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5C" w:rsidRPr="0013598D" w:rsidRDefault="0013598D" w:rsidP="0013598D">
      <w:pPr>
        <w:bidi/>
        <w:jc w:val="center"/>
        <w:rPr>
          <w:b/>
          <w:bCs/>
          <w:sz w:val="28"/>
          <w:szCs w:val="28"/>
          <w:rtl/>
          <w:lang w:bidi="ar-IQ"/>
        </w:rPr>
      </w:pPr>
      <w:r w:rsidRPr="0013598D">
        <w:rPr>
          <w:rFonts w:hint="cs"/>
          <w:b/>
          <w:bCs/>
          <w:sz w:val="28"/>
          <w:szCs w:val="28"/>
          <w:rtl/>
          <w:lang w:bidi="ar-IQ"/>
        </w:rPr>
        <w:t>نموذج وصف المقرر</w:t>
      </w:r>
    </w:p>
    <w:p w:rsidR="00CA735C" w:rsidRPr="0013598D" w:rsidRDefault="00CA735C" w:rsidP="00CA735C">
      <w:pPr>
        <w:bidi/>
        <w:rPr>
          <w:b/>
          <w:bCs/>
          <w:sz w:val="28"/>
          <w:szCs w:val="28"/>
          <w:rtl/>
          <w:lang w:bidi="ar-IQ"/>
        </w:rPr>
      </w:pPr>
    </w:p>
    <w:p w:rsidR="00CA735C" w:rsidRPr="0013598D" w:rsidRDefault="0013598D" w:rsidP="00CA735C">
      <w:pPr>
        <w:bidi/>
        <w:rPr>
          <w:b/>
          <w:bCs/>
          <w:sz w:val="28"/>
          <w:szCs w:val="28"/>
          <w:rtl/>
          <w:lang w:bidi="ar-IQ"/>
        </w:rPr>
      </w:pPr>
      <w:r w:rsidRPr="0013598D">
        <w:rPr>
          <w:rFonts w:hint="cs"/>
          <w:b/>
          <w:bCs/>
          <w:sz w:val="28"/>
          <w:szCs w:val="28"/>
          <w:rtl/>
          <w:lang w:bidi="ar-IQ"/>
        </w:rPr>
        <w:t>وصف المقرر</w:t>
      </w:r>
    </w:p>
    <w:p w:rsidR="00CA735C" w:rsidRDefault="00AF7516" w:rsidP="00CA735C">
      <w:pPr>
        <w:bidi/>
        <w:rPr>
          <w:rtl/>
          <w:lang w:bidi="ar-IQ"/>
        </w:rPr>
      </w:pPr>
      <w:r>
        <w:rPr>
          <w:noProof/>
          <w:rtl/>
          <w:lang w:eastAsia="en-GB"/>
        </w:rPr>
        <w:pict>
          <v:shapetype id="_x0000_t202" coordsize="21600,21600" o:spt="202" path="m,l,21600r21600,l21600,xe">
            <v:stroke joinstyle="miter"/>
            <v:path gradientshapeok="t" o:connecttype="rect"/>
          </v:shapetype>
          <v:shape id="_x0000_s1026" type="#_x0000_t202" style="position:absolute;left:0;text-align:left;margin-left:2.25pt;margin-top:15.6pt;width:459pt;height:80.25pt;z-index:251658240">
            <v:textbox>
              <w:txbxContent>
                <w:p w:rsidR="009C0413" w:rsidRPr="0013598D" w:rsidRDefault="009C0413" w:rsidP="009C0413">
                  <w:pPr>
                    <w:bidi/>
                    <w:jc w:val="lowKashida"/>
                    <w:rPr>
                      <w:sz w:val="28"/>
                      <w:szCs w:val="28"/>
                      <w:lang w:bidi="ar-IQ"/>
                    </w:rPr>
                  </w:pPr>
                  <w:r w:rsidRPr="00C75EA0">
                    <w:rPr>
                      <w:rFonts w:hint="cs"/>
                      <w:sz w:val="28"/>
                      <w:szCs w:val="28"/>
                      <w:rtl/>
                      <w:lang w:bidi="ar-IQ"/>
                    </w:rPr>
                    <w:t>معرفة مفهوم و تطور و اهمية السياسة النقدية</w:t>
                  </w:r>
                  <w:r>
                    <w:rPr>
                      <w:rFonts w:hint="cs"/>
                      <w:sz w:val="28"/>
                      <w:szCs w:val="28"/>
                      <w:rtl/>
                      <w:lang w:val="en-US" w:bidi="ar-IQ"/>
                    </w:rPr>
                    <w:t xml:space="preserve"> ,</w:t>
                  </w:r>
                  <w:r w:rsidRPr="00C75EA0">
                    <w:rPr>
                      <w:rFonts w:hint="cs"/>
                      <w:sz w:val="28"/>
                      <w:szCs w:val="28"/>
                      <w:rtl/>
                      <w:lang w:bidi="ar-IQ"/>
                    </w:rPr>
                    <w:t>معرفة النظريات النقدية</w:t>
                  </w:r>
                  <w:r>
                    <w:rPr>
                      <w:rFonts w:hint="cs"/>
                      <w:sz w:val="28"/>
                      <w:szCs w:val="28"/>
                      <w:rtl/>
                      <w:lang w:val="en-US" w:bidi="ar-IQ"/>
                    </w:rPr>
                    <w:t xml:space="preserve"> و</w:t>
                  </w:r>
                  <w:r w:rsidRPr="00C75EA0">
                    <w:rPr>
                      <w:rFonts w:hint="cs"/>
                      <w:sz w:val="28"/>
                      <w:szCs w:val="28"/>
                      <w:rtl/>
                      <w:lang w:bidi="ar-IQ"/>
                    </w:rPr>
                    <w:t>معرفة ادوات السياسة النقدية المختلفة</w:t>
                  </w:r>
                  <w:r>
                    <w:rPr>
                      <w:rFonts w:hint="cs"/>
                      <w:sz w:val="28"/>
                      <w:szCs w:val="28"/>
                      <w:rtl/>
                      <w:lang w:val="en-US" w:bidi="ar-IQ"/>
                    </w:rPr>
                    <w:t xml:space="preserve"> و</w:t>
                  </w:r>
                  <w:r w:rsidRPr="00C75EA0">
                    <w:rPr>
                      <w:rFonts w:hint="cs"/>
                      <w:sz w:val="28"/>
                      <w:szCs w:val="28"/>
                      <w:rtl/>
                      <w:lang w:bidi="ar-IQ"/>
                    </w:rPr>
                    <w:t>معرفة تأثير السياسة النقدية على النشاط الاقتصادي</w:t>
                  </w:r>
                  <w:r>
                    <w:rPr>
                      <w:rFonts w:hint="cs"/>
                      <w:sz w:val="28"/>
                      <w:szCs w:val="28"/>
                      <w:rtl/>
                      <w:lang w:bidi="ar-IQ"/>
                    </w:rPr>
                    <w:t xml:space="preserve"> و</w:t>
                  </w:r>
                  <w:r w:rsidR="00EA7E9A">
                    <w:rPr>
                      <w:rFonts w:hint="cs"/>
                      <w:sz w:val="28"/>
                      <w:szCs w:val="28"/>
                      <w:rtl/>
                      <w:lang w:bidi="ar-IQ"/>
                    </w:rPr>
                    <w:t>كيفية رسم سياسة نقدية ناجح</w:t>
                  </w:r>
                  <w:r w:rsidRPr="00C75EA0">
                    <w:rPr>
                      <w:rFonts w:hint="cs"/>
                      <w:sz w:val="28"/>
                      <w:szCs w:val="28"/>
                      <w:rtl/>
                      <w:lang w:bidi="ar-IQ"/>
                    </w:rPr>
                    <w:t>ة في الدول النامية</w:t>
                  </w:r>
                  <w:r>
                    <w:rPr>
                      <w:rFonts w:hint="cs"/>
                      <w:sz w:val="28"/>
                      <w:szCs w:val="28"/>
                      <w:rtl/>
                      <w:lang w:bidi="ar-IQ"/>
                    </w:rPr>
                    <w:t>.</w:t>
                  </w:r>
                </w:p>
                <w:p w:rsidR="009C0413" w:rsidRPr="009C0413" w:rsidRDefault="009C0413" w:rsidP="009C0413">
                  <w:pPr>
                    <w:bidi/>
                    <w:rPr>
                      <w:sz w:val="28"/>
                      <w:szCs w:val="28"/>
                      <w:lang w:bidi="ar-IQ"/>
                    </w:rPr>
                  </w:pPr>
                </w:p>
              </w:txbxContent>
            </v:textbox>
          </v:shape>
        </w:pict>
      </w:r>
    </w:p>
    <w:p w:rsidR="00CA735C" w:rsidRDefault="00CA735C" w:rsidP="00CA735C">
      <w:pPr>
        <w:bidi/>
        <w:rPr>
          <w:rtl/>
          <w:lang w:bidi="ar-IQ"/>
        </w:rPr>
      </w:pPr>
    </w:p>
    <w:p w:rsidR="00CA735C" w:rsidRDefault="00CA735C" w:rsidP="00CA735C">
      <w:pPr>
        <w:bidi/>
        <w:rPr>
          <w:rtl/>
          <w:lang w:bidi="ar-IQ"/>
        </w:rPr>
      </w:pPr>
    </w:p>
    <w:p w:rsidR="00CA735C" w:rsidRDefault="00CA735C" w:rsidP="00CA735C">
      <w:pPr>
        <w:bidi/>
        <w:rPr>
          <w:rtl/>
          <w:lang w:bidi="ar-IQ"/>
        </w:rPr>
      </w:pPr>
    </w:p>
    <w:p w:rsidR="00CA735C" w:rsidRDefault="00CA735C" w:rsidP="00CA735C">
      <w:pPr>
        <w:bidi/>
        <w:rPr>
          <w:rtl/>
          <w:lang w:bidi="ar-IQ"/>
        </w:rPr>
      </w:pPr>
    </w:p>
    <w:p w:rsidR="00CA735C" w:rsidRDefault="00CA735C" w:rsidP="00CA735C">
      <w:pPr>
        <w:bidi/>
        <w:rPr>
          <w:rtl/>
          <w:lang w:bidi="ar-IQ"/>
        </w:rPr>
      </w:pPr>
    </w:p>
    <w:tbl>
      <w:tblPr>
        <w:tblStyle w:val="a3"/>
        <w:tblpPr w:leftFromText="180" w:rightFromText="180" w:vertAnchor="text" w:horzAnchor="margin" w:tblpY="83"/>
        <w:bidiVisual/>
        <w:tblW w:w="0" w:type="auto"/>
        <w:tblLook w:val="04A0" w:firstRow="1" w:lastRow="0" w:firstColumn="1" w:lastColumn="0" w:noHBand="0" w:noVBand="1"/>
      </w:tblPr>
      <w:tblGrid>
        <w:gridCol w:w="3557"/>
        <w:gridCol w:w="5671"/>
      </w:tblGrid>
      <w:tr w:rsidR="00854347" w:rsidTr="00854347">
        <w:trPr>
          <w:trHeight w:val="455"/>
        </w:trPr>
        <w:tc>
          <w:tcPr>
            <w:tcW w:w="3557" w:type="dxa"/>
          </w:tcPr>
          <w:p w:rsidR="00854347" w:rsidRPr="0013598D" w:rsidRDefault="00854347" w:rsidP="00854347">
            <w:pPr>
              <w:pStyle w:val="a6"/>
              <w:numPr>
                <w:ilvl w:val="0"/>
                <w:numId w:val="1"/>
              </w:numPr>
              <w:bidi/>
              <w:rPr>
                <w:sz w:val="28"/>
                <w:szCs w:val="28"/>
                <w:rtl/>
                <w:lang w:bidi="ar-IQ"/>
              </w:rPr>
            </w:pPr>
            <w:r w:rsidRPr="0013598D">
              <w:rPr>
                <w:rFonts w:hint="cs"/>
                <w:sz w:val="28"/>
                <w:szCs w:val="28"/>
                <w:rtl/>
                <w:lang w:bidi="ar-IQ"/>
              </w:rPr>
              <w:t>المؤسسة التعليمية</w:t>
            </w:r>
          </w:p>
        </w:tc>
        <w:tc>
          <w:tcPr>
            <w:tcW w:w="5671" w:type="dxa"/>
          </w:tcPr>
          <w:p w:rsidR="00854347" w:rsidRPr="002D3C3A" w:rsidRDefault="00854347" w:rsidP="00854347">
            <w:pPr>
              <w:bidi/>
              <w:ind w:left="360"/>
              <w:jc w:val="center"/>
              <w:rPr>
                <w:sz w:val="28"/>
                <w:szCs w:val="28"/>
                <w:lang w:bidi="ar-IQ"/>
              </w:rPr>
            </w:pPr>
            <w:r w:rsidRPr="002D3C3A">
              <w:rPr>
                <w:rFonts w:hint="cs"/>
                <w:sz w:val="28"/>
                <w:szCs w:val="28"/>
                <w:rtl/>
                <w:lang w:bidi="ar-IQ"/>
              </w:rPr>
              <w:t>كلية</w:t>
            </w:r>
            <w:r w:rsidRPr="002D3C3A">
              <w:rPr>
                <w:sz w:val="28"/>
                <w:szCs w:val="28"/>
                <w:rtl/>
                <w:lang w:bidi="ar-IQ"/>
              </w:rPr>
              <w:t xml:space="preserve"> </w:t>
            </w:r>
            <w:r w:rsidRPr="002D3C3A">
              <w:rPr>
                <w:rFonts w:hint="cs"/>
                <w:sz w:val="28"/>
                <w:szCs w:val="28"/>
                <w:rtl/>
                <w:lang w:bidi="ar-IQ"/>
              </w:rPr>
              <w:t>الإدارة</w:t>
            </w:r>
            <w:r w:rsidRPr="002D3C3A">
              <w:rPr>
                <w:sz w:val="28"/>
                <w:szCs w:val="28"/>
                <w:rtl/>
                <w:lang w:bidi="ar-IQ"/>
              </w:rPr>
              <w:t xml:space="preserve"> </w:t>
            </w:r>
            <w:r w:rsidRPr="002D3C3A">
              <w:rPr>
                <w:rFonts w:hint="cs"/>
                <w:sz w:val="28"/>
                <w:szCs w:val="28"/>
                <w:rtl/>
                <w:lang w:bidi="ar-IQ"/>
              </w:rPr>
              <w:t>والاقتصاد</w:t>
            </w:r>
            <w:r w:rsidRPr="002D3C3A">
              <w:rPr>
                <w:sz w:val="28"/>
                <w:szCs w:val="28"/>
                <w:rtl/>
                <w:lang w:bidi="ar-IQ"/>
              </w:rPr>
              <w:t xml:space="preserve"> –</w:t>
            </w:r>
            <w:r>
              <w:rPr>
                <w:rFonts w:hint="cs"/>
                <w:sz w:val="28"/>
                <w:szCs w:val="28"/>
                <w:rtl/>
                <w:lang w:bidi="ar-IQ"/>
              </w:rPr>
              <w:t xml:space="preserve"> </w:t>
            </w:r>
            <w:r w:rsidRPr="002D3C3A">
              <w:rPr>
                <w:rFonts w:hint="cs"/>
                <w:sz w:val="28"/>
                <w:szCs w:val="28"/>
                <w:rtl/>
                <w:lang w:bidi="ar-IQ"/>
              </w:rPr>
              <w:t>جامعة</w:t>
            </w:r>
            <w:r w:rsidRPr="002D3C3A">
              <w:rPr>
                <w:sz w:val="28"/>
                <w:szCs w:val="28"/>
                <w:rtl/>
                <w:lang w:bidi="ar-IQ"/>
              </w:rPr>
              <w:t xml:space="preserve"> </w:t>
            </w:r>
            <w:r w:rsidRPr="002D3C3A">
              <w:rPr>
                <w:rFonts w:hint="cs"/>
                <w:sz w:val="28"/>
                <w:szCs w:val="28"/>
                <w:rtl/>
                <w:lang w:bidi="ar-IQ"/>
              </w:rPr>
              <w:t>بغداد</w:t>
            </w:r>
          </w:p>
        </w:tc>
      </w:tr>
      <w:tr w:rsidR="00854347" w:rsidTr="00854347">
        <w:trPr>
          <w:trHeight w:val="465"/>
        </w:trPr>
        <w:tc>
          <w:tcPr>
            <w:tcW w:w="3557" w:type="dxa"/>
          </w:tcPr>
          <w:p w:rsidR="00854347" w:rsidRPr="0013598D" w:rsidRDefault="00854347" w:rsidP="00854347">
            <w:pPr>
              <w:pStyle w:val="a6"/>
              <w:numPr>
                <w:ilvl w:val="0"/>
                <w:numId w:val="1"/>
              </w:numPr>
              <w:bidi/>
              <w:rPr>
                <w:sz w:val="28"/>
                <w:szCs w:val="28"/>
                <w:rtl/>
                <w:lang w:bidi="ar-IQ"/>
              </w:rPr>
            </w:pPr>
            <w:r w:rsidRPr="0013598D">
              <w:rPr>
                <w:rFonts w:hint="cs"/>
                <w:sz w:val="28"/>
                <w:szCs w:val="28"/>
                <w:rtl/>
                <w:lang w:bidi="ar-IQ"/>
              </w:rPr>
              <w:t>القسم العلمي / المركز</w:t>
            </w:r>
          </w:p>
        </w:tc>
        <w:tc>
          <w:tcPr>
            <w:tcW w:w="5671" w:type="dxa"/>
          </w:tcPr>
          <w:p w:rsidR="00854347" w:rsidRPr="002D3C3A" w:rsidRDefault="003D377A" w:rsidP="00854347">
            <w:pPr>
              <w:bidi/>
              <w:jc w:val="center"/>
              <w:rPr>
                <w:sz w:val="28"/>
                <w:szCs w:val="28"/>
                <w:lang w:bidi="ar-IQ"/>
              </w:rPr>
            </w:pPr>
            <w:r w:rsidRPr="003D377A">
              <w:rPr>
                <w:rFonts w:cs="Arial" w:hint="cs"/>
                <w:sz w:val="28"/>
                <w:szCs w:val="28"/>
                <w:rtl/>
                <w:lang w:bidi="ar-IQ"/>
              </w:rPr>
              <w:t>قسم</w:t>
            </w:r>
            <w:r w:rsidRPr="003D377A">
              <w:rPr>
                <w:rFonts w:cs="Arial"/>
                <w:sz w:val="28"/>
                <w:szCs w:val="28"/>
                <w:rtl/>
                <w:lang w:bidi="ar-IQ"/>
              </w:rPr>
              <w:t xml:space="preserve"> </w:t>
            </w:r>
            <w:r w:rsidRPr="003D377A">
              <w:rPr>
                <w:rFonts w:cs="Arial" w:hint="cs"/>
                <w:sz w:val="28"/>
                <w:szCs w:val="28"/>
                <w:rtl/>
                <w:lang w:bidi="ar-IQ"/>
              </w:rPr>
              <w:t>العلوم</w:t>
            </w:r>
            <w:r w:rsidRPr="003D377A">
              <w:rPr>
                <w:rFonts w:cs="Arial"/>
                <w:sz w:val="28"/>
                <w:szCs w:val="28"/>
                <w:rtl/>
                <w:lang w:bidi="ar-IQ"/>
              </w:rPr>
              <w:t xml:space="preserve"> </w:t>
            </w:r>
            <w:r w:rsidRPr="003D377A">
              <w:rPr>
                <w:rFonts w:cs="Arial" w:hint="cs"/>
                <w:sz w:val="28"/>
                <w:szCs w:val="28"/>
                <w:rtl/>
                <w:lang w:bidi="ar-IQ"/>
              </w:rPr>
              <w:t>المالية</w:t>
            </w:r>
            <w:r w:rsidRPr="003D377A">
              <w:rPr>
                <w:rFonts w:cs="Arial"/>
                <w:sz w:val="28"/>
                <w:szCs w:val="28"/>
                <w:rtl/>
                <w:lang w:bidi="ar-IQ"/>
              </w:rPr>
              <w:t xml:space="preserve"> </w:t>
            </w:r>
            <w:r w:rsidRPr="003D377A">
              <w:rPr>
                <w:rFonts w:cs="Arial" w:hint="cs"/>
                <w:sz w:val="28"/>
                <w:szCs w:val="28"/>
                <w:rtl/>
                <w:lang w:bidi="ar-IQ"/>
              </w:rPr>
              <w:t>والمصرفية</w:t>
            </w:r>
          </w:p>
        </w:tc>
      </w:tr>
      <w:tr w:rsidR="00CA735C" w:rsidTr="00854347">
        <w:trPr>
          <w:trHeight w:val="462"/>
        </w:trPr>
        <w:tc>
          <w:tcPr>
            <w:tcW w:w="3557" w:type="dxa"/>
          </w:tcPr>
          <w:p w:rsidR="00CA735C" w:rsidRPr="0013598D" w:rsidRDefault="0013598D" w:rsidP="0013598D">
            <w:pPr>
              <w:pStyle w:val="a6"/>
              <w:numPr>
                <w:ilvl w:val="0"/>
                <w:numId w:val="1"/>
              </w:numPr>
              <w:bidi/>
              <w:rPr>
                <w:sz w:val="28"/>
                <w:szCs w:val="28"/>
                <w:rtl/>
                <w:lang w:bidi="ar-IQ"/>
              </w:rPr>
            </w:pPr>
            <w:r w:rsidRPr="0013598D">
              <w:rPr>
                <w:rFonts w:hint="cs"/>
                <w:sz w:val="28"/>
                <w:szCs w:val="28"/>
                <w:rtl/>
                <w:lang w:bidi="ar-IQ"/>
              </w:rPr>
              <w:t>اسم / رمز المقرر</w:t>
            </w:r>
          </w:p>
        </w:tc>
        <w:tc>
          <w:tcPr>
            <w:tcW w:w="5671" w:type="dxa"/>
          </w:tcPr>
          <w:p w:rsidR="00CA735C" w:rsidRPr="006625E9" w:rsidRDefault="005E51D7" w:rsidP="006625E9">
            <w:pPr>
              <w:bidi/>
              <w:ind w:left="360"/>
              <w:jc w:val="center"/>
              <w:rPr>
                <w:sz w:val="28"/>
                <w:szCs w:val="28"/>
                <w:rtl/>
                <w:lang w:bidi="ar-IQ"/>
              </w:rPr>
            </w:pPr>
            <w:r>
              <w:rPr>
                <w:rFonts w:hint="cs"/>
                <w:sz w:val="28"/>
                <w:szCs w:val="28"/>
                <w:rtl/>
                <w:lang w:bidi="ar-IQ"/>
              </w:rPr>
              <w:t>المشتقات المالية1+2</w:t>
            </w:r>
          </w:p>
        </w:tc>
      </w:tr>
      <w:tr w:rsidR="00CA735C" w:rsidTr="00854347">
        <w:trPr>
          <w:trHeight w:val="462"/>
        </w:trPr>
        <w:tc>
          <w:tcPr>
            <w:tcW w:w="3557" w:type="dxa"/>
          </w:tcPr>
          <w:p w:rsidR="00CA735C" w:rsidRPr="0013598D" w:rsidRDefault="0013598D" w:rsidP="0013598D">
            <w:pPr>
              <w:pStyle w:val="a6"/>
              <w:numPr>
                <w:ilvl w:val="0"/>
                <w:numId w:val="1"/>
              </w:numPr>
              <w:bidi/>
              <w:rPr>
                <w:sz w:val="28"/>
                <w:szCs w:val="28"/>
                <w:rtl/>
                <w:lang w:bidi="ar-IQ"/>
              </w:rPr>
            </w:pPr>
            <w:r w:rsidRPr="0013598D">
              <w:rPr>
                <w:rFonts w:hint="cs"/>
                <w:sz w:val="28"/>
                <w:szCs w:val="28"/>
                <w:rtl/>
                <w:lang w:bidi="ar-IQ"/>
              </w:rPr>
              <w:t>اشكال الحضور المتاحة</w:t>
            </w:r>
          </w:p>
        </w:tc>
        <w:tc>
          <w:tcPr>
            <w:tcW w:w="5671" w:type="dxa"/>
          </w:tcPr>
          <w:p w:rsidR="00CA735C" w:rsidRPr="0013598D" w:rsidRDefault="0091664D" w:rsidP="00953E93">
            <w:pPr>
              <w:bidi/>
              <w:ind w:left="360"/>
              <w:jc w:val="center"/>
              <w:rPr>
                <w:sz w:val="28"/>
                <w:szCs w:val="28"/>
                <w:rtl/>
                <w:lang w:bidi="ar-IQ"/>
              </w:rPr>
            </w:pPr>
            <w:r w:rsidRPr="0091664D">
              <w:rPr>
                <w:rFonts w:cs="Arial" w:hint="cs"/>
                <w:sz w:val="28"/>
                <w:szCs w:val="28"/>
                <w:rtl/>
                <w:lang w:bidi="ar-IQ"/>
              </w:rPr>
              <w:t>الحضور</w:t>
            </w:r>
            <w:r w:rsidRPr="0091664D">
              <w:rPr>
                <w:rFonts w:cs="Arial"/>
                <w:sz w:val="28"/>
                <w:szCs w:val="28"/>
                <w:rtl/>
                <w:lang w:bidi="ar-IQ"/>
              </w:rPr>
              <w:t xml:space="preserve"> </w:t>
            </w:r>
            <w:r w:rsidRPr="0091664D">
              <w:rPr>
                <w:rFonts w:cs="Arial" w:hint="cs"/>
                <w:sz w:val="28"/>
                <w:szCs w:val="28"/>
                <w:rtl/>
                <w:lang w:bidi="ar-IQ"/>
              </w:rPr>
              <w:t>بالوقت</w:t>
            </w:r>
            <w:r w:rsidRPr="0091664D">
              <w:rPr>
                <w:rFonts w:cs="Arial"/>
                <w:sz w:val="28"/>
                <w:szCs w:val="28"/>
                <w:rtl/>
                <w:lang w:bidi="ar-IQ"/>
              </w:rPr>
              <w:t xml:space="preserve"> </w:t>
            </w:r>
            <w:r w:rsidRPr="0091664D">
              <w:rPr>
                <w:rFonts w:cs="Arial" w:hint="cs"/>
                <w:sz w:val="28"/>
                <w:szCs w:val="28"/>
                <w:rtl/>
                <w:lang w:bidi="ar-IQ"/>
              </w:rPr>
              <w:t>المحدد</w:t>
            </w:r>
            <w:r w:rsidRPr="0091664D">
              <w:rPr>
                <w:rFonts w:cs="Arial"/>
                <w:sz w:val="28"/>
                <w:szCs w:val="28"/>
                <w:rtl/>
                <w:lang w:bidi="ar-IQ"/>
              </w:rPr>
              <w:t xml:space="preserve"> </w:t>
            </w:r>
            <w:r w:rsidRPr="0091664D">
              <w:rPr>
                <w:rFonts w:cs="Arial" w:hint="cs"/>
                <w:sz w:val="28"/>
                <w:szCs w:val="28"/>
                <w:rtl/>
                <w:lang w:bidi="ar-IQ"/>
              </w:rPr>
              <w:t>وبوقت</w:t>
            </w:r>
            <w:r w:rsidRPr="0091664D">
              <w:rPr>
                <w:rFonts w:cs="Arial"/>
                <w:sz w:val="28"/>
                <w:szCs w:val="28"/>
                <w:rtl/>
                <w:lang w:bidi="ar-IQ"/>
              </w:rPr>
              <w:t xml:space="preserve"> </w:t>
            </w:r>
            <w:r w:rsidRPr="0091664D">
              <w:rPr>
                <w:rFonts w:cs="Arial" w:hint="cs"/>
                <w:sz w:val="28"/>
                <w:szCs w:val="28"/>
                <w:rtl/>
                <w:lang w:bidi="ar-IQ"/>
              </w:rPr>
              <w:t>كامل</w:t>
            </w:r>
          </w:p>
        </w:tc>
      </w:tr>
      <w:tr w:rsidR="000532CC" w:rsidTr="001A6266">
        <w:trPr>
          <w:trHeight w:val="795"/>
        </w:trPr>
        <w:tc>
          <w:tcPr>
            <w:tcW w:w="3557" w:type="dxa"/>
          </w:tcPr>
          <w:p w:rsidR="000532CC" w:rsidRPr="0013598D" w:rsidRDefault="000532CC" w:rsidP="0013598D">
            <w:pPr>
              <w:pStyle w:val="a6"/>
              <w:numPr>
                <w:ilvl w:val="0"/>
                <w:numId w:val="1"/>
              </w:numPr>
              <w:bidi/>
              <w:rPr>
                <w:sz w:val="28"/>
                <w:szCs w:val="28"/>
                <w:rtl/>
                <w:lang w:bidi="ar-IQ"/>
              </w:rPr>
            </w:pPr>
            <w:r w:rsidRPr="0013598D">
              <w:rPr>
                <w:rFonts w:hint="cs"/>
                <w:sz w:val="28"/>
                <w:szCs w:val="28"/>
                <w:rtl/>
                <w:lang w:bidi="ar-IQ"/>
              </w:rPr>
              <w:t>الفصل / السنة</w:t>
            </w:r>
          </w:p>
        </w:tc>
        <w:tc>
          <w:tcPr>
            <w:tcW w:w="5671" w:type="dxa"/>
            <w:vAlign w:val="center"/>
          </w:tcPr>
          <w:p w:rsidR="000532CC" w:rsidRPr="005A39AD" w:rsidRDefault="000532CC" w:rsidP="00BF37E0">
            <w:pPr>
              <w:autoSpaceDE w:val="0"/>
              <w:autoSpaceDN w:val="0"/>
              <w:bidi/>
              <w:adjustRightInd w:val="0"/>
              <w:jc w:val="center"/>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 xml:space="preserve">الفصل </w:t>
            </w:r>
            <w:r w:rsidR="005E51D7">
              <w:rPr>
                <w:rFonts w:ascii="Cambria" w:eastAsia="Times New Roman" w:hAnsi="Cambria" w:cs="Times New Roman" w:hint="eastAsia"/>
                <w:color w:val="000000"/>
                <w:sz w:val="28"/>
                <w:szCs w:val="28"/>
                <w:rtl/>
                <w:lang w:bidi="ar-IQ"/>
              </w:rPr>
              <w:t>الأول</w:t>
            </w:r>
            <w:r w:rsidR="005E51D7">
              <w:rPr>
                <w:rFonts w:ascii="Cambria" w:eastAsia="Times New Roman" w:hAnsi="Cambria" w:cs="Times New Roman" w:hint="cs"/>
                <w:color w:val="000000"/>
                <w:sz w:val="28"/>
                <w:szCs w:val="28"/>
                <w:rtl/>
                <w:lang w:bidi="ar-IQ"/>
              </w:rPr>
              <w:t>+ الثاني</w:t>
            </w:r>
            <w:r>
              <w:rPr>
                <w:rFonts w:ascii="Cambria" w:eastAsia="Times New Roman" w:hAnsi="Cambria" w:cs="Times New Roman" w:hint="cs"/>
                <w:color w:val="000000"/>
                <w:sz w:val="28"/>
                <w:szCs w:val="28"/>
                <w:rtl/>
                <w:lang w:bidi="ar-IQ"/>
              </w:rPr>
              <w:t xml:space="preserve"> / السنة </w:t>
            </w:r>
            <w:r w:rsidR="00BF37E0">
              <w:rPr>
                <w:rFonts w:ascii="Cambria" w:eastAsia="Times New Roman" w:hAnsi="Cambria" w:cs="Times New Roman" w:hint="cs"/>
                <w:color w:val="000000"/>
                <w:sz w:val="28"/>
                <w:szCs w:val="28"/>
                <w:rtl/>
                <w:lang w:bidi="ar-IQ"/>
              </w:rPr>
              <w:t>الرابعة</w:t>
            </w:r>
          </w:p>
        </w:tc>
      </w:tr>
      <w:tr w:rsidR="000532CC" w:rsidTr="001A6266">
        <w:trPr>
          <w:trHeight w:val="1043"/>
        </w:trPr>
        <w:tc>
          <w:tcPr>
            <w:tcW w:w="3557" w:type="dxa"/>
          </w:tcPr>
          <w:p w:rsidR="000532CC" w:rsidRPr="0013598D" w:rsidRDefault="000532CC" w:rsidP="0013598D">
            <w:pPr>
              <w:pStyle w:val="a6"/>
              <w:numPr>
                <w:ilvl w:val="0"/>
                <w:numId w:val="1"/>
              </w:numPr>
              <w:bidi/>
              <w:rPr>
                <w:sz w:val="28"/>
                <w:szCs w:val="28"/>
                <w:rtl/>
                <w:lang w:bidi="ar-IQ"/>
              </w:rPr>
            </w:pPr>
            <w:r w:rsidRPr="0013598D">
              <w:rPr>
                <w:rFonts w:hint="cs"/>
                <w:sz w:val="28"/>
                <w:szCs w:val="28"/>
                <w:rtl/>
                <w:lang w:bidi="ar-IQ"/>
              </w:rPr>
              <w:t>عدد الساعات الدراسية (الكلي)</w:t>
            </w:r>
          </w:p>
        </w:tc>
        <w:tc>
          <w:tcPr>
            <w:tcW w:w="5671" w:type="dxa"/>
            <w:vAlign w:val="center"/>
          </w:tcPr>
          <w:p w:rsidR="000532CC" w:rsidRPr="00DA0FEA" w:rsidRDefault="000532CC" w:rsidP="000532CC">
            <w:pPr>
              <w:autoSpaceDE w:val="0"/>
              <w:autoSpaceDN w:val="0"/>
              <w:bidi/>
              <w:adjustRightInd w:val="0"/>
              <w:jc w:val="center"/>
              <w:rPr>
                <w:rFonts w:ascii="Cambria" w:eastAsia="Times New Roman" w:hAnsi="Cambria" w:cs="Times New Roman"/>
                <w:sz w:val="28"/>
                <w:szCs w:val="28"/>
                <w:lang w:bidi="ar-IQ"/>
              </w:rPr>
            </w:pPr>
            <w:r>
              <w:rPr>
                <w:rFonts w:ascii="Cambria" w:eastAsia="Times New Roman" w:hAnsi="Cambria" w:cs="Times New Roman" w:hint="cs"/>
                <w:sz w:val="28"/>
                <w:szCs w:val="28"/>
                <w:rtl/>
                <w:lang w:bidi="ar-IQ"/>
              </w:rPr>
              <w:t>45 ساعة</w:t>
            </w:r>
          </w:p>
        </w:tc>
      </w:tr>
      <w:tr w:rsidR="000532CC" w:rsidTr="001A6266">
        <w:trPr>
          <w:trHeight w:val="797"/>
        </w:trPr>
        <w:tc>
          <w:tcPr>
            <w:tcW w:w="3557" w:type="dxa"/>
          </w:tcPr>
          <w:p w:rsidR="000532CC" w:rsidRPr="0013598D" w:rsidRDefault="000532CC" w:rsidP="0013598D">
            <w:pPr>
              <w:pStyle w:val="a6"/>
              <w:numPr>
                <w:ilvl w:val="0"/>
                <w:numId w:val="1"/>
              </w:numPr>
              <w:bidi/>
              <w:rPr>
                <w:sz w:val="28"/>
                <w:szCs w:val="28"/>
                <w:rtl/>
                <w:lang w:bidi="ar-IQ"/>
              </w:rPr>
            </w:pPr>
            <w:r w:rsidRPr="0013598D">
              <w:rPr>
                <w:rFonts w:hint="cs"/>
                <w:sz w:val="28"/>
                <w:szCs w:val="28"/>
                <w:rtl/>
                <w:lang w:bidi="ar-IQ"/>
              </w:rPr>
              <w:t>تاريخ اعداد هذا الوصف</w:t>
            </w:r>
          </w:p>
        </w:tc>
        <w:tc>
          <w:tcPr>
            <w:tcW w:w="5671" w:type="dxa"/>
          </w:tcPr>
          <w:p w:rsidR="000532CC" w:rsidRPr="0013598D" w:rsidRDefault="000532CC" w:rsidP="00122262">
            <w:pPr>
              <w:bidi/>
              <w:jc w:val="center"/>
              <w:rPr>
                <w:sz w:val="28"/>
                <w:szCs w:val="28"/>
                <w:rtl/>
                <w:lang w:bidi="ar-IQ"/>
              </w:rPr>
            </w:pPr>
            <w:r>
              <w:rPr>
                <w:rFonts w:hint="cs"/>
                <w:sz w:val="28"/>
                <w:szCs w:val="28"/>
                <w:rtl/>
                <w:lang w:bidi="ar-IQ"/>
              </w:rPr>
              <w:t>2016</w:t>
            </w:r>
          </w:p>
        </w:tc>
      </w:tr>
      <w:tr w:rsidR="000532CC" w:rsidTr="00854347">
        <w:trPr>
          <w:trHeight w:val="455"/>
        </w:trPr>
        <w:tc>
          <w:tcPr>
            <w:tcW w:w="9228" w:type="dxa"/>
            <w:gridSpan w:val="2"/>
          </w:tcPr>
          <w:p w:rsidR="000532CC" w:rsidRPr="0013598D" w:rsidRDefault="000532CC" w:rsidP="0013598D">
            <w:pPr>
              <w:pStyle w:val="a6"/>
              <w:numPr>
                <w:ilvl w:val="0"/>
                <w:numId w:val="1"/>
              </w:numPr>
              <w:bidi/>
              <w:rPr>
                <w:sz w:val="28"/>
                <w:szCs w:val="28"/>
                <w:rtl/>
                <w:lang w:bidi="ar-IQ"/>
              </w:rPr>
            </w:pPr>
            <w:r w:rsidRPr="0013598D">
              <w:rPr>
                <w:rFonts w:hint="cs"/>
                <w:sz w:val="28"/>
                <w:szCs w:val="28"/>
                <w:rtl/>
                <w:lang w:bidi="ar-IQ"/>
              </w:rPr>
              <w:t>اهداف المقرر</w:t>
            </w:r>
          </w:p>
        </w:tc>
      </w:tr>
      <w:tr w:rsidR="000532CC" w:rsidTr="00854347">
        <w:trPr>
          <w:trHeight w:val="455"/>
        </w:trPr>
        <w:tc>
          <w:tcPr>
            <w:tcW w:w="9228" w:type="dxa"/>
            <w:gridSpan w:val="2"/>
          </w:tcPr>
          <w:p w:rsidR="005E51D7" w:rsidRPr="00C05769" w:rsidRDefault="005E51D7" w:rsidP="00253B64">
            <w:pPr>
              <w:tabs>
                <w:tab w:val="left" w:pos="1977"/>
              </w:tabs>
              <w:bidi/>
              <w:jc w:val="both"/>
              <w:rPr>
                <w:b/>
                <w:bCs/>
                <w:sz w:val="32"/>
                <w:szCs w:val="32"/>
                <w:rtl/>
                <w:lang w:bidi="ar-IQ"/>
              </w:rPr>
            </w:pPr>
            <w:r>
              <w:rPr>
                <w:rFonts w:hint="cs"/>
                <w:b/>
                <w:bCs/>
                <w:sz w:val="32"/>
                <w:szCs w:val="32"/>
                <w:rtl/>
                <w:lang w:bidi="ar-IQ"/>
              </w:rPr>
              <w:t>تعريف الطالب بالاليات الحديثة للتداول في اسواق المال على وفق ادوات الهندسة المالي والمبادلات والعقود المستقبلية والعقود الاجله التي من شأنها تحويط مخاطر الاستثمار في اسواق المال بما يكفل التخصيص الكفوء لموارد المستثمرين من المشتركين في تلك الاسواق وبما ينعكس ايجابياً على تعزيز عجلة التنمية الاقتصادية وديمومتها.</w:t>
            </w:r>
          </w:p>
          <w:p w:rsidR="000532CC" w:rsidRPr="005E51D7" w:rsidRDefault="000532CC" w:rsidP="005E51D7">
            <w:pPr>
              <w:bidi/>
              <w:jc w:val="both"/>
              <w:rPr>
                <w:sz w:val="28"/>
                <w:szCs w:val="28"/>
                <w:rtl/>
                <w:lang w:bidi="ar-IQ"/>
              </w:rPr>
            </w:pPr>
          </w:p>
        </w:tc>
      </w:tr>
      <w:tr w:rsidR="000532CC" w:rsidTr="00854347">
        <w:trPr>
          <w:trHeight w:val="455"/>
        </w:trPr>
        <w:tc>
          <w:tcPr>
            <w:tcW w:w="9228" w:type="dxa"/>
            <w:gridSpan w:val="2"/>
          </w:tcPr>
          <w:p w:rsidR="000532CC" w:rsidRPr="00C75EA0" w:rsidRDefault="000532CC" w:rsidP="00CA735C">
            <w:pPr>
              <w:bidi/>
              <w:rPr>
                <w:sz w:val="28"/>
                <w:szCs w:val="28"/>
                <w:rtl/>
                <w:lang w:bidi="ar-IQ"/>
              </w:rPr>
            </w:pPr>
          </w:p>
        </w:tc>
      </w:tr>
      <w:tr w:rsidR="000532CC" w:rsidTr="00854347">
        <w:trPr>
          <w:trHeight w:val="455"/>
        </w:trPr>
        <w:tc>
          <w:tcPr>
            <w:tcW w:w="9228" w:type="dxa"/>
            <w:gridSpan w:val="2"/>
          </w:tcPr>
          <w:p w:rsidR="000532CC" w:rsidRDefault="000532CC" w:rsidP="00CA735C">
            <w:pPr>
              <w:bidi/>
              <w:rPr>
                <w:rtl/>
                <w:lang w:bidi="ar-IQ"/>
              </w:rPr>
            </w:pPr>
          </w:p>
        </w:tc>
      </w:tr>
      <w:tr w:rsidR="000532CC" w:rsidTr="00854347">
        <w:trPr>
          <w:trHeight w:val="455"/>
        </w:trPr>
        <w:tc>
          <w:tcPr>
            <w:tcW w:w="9228" w:type="dxa"/>
            <w:gridSpan w:val="2"/>
          </w:tcPr>
          <w:p w:rsidR="000532CC" w:rsidRDefault="000532CC" w:rsidP="00CA735C">
            <w:pPr>
              <w:bidi/>
              <w:rPr>
                <w:rtl/>
                <w:lang w:bidi="ar-IQ"/>
              </w:rPr>
            </w:pPr>
          </w:p>
        </w:tc>
      </w:tr>
      <w:tr w:rsidR="000532CC" w:rsidTr="00854347">
        <w:trPr>
          <w:trHeight w:val="455"/>
        </w:trPr>
        <w:tc>
          <w:tcPr>
            <w:tcW w:w="9228" w:type="dxa"/>
            <w:gridSpan w:val="2"/>
          </w:tcPr>
          <w:p w:rsidR="000532CC" w:rsidRDefault="000532CC" w:rsidP="00CA735C">
            <w:pPr>
              <w:bidi/>
              <w:rPr>
                <w:rtl/>
                <w:lang w:bidi="ar-IQ"/>
              </w:rPr>
            </w:pPr>
          </w:p>
        </w:tc>
      </w:tr>
      <w:tr w:rsidR="000532CC" w:rsidTr="00854347">
        <w:trPr>
          <w:trHeight w:val="455"/>
        </w:trPr>
        <w:tc>
          <w:tcPr>
            <w:tcW w:w="9228" w:type="dxa"/>
            <w:gridSpan w:val="2"/>
          </w:tcPr>
          <w:p w:rsidR="000532CC" w:rsidRDefault="000532CC" w:rsidP="00CA735C">
            <w:pPr>
              <w:bidi/>
              <w:rPr>
                <w:rtl/>
                <w:lang w:bidi="ar-IQ"/>
              </w:rPr>
            </w:pPr>
          </w:p>
        </w:tc>
      </w:tr>
      <w:tr w:rsidR="000532CC" w:rsidTr="00854347">
        <w:trPr>
          <w:trHeight w:val="455"/>
        </w:trPr>
        <w:tc>
          <w:tcPr>
            <w:tcW w:w="9228" w:type="dxa"/>
            <w:gridSpan w:val="2"/>
          </w:tcPr>
          <w:p w:rsidR="000532CC" w:rsidRDefault="000532CC" w:rsidP="00CA735C">
            <w:pPr>
              <w:bidi/>
              <w:rPr>
                <w:rtl/>
                <w:lang w:bidi="ar-IQ"/>
              </w:rPr>
            </w:pPr>
          </w:p>
        </w:tc>
      </w:tr>
    </w:tbl>
    <w:p w:rsidR="00CA735C" w:rsidRDefault="00CA735C" w:rsidP="00CA735C">
      <w:pPr>
        <w:bidi/>
        <w:rPr>
          <w:rtl/>
          <w:lang w:bidi="ar-IQ"/>
        </w:rPr>
      </w:pPr>
    </w:p>
    <w:tbl>
      <w:tblPr>
        <w:tblStyle w:val="a3"/>
        <w:bidiVisual/>
        <w:tblW w:w="0" w:type="auto"/>
        <w:tblLook w:val="04A0" w:firstRow="1" w:lastRow="0" w:firstColumn="1" w:lastColumn="0" w:noHBand="0" w:noVBand="1"/>
      </w:tblPr>
      <w:tblGrid>
        <w:gridCol w:w="9212"/>
      </w:tblGrid>
      <w:tr w:rsidR="00412DA7" w:rsidTr="003838F9">
        <w:trPr>
          <w:trHeight w:val="516"/>
        </w:trPr>
        <w:tc>
          <w:tcPr>
            <w:tcW w:w="9212" w:type="dxa"/>
          </w:tcPr>
          <w:p w:rsidR="00412DA7" w:rsidRDefault="004865C9" w:rsidP="003838F9">
            <w:pPr>
              <w:bidi/>
              <w:rPr>
                <w:rtl/>
                <w:lang w:bidi="ar-IQ"/>
              </w:rPr>
            </w:pPr>
            <w:r>
              <w:rPr>
                <w:rFonts w:hint="cs"/>
                <w:rtl/>
              </w:rPr>
              <w:t>9</w:t>
            </w:r>
            <w:r w:rsidR="00412DA7">
              <w:rPr>
                <w:rFonts w:hint="cs"/>
                <w:rtl/>
              </w:rPr>
              <w:t>- مخرجات المقرر وطرائق التعليم والتعلم والتقييم</w:t>
            </w:r>
          </w:p>
        </w:tc>
      </w:tr>
      <w:tr w:rsidR="00412DA7" w:rsidTr="003838F9">
        <w:trPr>
          <w:trHeight w:val="915"/>
        </w:trPr>
        <w:tc>
          <w:tcPr>
            <w:tcW w:w="9212" w:type="dxa"/>
          </w:tcPr>
          <w:p w:rsidR="00412DA7" w:rsidRDefault="00412DA7" w:rsidP="003838F9">
            <w:pPr>
              <w:pStyle w:val="a6"/>
              <w:numPr>
                <w:ilvl w:val="0"/>
                <w:numId w:val="2"/>
              </w:numPr>
              <w:bidi/>
            </w:pPr>
            <w:r>
              <w:rPr>
                <w:rFonts w:hint="cs"/>
                <w:rtl/>
              </w:rPr>
              <w:t>الاهداف المعرفية</w:t>
            </w:r>
          </w:p>
          <w:p w:rsidR="00B66645" w:rsidRPr="00B66645" w:rsidRDefault="00412DA7" w:rsidP="00B60F6F">
            <w:pPr>
              <w:pStyle w:val="a6"/>
              <w:jc w:val="right"/>
              <w:rPr>
                <w:rtl/>
                <w:lang w:bidi="ar-IQ"/>
              </w:rPr>
            </w:pPr>
            <w:r>
              <w:rPr>
                <w:rFonts w:hint="cs"/>
                <w:rtl/>
              </w:rPr>
              <w:t>أ1-</w:t>
            </w:r>
            <w:r w:rsidR="00B66645" w:rsidRPr="00B66645">
              <w:rPr>
                <w:rFonts w:hint="cs"/>
                <w:rtl/>
                <w:lang w:bidi="ar-IQ"/>
              </w:rPr>
              <w:t xml:space="preserve"> معرفة تطور</w:t>
            </w:r>
            <w:r w:rsidR="00364ADA">
              <w:rPr>
                <w:rFonts w:hint="cs"/>
                <w:rtl/>
                <w:lang w:bidi="ar-IQ"/>
              </w:rPr>
              <w:t xml:space="preserve"> </w:t>
            </w:r>
            <w:r w:rsidR="00B60F6F">
              <w:rPr>
                <w:rFonts w:hint="cs"/>
                <w:rtl/>
                <w:lang w:bidi="ar-IQ"/>
              </w:rPr>
              <w:t>المشتقات المالية</w:t>
            </w:r>
          </w:p>
          <w:p w:rsidR="00B66645" w:rsidRPr="00364ADA" w:rsidRDefault="00B66645" w:rsidP="00364ADA">
            <w:pPr>
              <w:pStyle w:val="a6"/>
              <w:jc w:val="right"/>
              <w:rPr>
                <w:lang w:val="en-US" w:bidi="ar-IQ"/>
              </w:rPr>
            </w:pPr>
            <w:r w:rsidRPr="00B66645">
              <w:rPr>
                <w:rtl/>
                <w:lang w:bidi="ar-IQ"/>
              </w:rPr>
              <w:t>أ2-</w:t>
            </w:r>
            <w:r w:rsidR="00364ADA">
              <w:rPr>
                <w:rFonts w:hint="cs"/>
                <w:rtl/>
                <w:lang w:bidi="ar-IQ"/>
              </w:rPr>
              <w:t xml:space="preserve"> معرفة وظائف </w:t>
            </w:r>
            <w:r w:rsidR="00B60F6F">
              <w:rPr>
                <w:rFonts w:hint="cs"/>
                <w:rtl/>
                <w:lang w:bidi="ar-IQ"/>
              </w:rPr>
              <w:t>المشتقات المالية</w:t>
            </w:r>
          </w:p>
          <w:p w:rsidR="00B66645" w:rsidRPr="00B66645" w:rsidRDefault="00B66645" w:rsidP="00456569">
            <w:pPr>
              <w:pStyle w:val="a6"/>
              <w:jc w:val="right"/>
              <w:rPr>
                <w:lang w:val="en-US" w:bidi="ar-IQ"/>
              </w:rPr>
            </w:pPr>
            <w:r w:rsidRPr="00B66645">
              <w:rPr>
                <w:rtl/>
                <w:lang w:bidi="ar-IQ"/>
              </w:rPr>
              <w:t xml:space="preserve">أ3- </w:t>
            </w:r>
            <w:r w:rsidRPr="00B66645">
              <w:rPr>
                <w:rFonts w:hint="cs"/>
                <w:rtl/>
                <w:lang w:bidi="ar-IQ"/>
              </w:rPr>
              <w:t xml:space="preserve"> معرفة اهمية </w:t>
            </w:r>
            <w:r w:rsidR="00B60F6F">
              <w:rPr>
                <w:rFonts w:hint="cs"/>
                <w:rtl/>
                <w:lang w:bidi="ar-IQ"/>
              </w:rPr>
              <w:t>المشتقات المالية</w:t>
            </w:r>
          </w:p>
          <w:p w:rsidR="00B66645" w:rsidRPr="00456569" w:rsidRDefault="00B66645" w:rsidP="00456569">
            <w:pPr>
              <w:pStyle w:val="a6"/>
              <w:jc w:val="right"/>
              <w:rPr>
                <w:lang w:val="en-US"/>
              </w:rPr>
            </w:pPr>
            <w:r w:rsidRPr="00B66645">
              <w:rPr>
                <w:rtl/>
                <w:lang w:bidi="ar-IQ"/>
              </w:rPr>
              <w:t>أ4-</w:t>
            </w:r>
            <w:r w:rsidR="003D43C5">
              <w:rPr>
                <w:rFonts w:hint="cs"/>
                <w:rtl/>
                <w:lang w:bidi="ar-IQ"/>
              </w:rPr>
              <w:t xml:space="preserve"> </w:t>
            </w:r>
            <w:r w:rsidRPr="00B66645">
              <w:rPr>
                <w:rFonts w:hint="cs"/>
                <w:rtl/>
                <w:lang w:bidi="ar-IQ"/>
              </w:rPr>
              <w:t xml:space="preserve">معرفة  ادوات </w:t>
            </w:r>
            <w:r w:rsidR="00B60F6F">
              <w:rPr>
                <w:rFonts w:hint="cs"/>
                <w:rtl/>
                <w:lang w:bidi="ar-IQ"/>
              </w:rPr>
              <w:t>المشتقات المالية</w:t>
            </w:r>
          </w:p>
          <w:p w:rsidR="00412DA7" w:rsidRPr="00A9320D" w:rsidRDefault="00412DA7" w:rsidP="00B66645">
            <w:pPr>
              <w:bidi/>
              <w:rPr>
                <w:rtl/>
              </w:rPr>
            </w:pPr>
          </w:p>
        </w:tc>
      </w:tr>
      <w:tr w:rsidR="00412DA7" w:rsidTr="003838F9">
        <w:trPr>
          <w:trHeight w:val="972"/>
        </w:trPr>
        <w:tc>
          <w:tcPr>
            <w:tcW w:w="9212" w:type="dxa"/>
          </w:tcPr>
          <w:p w:rsidR="00412DA7" w:rsidRDefault="00412DA7" w:rsidP="003838F9">
            <w:pPr>
              <w:bidi/>
              <w:rPr>
                <w:rtl/>
              </w:rPr>
            </w:pPr>
            <w:r>
              <w:rPr>
                <w:rFonts w:hint="cs"/>
                <w:rtl/>
              </w:rPr>
              <w:t>ب- الاهداف المهاراتية الخاصة بالمقرر</w:t>
            </w:r>
          </w:p>
          <w:p w:rsidR="006877F7" w:rsidRPr="006877F7" w:rsidRDefault="00412DA7" w:rsidP="00456569">
            <w:pPr>
              <w:bidi/>
              <w:rPr>
                <w:rtl/>
                <w:lang w:bidi="ar-IQ"/>
              </w:rPr>
            </w:pPr>
            <w:r>
              <w:rPr>
                <w:rFonts w:hint="cs"/>
                <w:rtl/>
              </w:rPr>
              <w:t xml:space="preserve">ب1- </w:t>
            </w:r>
            <w:r w:rsidR="006877F7" w:rsidRPr="006877F7">
              <w:rPr>
                <w:rFonts w:hint="cs"/>
                <w:rtl/>
                <w:lang w:bidi="ar-IQ"/>
              </w:rPr>
              <w:t xml:space="preserve">ان يدرس الطالب مواضيع سابقة </w:t>
            </w:r>
          </w:p>
          <w:p w:rsidR="00412DA7" w:rsidRDefault="006877F7" w:rsidP="00B60F6F">
            <w:pPr>
              <w:bidi/>
              <w:rPr>
                <w:rtl/>
              </w:rPr>
            </w:pPr>
            <w:r>
              <w:rPr>
                <w:rtl/>
                <w:lang w:bidi="ar-IQ"/>
              </w:rPr>
              <w:t>ب2</w:t>
            </w:r>
            <w:r w:rsidRPr="006877F7">
              <w:rPr>
                <w:rtl/>
                <w:lang w:bidi="ar-IQ"/>
              </w:rPr>
              <w:t xml:space="preserve">- </w:t>
            </w:r>
            <w:r w:rsidRPr="006877F7">
              <w:rPr>
                <w:rFonts w:hint="cs"/>
                <w:rtl/>
                <w:lang w:bidi="ar-IQ"/>
              </w:rPr>
              <w:t xml:space="preserve"> الاطلاع على بعض مصادر</w:t>
            </w:r>
            <w:r w:rsidR="00B60F6F">
              <w:rPr>
                <w:rFonts w:hint="cs"/>
                <w:rtl/>
                <w:lang w:bidi="ar-IQ"/>
              </w:rPr>
              <w:t xml:space="preserve"> </w:t>
            </w:r>
            <w:r w:rsidR="00B60F6F">
              <w:rPr>
                <w:rFonts w:hint="cs"/>
                <w:rtl/>
                <w:lang w:bidi="ar-IQ"/>
              </w:rPr>
              <w:t>المشتقات المالية</w:t>
            </w:r>
            <w:r w:rsidR="00B60F6F">
              <w:rPr>
                <w:rFonts w:hint="cs"/>
                <w:rtl/>
              </w:rPr>
              <w:t xml:space="preserve"> </w:t>
            </w:r>
          </w:p>
          <w:p w:rsidR="00412DA7" w:rsidRDefault="00412DA7" w:rsidP="003838F9">
            <w:pPr>
              <w:bidi/>
              <w:rPr>
                <w:rtl/>
              </w:rPr>
            </w:pPr>
            <w:r>
              <w:rPr>
                <w:rFonts w:hint="cs"/>
                <w:rtl/>
              </w:rPr>
              <w:t>ب4-</w:t>
            </w:r>
          </w:p>
        </w:tc>
      </w:tr>
      <w:tr w:rsidR="00412DA7" w:rsidTr="003838F9">
        <w:trPr>
          <w:trHeight w:val="511"/>
        </w:trPr>
        <w:tc>
          <w:tcPr>
            <w:tcW w:w="9212" w:type="dxa"/>
          </w:tcPr>
          <w:p w:rsidR="00412DA7" w:rsidRDefault="00412DA7" w:rsidP="003838F9">
            <w:pPr>
              <w:bidi/>
              <w:rPr>
                <w:rtl/>
              </w:rPr>
            </w:pPr>
            <w:r>
              <w:rPr>
                <w:rFonts w:hint="cs"/>
                <w:rtl/>
              </w:rPr>
              <w:t>طرائق التعليم والتعلم</w:t>
            </w:r>
          </w:p>
        </w:tc>
      </w:tr>
      <w:tr w:rsidR="00412DA7" w:rsidTr="003838F9">
        <w:trPr>
          <w:trHeight w:val="1396"/>
        </w:trPr>
        <w:tc>
          <w:tcPr>
            <w:tcW w:w="9212" w:type="dxa"/>
          </w:tcPr>
          <w:p w:rsidR="00A632EE" w:rsidRPr="00A632EE" w:rsidRDefault="00A632EE" w:rsidP="00A632EE">
            <w:pPr>
              <w:numPr>
                <w:ilvl w:val="0"/>
                <w:numId w:val="6"/>
              </w:numPr>
              <w:bidi/>
              <w:rPr>
                <w:lang w:val="en-US"/>
              </w:rPr>
            </w:pPr>
            <w:r w:rsidRPr="00A632EE">
              <w:rPr>
                <w:rFonts w:hint="cs"/>
                <w:rtl/>
                <w:lang w:bidi="ar-IQ"/>
              </w:rPr>
              <w:t>اعطاء واجبات للطلاب كتحضير قبل موعد المحاضرة</w:t>
            </w:r>
          </w:p>
          <w:p w:rsidR="00A632EE" w:rsidRPr="00A632EE" w:rsidRDefault="00A632EE" w:rsidP="00A632EE">
            <w:pPr>
              <w:numPr>
                <w:ilvl w:val="0"/>
                <w:numId w:val="6"/>
              </w:numPr>
              <w:bidi/>
              <w:rPr>
                <w:lang w:val="en-US"/>
              </w:rPr>
            </w:pPr>
            <w:r w:rsidRPr="00A632EE">
              <w:rPr>
                <w:rFonts w:hint="cs"/>
                <w:rtl/>
                <w:lang w:bidi="ar-IQ"/>
              </w:rPr>
              <w:t>مشاركة الطلاب في النقاش و طرح الاسئلة</w:t>
            </w:r>
          </w:p>
          <w:p w:rsidR="00412DA7" w:rsidRDefault="00A632EE" w:rsidP="00660D91">
            <w:pPr>
              <w:pStyle w:val="a6"/>
              <w:numPr>
                <w:ilvl w:val="0"/>
                <w:numId w:val="6"/>
              </w:numPr>
              <w:bidi/>
              <w:rPr>
                <w:rtl/>
                <w:lang w:bidi="ar-IQ"/>
              </w:rPr>
            </w:pPr>
            <w:r w:rsidRPr="00A632EE">
              <w:rPr>
                <w:rFonts w:hint="cs"/>
                <w:rtl/>
                <w:lang w:bidi="ar-IQ"/>
              </w:rPr>
              <w:t>مساعدة الطلاب على النقد البناء و ابداء الرأي مع احترام اراء زملائه الطلاب</w:t>
            </w:r>
          </w:p>
        </w:tc>
      </w:tr>
      <w:tr w:rsidR="00412DA7" w:rsidTr="003838F9">
        <w:trPr>
          <w:trHeight w:val="553"/>
        </w:trPr>
        <w:tc>
          <w:tcPr>
            <w:tcW w:w="9212" w:type="dxa"/>
          </w:tcPr>
          <w:p w:rsidR="00412DA7" w:rsidRDefault="00412DA7" w:rsidP="003838F9">
            <w:pPr>
              <w:bidi/>
              <w:rPr>
                <w:rtl/>
              </w:rPr>
            </w:pPr>
            <w:r>
              <w:rPr>
                <w:rFonts w:hint="cs"/>
                <w:rtl/>
              </w:rPr>
              <w:t>طرائق التقييم</w:t>
            </w:r>
          </w:p>
        </w:tc>
      </w:tr>
      <w:tr w:rsidR="00412DA7" w:rsidTr="003838F9">
        <w:trPr>
          <w:trHeight w:val="1283"/>
        </w:trPr>
        <w:tc>
          <w:tcPr>
            <w:tcW w:w="9212" w:type="dxa"/>
          </w:tcPr>
          <w:p w:rsidR="00C01AC1" w:rsidRPr="00C01AC1" w:rsidRDefault="008E1B2D" w:rsidP="00C01AC1">
            <w:pPr>
              <w:numPr>
                <w:ilvl w:val="0"/>
                <w:numId w:val="7"/>
              </w:numPr>
              <w:bidi/>
              <w:rPr>
                <w:lang w:val="en-US"/>
              </w:rPr>
            </w:pPr>
            <w:r>
              <w:rPr>
                <w:rFonts w:hint="cs"/>
                <w:rtl/>
                <w:lang w:bidi="ar-IQ"/>
              </w:rPr>
              <w:t>المشاركات اليومية و طبيعة الاسئل</w:t>
            </w:r>
            <w:r w:rsidR="00C01AC1" w:rsidRPr="00C01AC1">
              <w:rPr>
                <w:rFonts w:hint="cs"/>
                <w:rtl/>
                <w:lang w:bidi="ar-IQ"/>
              </w:rPr>
              <w:t>ة التي تثار في المحاضرة.</w:t>
            </w:r>
          </w:p>
          <w:p w:rsidR="00412DA7" w:rsidRDefault="00C01AC1" w:rsidP="00C01AC1">
            <w:pPr>
              <w:pStyle w:val="a6"/>
              <w:numPr>
                <w:ilvl w:val="0"/>
                <w:numId w:val="7"/>
              </w:numPr>
              <w:bidi/>
              <w:rPr>
                <w:rtl/>
              </w:rPr>
            </w:pPr>
            <w:r w:rsidRPr="00C01AC1">
              <w:rPr>
                <w:rFonts w:hint="cs"/>
                <w:rtl/>
                <w:lang w:bidi="ar-IQ"/>
              </w:rPr>
              <w:t>امتحان عدد اثنان</w:t>
            </w:r>
          </w:p>
        </w:tc>
      </w:tr>
      <w:tr w:rsidR="00412DA7" w:rsidTr="003838F9">
        <w:trPr>
          <w:trHeight w:val="972"/>
        </w:trPr>
        <w:tc>
          <w:tcPr>
            <w:tcW w:w="9212" w:type="dxa"/>
          </w:tcPr>
          <w:p w:rsidR="00412DA7" w:rsidRDefault="00412DA7" w:rsidP="003838F9">
            <w:pPr>
              <w:bidi/>
              <w:rPr>
                <w:rtl/>
              </w:rPr>
            </w:pPr>
            <w:r>
              <w:rPr>
                <w:rFonts w:hint="cs"/>
                <w:rtl/>
              </w:rPr>
              <w:t>ج- الاهداف الوجدانية والقيمية</w:t>
            </w:r>
          </w:p>
          <w:p w:rsidR="00F323FB" w:rsidRPr="00F323FB" w:rsidRDefault="00412DA7" w:rsidP="00F323FB">
            <w:pPr>
              <w:bidi/>
              <w:rPr>
                <w:rtl/>
                <w:lang w:bidi="ar-IQ"/>
              </w:rPr>
            </w:pPr>
            <w:r>
              <w:rPr>
                <w:rFonts w:hint="cs"/>
                <w:rtl/>
              </w:rPr>
              <w:t>ج1-</w:t>
            </w:r>
            <w:r w:rsidR="00F323FB" w:rsidRPr="00F323FB">
              <w:rPr>
                <w:rFonts w:ascii="Cambria" w:eastAsia="Times New Roman" w:hAnsi="Cambria" w:cs="Times New Roman"/>
                <w:color w:val="000000"/>
                <w:sz w:val="28"/>
                <w:szCs w:val="28"/>
                <w:rtl/>
                <w:lang w:val="en-US" w:bidi="ar-IQ"/>
              </w:rPr>
              <w:t xml:space="preserve"> </w:t>
            </w:r>
            <w:r w:rsidR="00F323FB" w:rsidRPr="00F323FB">
              <w:rPr>
                <w:rFonts w:hint="cs"/>
                <w:rtl/>
                <w:lang w:bidi="ar-IQ"/>
              </w:rPr>
              <w:t>الاطلاع على الجانب النظري للمادة</w:t>
            </w:r>
          </w:p>
          <w:p w:rsidR="00412DA7" w:rsidRDefault="00F323FB" w:rsidP="00456569">
            <w:pPr>
              <w:bidi/>
              <w:rPr>
                <w:rtl/>
                <w:lang w:bidi="ar-IQ"/>
              </w:rPr>
            </w:pPr>
            <w:r w:rsidRPr="00F323FB">
              <w:rPr>
                <w:rtl/>
                <w:lang w:bidi="ar-IQ"/>
              </w:rPr>
              <w:t>ج2-</w:t>
            </w:r>
            <w:r>
              <w:rPr>
                <w:rFonts w:hint="cs"/>
                <w:rtl/>
                <w:lang w:bidi="ar-IQ"/>
              </w:rPr>
              <w:t xml:space="preserve"> </w:t>
            </w:r>
            <w:r w:rsidRPr="00F323FB">
              <w:rPr>
                <w:rFonts w:hint="cs"/>
                <w:rtl/>
                <w:lang w:bidi="ar-IQ"/>
              </w:rPr>
              <w:t xml:space="preserve">تقييم الواقع و الاستفادة من التجارب المختلفة بما يخص </w:t>
            </w:r>
            <w:r w:rsidR="00B60F6F">
              <w:rPr>
                <w:rFonts w:hint="cs"/>
                <w:rtl/>
                <w:lang w:bidi="ar-IQ"/>
              </w:rPr>
              <w:t>المشتقات المالية</w:t>
            </w:r>
          </w:p>
          <w:p w:rsidR="00412DA7" w:rsidRDefault="00412DA7" w:rsidP="003838F9">
            <w:pPr>
              <w:bidi/>
              <w:rPr>
                <w:rtl/>
              </w:rPr>
            </w:pPr>
            <w:r>
              <w:rPr>
                <w:rFonts w:hint="cs"/>
                <w:rtl/>
              </w:rPr>
              <w:t>ج3-</w:t>
            </w:r>
          </w:p>
          <w:p w:rsidR="00412DA7" w:rsidRDefault="00412DA7" w:rsidP="003838F9">
            <w:pPr>
              <w:bidi/>
              <w:rPr>
                <w:rtl/>
              </w:rPr>
            </w:pPr>
            <w:r>
              <w:rPr>
                <w:rFonts w:hint="cs"/>
                <w:rtl/>
              </w:rPr>
              <w:t>ج4-</w:t>
            </w:r>
          </w:p>
        </w:tc>
      </w:tr>
      <w:tr w:rsidR="00412DA7" w:rsidTr="003838F9">
        <w:trPr>
          <w:trHeight w:val="485"/>
        </w:trPr>
        <w:tc>
          <w:tcPr>
            <w:tcW w:w="9212" w:type="dxa"/>
          </w:tcPr>
          <w:p w:rsidR="00412DA7" w:rsidRDefault="00412DA7" w:rsidP="003838F9">
            <w:pPr>
              <w:bidi/>
              <w:rPr>
                <w:rtl/>
              </w:rPr>
            </w:pPr>
            <w:r>
              <w:rPr>
                <w:rFonts w:hint="cs"/>
                <w:rtl/>
              </w:rPr>
              <w:t>طرائق التعليم والتعلم</w:t>
            </w:r>
          </w:p>
        </w:tc>
      </w:tr>
      <w:tr w:rsidR="00412DA7" w:rsidTr="003838F9">
        <w:trPr>
          <w:trHeight w:val="1257"/>
        </w:trPr>
        <w:tc>
          <w:tcPr>
            <w:tcW w:w="9212" w:type="dxa"/>
          </w:tcPr>
          <w:p w:rsidR="00412DA7" w:rsidRDefault="00412DA7" w:rsidP="003838F9">
            <w:pPr>
              <w:bidi/>
              <w:rPr>
                <w:rtl/>
              </w:rPr>
            </w:pPr>
          </w:p>
        </w:tc>
      </w:tr>
      <w:tr w:rsidR="00412DA7" w:rsidTr="003838F9">
        <w:trPr>
          <w:trHeight w:val="567"/>
        </w:trPr>
        <w:tc>
          <w:tcPr>
            <w:tcW w:w="9212" w:type="dxa"/>
          </w:tcPr>
          <w:p w:rsidR="00412DA7" w:rsidRDefault="00412DA7" w:rsidP="003838F9">
            <w:pPr>
              <w:bidi/>
              <w:rPr>
                <w:rtl/>
              </w:rPr>
            </w:pPr>
            <w:r>
              <w:rPr>
                <w:rFonts w:hint="cs"/>
                <w:rtl/>
              </w:rPr>
              <w:t>طرائق التقييم</w:t>
            </w:r>
          </w:p>
        </w:tc>
      </w:tr>
      <w:tr w:rsidR="00412DA7" w:rsidTr="003838F9">
        <w:trPr>
          <w:trHeight w:val="1539"/>
        </w:trPr>
        <w:tc>
          <w:tcPr>
            <w:tcW w:w="9212" w:type="dxa"/>
          </w:tcPr>
          <w:p w:rsidR="00412DA7" w:rsidRDefault="00412DA7" w:rsidP="003838F9">
            <w:pPr>
              <w:bidi/>
              <w:rPr>
                <w:rtl/>
                <w:lang w:bidi="ar-IQ"/>
              </w:rPr>
            </w:pPr>
          </w:p>
        </w:tc>
      </w:tr>
    </w:tbl>
    <w:p w:rsidR="00412DA7" w:rsidRDefault="00412DA7" w:rsidP="00412DA7">
      <w:pPr>
        <w:bidi/>
        <w:rPr>
          <w:rtl/>
        </w:rPr>
      </w:pPr>
    </w:p>
    <w:p w:rsidR="00412DA7" w:rsidRDefault="00412DA7" w:rsidP="00412DA7">
      <w:pPr>
        <w:bidi/>
        <w:rPr>
          <w:rtl/>
          <w:lang w:bidi="ar-IQ"/>
        </w:rPr>
      </w:pPr>
    </w:p>
    <w:p w:rsidR="00412DA7" w:rsidRDefault="00AF7516" w:rsidP="00412DA7">
      <w:pPr>
        <w:bidi/>
        <w:rPr>
          <w:rtl/>
          <w:lang w:bidi="ar-IQ"/>
        </w:rPr>
      </w:pPr>
      <w:r>
        <w:rPr>
          <w:noProof/>
          <w:rtl/>
          <w:lang w:eastAsia="en-GB"/>
        </w:rPr>
        <w:lastRenderedPageBreak/>
        <w:pict>
          <v:shape id="_x0000_s1028" type="#_x0000_t202" style="position:absolute;left:0;text-align:left;margin-left:-4.5pt;margin-top:-.75pt;width:461.25pt;height:126pt;z-index:251660288">
            <v:textbox>
              <w:txbxContent>
                <w:p w:rsidR="00412DA7" w:rsidRDefault="00412DA7" w:rsidP="00412DA7">
                  <w:pPr>
                    <w:jc w:val="right"/>
                    <w:rPr>
                      <w:rtl/>
                      <w:lang w:bidi="ar-IQ"/>
                    </w:rPr>
                  </w:pPr>
                  <w:r>
                    <w:rPr>
                      <w:rFonts w:hint="cs"/>
                      <w:rtl/>
                      <w:lang w:bidi="ar-IQ"/>
                    </w:rPr>
                    <w:t>د- المهارات العامة والتاهيلية المنقولة (المهارات الاخرى المتعلقة بقابلية التوظيف والتطور الشخصي)</w:t>
                  </w:r>
                </w:p>
                <w:p w:rsidR="0007728F" w:rsidRPr="0007728F" w:rsidRDefault="00412DA7" w:rsidP="0007728F">
                  <w:pPr>
                    <w:jc w:val="right"/>
                    <w:rPr>
                      <w:rtl/>
                      <w:lang w:bidi="ar-IQ"/>
                    </w:rPr>
                  </w:pPr>
                  <w:r>
                    <w:rPr>
                      <w:rFonts w:hint="cs"/>
                      <w:rtl/>
                      <w:lang w:bidi="ar-IQ"/>
                    </w:rPr>
                    <w:t>د1-</w:t>
                  </w:r>
                  <w:r w:rsidR="0007728F">
                    <w:rPr>
                      <w:rFonts w:hint="cs"/>
                      <w:rtl/>
                      <w:lang w:bidi="ar-IQ"/>
                    </w:rPr>
                    <w:t xml:space="preserve"> </w:t>
                  </w:r>
                  <w:r w:rsidR="0007728F" w:rsidRPr="0007728F">
                    <w:rPr>
                      <w:rFonts w:hint="cs"/>
                      <w:rtl/>
                      <w:lang w:bidi="ar-IQ"/>
                    </w:rPr>
                    <w:t>توسيع اطلاع الطلاب على مصادر منهجية مختلفة.</w:t>
                  </w:r>
                </w:p>
                <w:p w:rsidR="00412DA7" w:rsidRDefault="0007728F" w:rsidP="0007728F">
                  <w:pPr>
                    <w:jc w:val="right"/>
                    <w:rPr>
                      <w:rtl/>
                      <w:lang w:bidi="ar-IQ"/>
                    </w:rPr>
                  </w:pPr>
                  <w:r w:rsidRPr="0007728F">
                    <w:rPr>
                      <w:rtl/>
                      <w:lang w:bidi="ar-IQ"/>
                    </w:rPr>
                    <w:t>د2-</w:t>
                  </w:r>
                  <w:r>
                    <w:rPr>
                      <w:rFonts w:hint="cs"/>
                      <w:rtl/>
                      <w:lang w:bidi="ar-IQ"/>
                    </w:rPr>
                    <w:t xml:space="preserve"> </w:t>
                  </w:r>
                  <w:r w:rsidRPr="0007728F">
                    <w:rPr>
                      <w:rFonts w:hint="cs"/>
                      <w:rtl/>
                      <w:lang w:bidi="ar-IQ"/>
                    </w:rPr>
                    <w:t>المساهمة في ابداء الرأي و احترام اراء الاخرين</w:t>
                  </w:r>
                  <w:r w:rsidR="00412DA7">
                    <w:rPr>
                      <w:rFonts w:hint="cs"/>
                      <w:rtl/>
                      <w:lang w:bidi="ar-IQ"/>
                    </w:rPr>
                    <w:t xml:space="preserve"> </w:t>
                  </w:r>
                </w:p>
                <w:p w:rsidR="00412DA7" w:rsidRPr="007B4D05" w:rsidRDefault="00412DA7" w:rsidP="00412DA7">
                  <w:pPr>
                    <w:jc w:val="right"/>
                    <w:rPr>
                      <w:lang w:val="en-US" w:bidi="ar-IQ"/>
                    </w:rPr>
                  </w:pPr>
                  <w:r>
                    <w:rPr>
                      <w:rFonts w:hint="cs"/>
                      <w:rtl/>
                      <w:lang w:bidi="ar-IQ"/>
                    </w:rPr>
                    <w:t>د3-</w:t>
                  </w:r>
                </w:p>
                <w:p w:rsidR="00412DA7" w:rsidRDefault="00412DA7" w:rsidP="00412DA7">
                  <w:pPr>
                    <w:jc w:val="right"/>
                    <w:rPr>
                      <w:rtl/>
                      <w:lang w:bidi="ar-IQ"/>
                    </w:rPr>
                  </w:pPr>
                  <w:r>
                    <w:rPr>
                      <w:rFonts w:hint="cs"/>
                      <w:rtl/>
                      <w:lang w:bidi="ar-IQ"/>
                    </w:rPr>
                    <w:t>د4-</w:t>
                  </w:r>
                </w:p>
                <w:p w:rsidR="00412DA7" w:rsidRDefault="00412DA7" w:rsidP="00412DA7">
                  <w:pPr>
                    <w:jc w:val="right"/>
                    <w:rPr>
                      <w:lang w:bidi="ar-IQ"/>
                    </w:rPr>
                  </w:pPr>
                  <w:r>
                    <w:rPr>
                      <w:rFonts w:hint="cs"/>
                      <w:rtl/>
                      <w:lang w:bidi="ar-IQ"/>
                    </w:rPr>
                    <w:t>د</w:t>
                  </w:r>
                </w:p>
              </w:txbxContent>
            </v:textbox>
          </v:shape>
        </w:pict>
      </w:r>
      <w:r w:rsidR="00412DA7">
        <w:rPr>
          <w:rFonts w:hint="cs"/>
          <w:rtl/>
          <w:lang w:bidi="ar-IQ"/>
        </w:rPr>
        <w:t>دد</w:t>
      </w:r>
    </w:p>
    <w:p w:rsidR="00412DA7" w:rsidRDefault="00412DA7" w:rsidP="00412DA7">
      <w:pPr>
        <w:bidi/>
        <w:rPr>
          <w:rtl/>
          <w:lang w:bidi="ar-IQ"/>
        </w:rPr>
      </w:pPr>
    </w:p>
    <w:p w:rsidR="00412DA7" w:rsidRDefault="00412DA7" w:rsidP="00412DA7">
      <w:pPr>
        <w:bidi/>
        <w:rPr>
          <w:rtl/>
          <w:lang w:bidi="ar-IQ"/>
        </w:rPr>
      </w:pPr>
    </w:p>
    <w:p w:rsidR="00412DA7" w:rsidRDefault="00412DA7" w:rsidP="00412DA7">
      <w:pPr>
        <w:bidi/>
        <w:rPr>
          <w:rtl/>
          <w:lang w:bidi="ar-IQ"/>
        </w:rPr>
      </w:pPr>
    </w:p>
    <w:p w:rsidR="00412DA7" w:rsidRDefault="00412DA7" w:rsidP="00412DA7">
      <w:pPr>
        <w:bidi/>
        <w:rPr>
          <w:rtl/>
          <w:lang w:bidi="ar-IQ"/>
        </w:rPr>
      </w:pPr>
    </w:p>
    <w:tbl>
      <w:tblPr>
        <w:tblStyle w:val="a3"/>
        <w:bidiVisual/>
        <w:tblW w:w="9257" w:type="dxa"/>
        <w:tblLook w:val="04A0" w:firstRow="1" w:lastRow="0" w:firstColumn="1" w:lastColumn="0" w:noHBand="0" w:noVBand="1"/>
      </w:tblPr>
      <w:tblGrid>
        <w:gridCol w:w="1054"/>
        <w:gridCol w:w="992"/>
        <w:gridCol w:w="1276"/>
        <w:gridCol w:w="3402"/>
        <w:gridCol w:w="1276"/>
        <w:gridCol w:w="1257"/>
      </w:tblGrid>
      <w:tr w:rsidR="00412DA7" w:rsidTr="003838F9">
        <w:trPr>
          <w:trHeight w:val="519"/>
        </w:trPr>
        <w:tc>
          <w:tcPr>
            <w:tcW w:w="9257" w:type="dxa"/>
            <w:gridSpan w:val="6"/>
          </w:tcPr>
          <w:p w:rsidR="00412DA7" w:rsidRDefault="004865C9" w:rsidP="003838F9">
            <w:pPr>
              <w:bidi/>
              <w:rPr>
                <w:rtl/>
                <w:lang w:bidi="ar-IQ"/>
              </w:rPr>
            </w:pPr>
            <w:r>
              <w:rPr>
                <w:rFonts w:hint="cs"/>
                <w:rtl/>
                <w:lang w:bidi="ar-IQ"/>
              </w:rPr>
              <w:t>10</w:t>
            </w:r>
            <w:r w:rsidR="00412DA7">
              <w:rPr>
                <w:rFonts w:hint="cs"/>
                <w:rtl/>
                <w:lang w:bidi="ar-IQ"/>
              </w:rPr>
              <w:t>- بنية المقرر</w:t>
            </w:r>
          </w:p>
        </w:tc>
      </w:tr>
      <w:tr w:rsidR="00412DA7" w:rsidTr="00684EB5">
        <w:trPr>
          <w:trHeight w:val="551"/>
        </w:trPr>
        <w:tc>
          <w:tcPr>
            <w:tcW w:w="1054" w:type="dxa"/>
          </w:tcPr>
          <w:p w:rsidR="00412DA7" w:rsidRDefault="00412DA7" w:rsidP="003838F9">
            <w:pPr>
              <w:bidi/>
              <w:rPr>
                <w:rtl/>
                <w:lang w:bidi="ar-IQ"/>
              </w:rPr>
            </w:pPr>
            <w:r>
              <w:rPr>
                <w:rFonts w:hint="cs"/>
                <w:rtl/>
                <w:lang w:bidi="ar-IQ"/>
              </w:rPr>
              <w:t>الاسبوع</w:t>
            </w:r>
          </w:p>
        </w:tc>
        <w:tc>
          <w:tcPr>
            <w:tcW w:w="992" w:type="dxa"/>
          </w:tcPr>
          <w:p w:rsidR="00412DA7" w:rsidRDefault="00412DA7" w:rsidP="003838F9">
            <w:pPr>
              <w:bidi/>
              <w:rPr>
                <w:rtl/>
                <w:lang w:bidi="ar-IQ"/>
              </w:rPr>
            </w:pPr>
            <w:r>
              <w:rPr>
                <w:rFonts w:hint="cs"/>
                <w:rtl/>
                <w:lang w:bidi="ar-IQ"/>
              </w:rPr>
              <w:t>الساعات</w:t>
            </w:r>
          </w:p>
        </w:tc>
        <w:tc>
          <w:tcPr>
            <w:tcW w:w="1276" w:type="dxa"/>
          </w:tcPr>
          <w:p w:rsidR="00412DA7" w:rsidRDefault="00412DA7" w:rsidP="003838F9">
            <w:pPr>
              <w:bidi/>
              <w:rPr>
                <w:rtl/>
                <w:lang w:bidi="ar-IQ"/>
              </w:rPr>
            </w:pPr>
            <w:r>
              <w:rPr>
                <w:rFonts w:hint="cs"/>
                <w:rtl/>
                <w:lang w:bidi="ar-IQ"/>
              </w:rPr>
              <w:t>مخرجات التعلم المطلوبة</w:t>
            </w:r>
          </w:p>
        </w:tc>
        <w:tc>
          <w:tcPr>
            <w:tcW w:w="3402" w:type="dxa"/>
          </w:tcPr>
          <w:p w:rsidR="00412DA7" w:rsidRDefault="00412DA7" w:rsidP="003838F9">
            <w:pPr>
              <w:bidi/>
              <w:rPr>
                <w:rtl/>
                <w:lang w:bidi="ar-IQ"/>
              </w:rPr>
            </w:pPr>
            <w:r>
              <w:rPr>
                <w:rFonts w:hint="cs"/>
                <w:rtl/>
                <w:lang w:bidi="ar-IQ"/>
              </w:rPr>
              <w:t>اسم الوحدة /او الموضوع</w:t>
            </w:r>
          </w:p>
        </w:tc>
        <w:tc>
          <w:tcPr>
            <w:tcW w:w="1276" w:type="dxa"/>
          </w:tcPr>
          <w:p w:rsidR="00412DA7" w:rsidRDefault="00412DA7" w:rsidP="003838F9">
            <w:pPr>
              <w:bidi/>
              <w:rPr>
                <w:rtl/>
                <w:lang w:bidi="ar-IQ"/>
              </w:rPr>
            </w:pPr>
            <w:r>
              <w:rPr>
                <w:rFonts w:hint="cs"/>
                <w:rtl/>
                <w:lang w:bidi="ar-IQ"/>
              </w:rPr>
              <w:t>طريقة التعليم</w:t>
            </w:r>
          </w:p>
        </w:tc>
        <w:tc>
          <w:tcPr>
            <w:tcW w:w="1257" w:type="dxa"/>
          </w:tcPr>
          <w:p w:rsidR="00412DA7" w:rsidRDefault="00412DA7" w:rsidP="003838F9">
            <w:pPr>
              <w:bidi/>
              <w:rPr>
                <w:rtl/>
                <w:lang w:bidi="ar-IQ"/>
              </w:rPr>
            </w:pPr>
            <w:r>
              <w:rPr>
                <w:rFonts w:hint="cs"/>
                <w:rtl/>
                <w:lang w:bidi="ar-IQ"/>
              </w:rPr>
              <w:t>طريقة التقييم</w:t>
            </w:r>
          </w:p>
        </w:tc>
      </w:tr>
      <w:tr w:rsidR="00647BAE" w:rsidTr="001C621A">
        <w:trPr>
          <w:trHeight w:val="551"/>
        </w:trPr>
        <w:tc>
          <w:tcPr>
            <w:tcW w:w="9257" w:type="dxa"/>
            <w:gridSpan w:val="6"/>
          </w:tcPr>
          <w:p w:rsidR="00647BAE" w:rsidRDefault="00647BAE" w:rsidP="00647BAE">
            <w:pPr>
              <w:bidi/>
              <w:jc w:val="center"/>
              <w:rPr>
                <w:rFonts w:hint="cs"/>
                <w:rtl/>
                <w:lang w:bidi="ar-IQ"/>
              </w:rPr>
            </w:pPr>
            <w:r>
              <w:rPr>
                <w:rFonts w:hint="cs"/>
                <w:rtl/>
                <w:lang w:bidi="ar-IQ"/>
              </w:rPr>
              <w:t>الفصل الاول</w:t>
            </w:r>
          </w:p>
        </w:tc>
      </w:tr>
      <w:tr w:rsidR="00FD5B24" w:rsidTr="00BC496B">
        <w:trPr>
          <w:trHeight w:val="547"/>
        </w:trPr>
        <w:tc>
          <w:tcPr>
            <w:tcW w:w="1054" w:type="dxa"/>
            <w:vAlign w:val="center"/>
          </w:tcPr>
          <w:p w:rsidR="00FD5B24" w:rsidRPr="00E1119B" w:rsidRDefault="00FD5B24" w:rsidP="00FD5B24">
            <w:pPr>
              <w:tabs>
                <w:tab w:val="left" w:pos="642"/>
              </w:tabs>
              <w:autoSpaceDE w:val="0"/>
              <w:autoSpaceDN w:val="0"/>
              <w:bidi/>
              <w:adjustRightInd w:val="0"/>
              <w:jc w:val="center"/>
              <w:rPr>
                <w:rFonts w:ascii="Cambria" w:eastAsia="Times New Roman" w:hAnsi="Cambria" w:cs="Times New Roman"/>
                <w:color w:val="000000"/>
                <w:lang w:bidi="ar-IQ"/>
              </w:rPr>
            </w:pPr>
            <w:r w:rsidRPr="00E1119B">
              <w:rPr>
                <w:rFonts w:ascii="Cambria" w:eastAsia="Times New Roman" w:hAnsi="Cambria" w:cs="Times New Roman" w:hint="cs"/>
                <w:color w:val="000000"/>
                <w:rtl/>
                <w:lang w:bidi="ar-IQ"/>
              </w:rPr>
              <w:t>1</w:t>
            </w:r>
          </w:p>
        </w:tc>
        <w:tc>
          <w:tcPr>
            <w:tcW w:w="992" w:type="dxa"/>
            <w:vAlign w:val="center"/>
          </w:tcPr>
          <w:p w:rsidR="00FD5B24" w:rsidRDefault="00FD5B24" w:rsidP="00FD5B24">
            <w:pPr>
              <w:jc w:val="center"/>
            </w:pPr>
            <w:r w:rsidRPr="003660F4">
              <w:rPr>
                <w:rFonts w:ascii="Cambria" w:eastAsia="Times New Roman" w:hAnsi="Cambria" w:cs="Times New Roman" w:hint="cs"/>
                <w:color w:val="000000"/>
                <w:rtl/>
                <w:lang w:bidi="ar-IQ"/>
              </w:rPr>
              <w:t>2</w:t>
            </w:r>
          </w:p>
        </w:tc>
        <w:tc>
          <w:tcPr>
            <w:tcW w:w="1276" w:type="dxa"/>
          </w:tcPr>
          <w:p w:rsidR="00FD5B24" w:rsidRDefault="00FD5B24" w:rsidP="00FD5B24">
            <w:pPr>
              <w:bidi/>
              <w:rPr>
                <w:rtl/>
                <w:lang w:bidi="ar-IQ"/>
              </w:rPr>
            </w:pPr>
          </w:p>
        </w:tc>
        <w:tc>
          <w:tcPr>
            <w:tcW w:w="3402" w:type="dxa"/>
            <w:vAlign w:val="center"/>
          </w:tcPr>
          <w:p w:rsidR="00FD5B24" w:rsidRPr="00FD5B24" w:rsidRDefault="00FD5B24" w:rsidP="00FD5B24">
            <w:pPr>
              <w:bidi/>
              <w:rPr>
                <w:rFonts w:asciiTheme="majorBidi" w:hAnsiTheme="majorBidi" w:cstheme="majorBidi"/>
                <w:u w:val="single"/>
                <w:rtl/>
                <w:lang w:bidi="ar-IQ"/>
              </w:rPr>
            </w:pPr>
            <w:r w:rsidRPr="00FD5B24">
              <w:rPr>
                <w:rFonts w:asciiTheme="majorBidi" w:hAnsiTheme="majorBidi" w:cstheme="majorBidi"/>
                <w:u w:val="single"/>
                <w:rtl/>
                <w:lang w:bidi="ar-IQ"/>
              </w:rPr>
              <w:t xml:space="preserve">الموضوع الاول: مدخل في ادارة المخاطرة                               </w:t>
            </w:r>
          </w:p>
          <w:p w:rsidR="00FD5B24" w:rsidRPr="00FD5B24" w:rsidRDefault="00FD5B24" w:rsidP="00FD5B24">
            <w:pPr>
              <w:bidi/>
              <w:rPr>
                <w:rFonts w:asciiTheme="majorBidi" w:hAnsiTheme="majorBidi" w:cstheme="majorBidi"/>
                <w:u w:val="single"/>
                <w:rtl/>
                <w:lang w:bidi="ar-IQ"/>
              </w:rPr>
            </w:pPr>
            <w:r w:rsidRPr="00FD5B24">
              <w:rPr>
                <w:rFonts w:asciiTheme="majorBidi" w:hAnsiTheme="majorBidi" w:cstheme="majorBidi"/>
                <w:u w:val="single"/>
                <w:rtl/>
                <w:lang w:bidi="ar-IQ"/>
              </w:rPr>
              <w:t>مفهوم المخاطرة</w:t>
            </w:r>
          </w:p>
          <w:p w:rsidR="00FD5B24" w:rsidRPr="00FD5B24" w:rsidRDefault="00FD5B24" w:rsidP="00FD5B24">
            <w:pPr>
              <w:bidi/>
              <w:rPr>
                <w:rFonts w:asciiTheme="majorBidi" w:hAnsiTheme="majorBidi" w:cstheme="majorBidi"/>
                <w:u w:val="single"/>
                <w:rtl/>
                <w:lang w:bidi="ar-IQ"/>
              </w:rPr>
            </w:pPr>
            <w:r w:rsidRPr="00FD5B24">
              <w:rPr>
                <w:rFonts w:asciiTheme="majorBidi" w:hAnsiTheme="majorBidi" w:cstheme="majorBidi"/>
                <w:u w:val="single"/>
                <w:rtl/>
                <w:lang w:bidi="ar-IQ"/>
              </w:rPr>
              <w:t>التعامل مع المخاطرة</w:t>
            </w:r>
          </w:p>
          <w:p w:rsidR="00FD5B24" w:rsidRPr="00FD5B24" w:rsidRDefault="00FD5B24" w:rsidP="00FD5B24">
            <w:pPr>
              <w:bidi/>
              <w:rPr>
                <w:rFonts w:asciiTheme="majorBidi" w:hAnsiTheme="majorBidi" w:cstheme="majorBidi"/>
                <w:u w:val="single"/>
                <w:rtl/>
                <w:lang w:bidi="ar-IQ"/>
              </w:rPr>
            </w:pPr>
            <w:r w:rsidRPr="00FD5B24">
              <w:rPr>
                <w:rFonts w:asciiTheme="majorBidi" w:hAnsiTheme="majorBidi" w:cstheme="majorBidi"/>
                <w:u w:val="single"/>
                <w:rtl/>
                <w:lang w:bidi="ar-IQ"/>
              </w:rPr>
              <w:t>المخاطر المالية الاساسية</w:t>
            </w:r>
          </w:p>
          <w:p w:rsidR="00FD5B24" w:rsidRPr="00FD5B24" w:rsidRDefault="00FD5B24" w:rsidP="00FD5B24">
            <w:pPr>
              <w:bidi/>
              <w:rPr>
                <w:rFonts w:asciiTheme="majorBidi" w:hAnsiTheme="majorBidi" w:cstheme="majorBidi"/>
                <w:u w:val="single"/>
                <w:rtl/>
                <w:lang w:bidi="ar-IQ"/>
              </w:rPr>
            </w:pPr>
            <w:r w:rsidRPr="00FD5B24">
              <w:rPr>
                <w:rFonts w:asciiTheme="majorBidi" w:hAnsiTheme="majorBidi" w:cstheme="majorBidi"/>
                <w:u w:val="single"/>
                <w:rtl/>
                <w:lang w:bidi="ar-IQ"/>
              </w:rPr>
              <w:t>قياس المخاطرة</w:t>
            </w:r>
          </w:p>
          <w:p w:rsidR="00FD5B24" w:rsidRPr="00FD5B24" w:rsidRDefault="00FD5B24" w:rsidP="00FD5B24">
            <w:pPr>
              <w:bidi/>
              <w:rPr>
                <w:rFonts w:asciiTheme="majorBidi" w:hAnsiTheme="majorBidi" w:cstheme="majorBidi"/>
                <w:u w:val="single"/>
                <w:rtl/>
                <w:lang w:bidi="ar-IQ"/>
              </w:rPr>
            </w:pPr>
            <w:r w:rsidRPr="00FD5B24">
              <w:rPr>
                <w:rFonts w:asciiTheme="majorBidi" w:hAnsiTheme="majorBidi" w:cstheme="majorBidi"/>
                <w:u w:val="single"/>
                <w:rtl/>
                <w:lang w:bidi="ar-IQ"/>
              </w:rPr>
              <w:t>التنويع وتدنية المخاطرة</w:t>
            </w:r>
          </w:p>
          <w:p w:rsidR="00FD5B24" w:rsidRPr="00FD5B24" w:rsidRDefault="00FD5B24" w:rsidP="00FD5B24">
            <w:pPr>
              <w:bidi/>
              <w:rPr>
                <w:rFonts w:asciiTheme="majorBidi" w:eastAsia="Times New Roman" w:hAnsiTheme="majorBidi" w:cstheme="majorBidi"/>
                <w:color w:val="000000"/>
              </w:rPr>
            </w:pPr>
            <w:r w:rsidRPr="00FD5B24">
              <w:rPr>
                <w:rFonts w:asciiTheme="majorBidi" w:hAnsiTheme="majorBidi" w:cstheme="majorBidi"/>
                <w:u w:val="single"/>
                <w:rtl/>
                <w:lang w:bidi="ar-IQ"/>
              </w:rPr>
              <w:t>اسئلة وتمارين تطبيقية</w:t>
            </w:r>
          </w:p>
        </w:tc>
        <w:tc>
          <w:tcPr>
            <w:tcW w:w="1276" w:type="dxa"/>
          </w:tcPr>
          <w:p w:rsidR="00FD5B24" w:rsidRDefault="00FD5B24" w:rsidP="00FD5B24">
            <w:pPr>
              <w:bidi/>
              <w:rPr>
                <w:rtl/>
                <w:lang w:bidi="ar-IQ"/>
              </w:rPr>
            </w:pPr>
          </w:p>
        </w:tc>
        <w:tc>
          <w:tcPr>
            <w:tcW w:w="1257" w:type="dxa"/>
          </w:tcPr>
          <w:p w:rsidR="00FD5B24" w:rsidRDefault="00FD5B24" w:rsidP="00FD5B24">
            <w:pPr>
              <w:bidi/>
              <w:rPr>
                <w:rtl/>
                <w:lang w:bidi="ar-IQ"/>
              </w:rPr>
            </w:pPr>
          </w:p>
        </w:tc>
      </w:tr>
      <w:tr w:rsidR="00FD5B24" w:rsidTr="00BC496B">
        <w:trPr>
          <w:trHeight w:val="547"/>
        </w:trPr>
        <w:tc>
          <w:tcPr>
            <w:tcW w:w="1054" w:type="dxa"/>
            <w:vAlign w:val="center"/>
          </w:tcPr>
          <w:p w:rsidR="00FD5B24" w:rsidRPr="00E1119B" w:rsidRDefault="00FD5B24" w:rsidP="00FD5B24">
            <w:pPr>
              <w:bidi/>
              <w:jc w:val="center"/>
              <w:rPr>
                <w:rFonts w:ascii="Cambria" w:eastAsia="Times New Roman" w:hAnsi="Cambria" w:cs="Times New Roman"/>
                <w:color w:val="000000"/>
                <w:lang w:bidi="ar-IQ"/>
              </w:rPr>
            </w:pPr>
            <w:r w:rsidRPr="00E1119B">
              <w:rPr>
                <w:rFonts w:ascii="Cambria" w:eastAsia="Times New Roman" w:hAnsi="Cambria" w:cs="Times New Roman" w:hint="cs"/>
                <w:color w:val="000000"/>
                <w:rtl/>
                <w:lang w:bidi="ar-IQ"/>
              </w:rPr>
              <w:t>2</w:t>
            </w:r>
          </w:p>
        </w:tc>
        <w:tc>
          <w:tcPr>
            <w:tcW w:w="992" w:type="dxa"/>
            <w:vAlign w:val="center"/>
          </w:tcPr>
          <w:p w:rsidR="00FD5B24" w:rsidRDefault="00FD5B24" w:rsidP="00FD5B24">
            <w:pPr>
              <w:jc w:val="center"/>
            </w:pPr>
            <w:r w:rsidRPr="003660F4">
              <w:rPr>
                <w:rFonts w:ascii="Cambria" w:eastAsia="Times New Roman" w:hAnsi="Cambria" w:cs="Times New Roman" w:hint="cs"/>
                <w:color w:val="000000"/>
                <w:rtl/>
                <w:lang w:bidi="ar-IQ"/>
              </w:rPr>
              <w:t>2</w:t>
            </w:r>
          </w:p>
        </w:tc>
        <w:tc>
          <w:tcPr>
            <w:tcW w:w="1276" w:type="dxa"/>
          </w:tcPr>
          <w:p w:rsidR="00FD5B24" w:rsidRDefault="00FD5B24" w:rsidP="00FD5B24">
            <w:pPr>
              <w:bidi/>
              <w:rPr>
                <w:rtl/>
                <w:lang w:bidi="ar-IQ"/>
              </w:rPr>
            </w:pPr>
          </w:p>
        </w:tc>
        <w:tc>
          <w:tcPr>
            <w:tcW w:w="3402" w:type="dxa"/>
            <w:vAlign w:val="center"/>
          </w:tcPr>
          <w:p w:rsidR="00FD5B24" w:rsidRPr="00FD5B24" w:rsidRDefault="00FD5B24" w:rsidP="00FD5B24">
            <w:pPr>
              <w:bidi/>
              <w:rPr>
                <w:rFonts w:asciiTheme="majorBidi" w:hAnsiTheme="majorBidi" w:cstheme="majorBidi"/>
                <w:u w:val="single"/>
                <w:rtl/>
                <w:lang w:bidi="ar-IQ"/>
              </w:rPr>
            </w:pPr>
            <w:r w:rsidRPr="00FD5B24">
              <w:rPr>
                <w:rFonts w:asciiTheme="majorBidi" w:hAnsiTheme="majorBidi" w:cstheme="majorBidi"/>
                <w:u w:val="single"/>
                <w:rtl/>
                <w:lang w:bidi="ar-IQ"/>
              </w:rPr>
              <w:t xml:space="preserve">الموضوع الاول: مدخل في ادارة المخاطرة                               </w:t>
            </w:r>
          </w:p>
          <w:p w:rsidR="00FD5B24" w:rsidRPr="00FD5B24" w:rsidRDefault="00FD5B24" w:rsidP="00FD5B24">
            <w:pPr>
              <w:bidi/>
              <w:rPr>
                <w:rFonts w:asciiTheme="majorBidi" w:hAnsiTheme="majorBidi" w:cstheme="majorBidi"/>
                <w:u w:val="single"/>
                <w:rtl/>
                <w:lang w:bidi="ar-IQ"/>
              </w:rPr>
            </w:pPr>
            <w:r w:rsidRPr="00FD5B24">
              <w:rPr>
                <w:rFonts w:asciiTheme="majorBidi" w:hAnsiTheme="majorBidi" w:cstheme="majorBidi"/>
                <w:u w:val="single"/>
                <w:rtl/>
                <w:lang w:bidi="ar-IQ"/>
              </w:rPr>
              <w:t>مفهوم المخاطرة</w:t>
            </w:r>
          </w:p>
          <w:p w:rsidR="00FD5B24" w:rsidRPr="00FD5B24" w:rsidRDefault="00FD5B24" w:rsidP="00FD5B24">
            <w:pPr>
              <w:bidi/>
              <w:rPr>
                <w:rFonts w:asciiTheme="majorBidi" w:hAnsiTheme="majorBidi" w:cstheme="majorBidi"/>
                <w:u w:val="single"/>
                <w:rtl/>
                <w:lang w:bidi="ar-IQ"/>
              </w:rPr>
            </w:pPr>
            <w:r w:rsidRPr="00FD5B24">
              <w:rPr>
                <w:rFonts w:asciiTheme="majorBidi" w:hAnsiTheme="majorBidi" w:cstheme="majorBidi"/>
                <w:u w:val="single"/>
                <w:rtl/>
                <w:lang w:bidi="ar-IQ"/>
              </w:rPr>
              <w:t>التعامل مع المخاطرة</w:t>
            </w:r>
          </w:p>
          <w:p w:rsidR="00FD5B24" w:rsidRPr="00FD5B24" w:rsidRDefault="00FD5B24" w:rsidP="00FD5B24">
            <w:pPr>
              <w:bidi/>
              <w:rPr>
                <w:rFonts w:asciiTheme="majorBidi" w:hAnsiTheme="majorBidi" w:cstheme="majorBidi"/>
                <w:u w:val="single"/>
                <w:rtl/>
                <w:lang w:bidi="ar-IQ"/>
              </w:rPr>
            </w:pPr>
            <w:r w:rsidRPr="00FD5B24">
              <w:rPr>
                <w:rFonts w:asciiTheme="majorBidi" w:hAnsiTheme="majorBidi" w:cstheme="majorBidi"/>
                <w:u w:val="single"/>
                <w:rtl/>
                <w:lang w:bidi="ar-IQ"/>
              </w:rPr>
              <w:t>المخاطر المالية الاساسية</w:t>
            </w:r>
          </w:p>
          <w:p w:rsidR="00FD5B24" w:rsidRPr="00FD5B24" w:rsidRDefault="00FD5B24" w:rsidP="00FD5B24">
            <w:pPr>
              <w:bidi/>
              <w:rPr>
                <w:rFonts w:asciiTheme="majorBidi" w:hAnsiTheme="majorBidi" w:cstheme="majorBidi"/>
                <w:u w:val="single"/>
                <w:rtl/>
                <w:lang w:bidi="ar-IQ"/>
              </w:rPr>
            </w:pPr>
            <w:r w:rsidRPr="00FD5B24">
              <w:rPr>
                <w:rFonts w:asciiTheme="majorBidi" w:hAnsiTheme="majorBidi" w:cstheme="majorBidi"/>
                <w:u w:val="single"/>
                <w:rtl/>
                <w:lang w:bidi="ar-IQ"/>
              </w:rPr>
              <w:t>قياس المخاطرة</w:t>
            </w:r>
          </w:p>
          <w:p w:rsidR="00FD5B24" w:rsidRPr="00FD5B24" w:rsidRDefault="00FD5B24" w:rsidP="00FD5B24">
            <w:pPr>
              <w:bidi/>
              <w:rPr>
                <w:rFonts w:asciiTheme="majorBidi" w:hAnsiTheme="majorBidi" w:cstheme="majorBidi"/>
                <w:u w:val="single"/>
                <w:rtl/>
                <w:lang w:bidi="ar-IQ"/>
              </w:rPr>
            </w:pPr>
            <w:r w:rsidRPr="00FD5B24">
              <w:rPr>
                <w:rFonts w:asciiTheme="majorBidi" w:hAnsiTheme="majorBidi" w:cstheme="majorBidi"/>
                <w:u w:val="single"/>
                <w:rtl/>
                <w:lang w:bidi="ar-IQ"/>
              </w:rPr>
              <w:t>التنويع وتدنية المخاطرة</w:t>
            </w:r>
          </w:p>
          <w:p w:rsidR="00FD5B24" w:rsidRPr="00FD5B24" w:rsidRDefault="00FD5B24" w:rsidP="00FD5B24">
            <w:pPr>
              <w:bidi/>
              <w:rPr>
                <w:rFonts w:asciiTheme="majorBidi" w:eastAsia="Times New Roman" w:hAnsiTheme="majorBidi" w:cstheme="majorBidi"/>
                <w:color w:val="000000"/>
              </w:rPr>
            </w:pPr>
            <w:r w:rsidRPr="00FD5B24">
              <w:rPr>
                <w:rFonts w:asciiTheme="majorBidi" w:hAnsiTheme="majorBidi" w:cstheme="majorBidi"/>
                <w:u w:val="single"/>
                <w:rtl/>
                <w:lang w:bidi="ar-IQ"/>
              </w:rPr>
              <w:t>اسئلة وتمارين تطبيقية</w:t>
            </w:r>
          </w:p>
        </w:tc>
        <w:tc>
          <w:tcPr>
            <w:tcW w:w="1276" w:type="dxa"/>
          </w:tcPr>
          <w:p w:rsidR="00FD5B24" w:rsidRDefault="00FD5B24" w:rsidP="00FD5B24">
            <w:pPr>
              <w:bidi/>
              <w:rPr>
                <w:rtl/>
                <w:lang w:bidi="ar-IQ"/>
              </w:rPr>
            </w:pPr>
          </w:p>
        </w:tc>
        <w:tc>
          <w:tcPr>
            <w:tcW w:w="1257" w:type="dxa"/>
          </w:tcPr>
          <w:p w:rsidR="00FD5B24" w:rsidRDefault="00FD5B24" w:rsidP="00FD5B24">
            <w:pPr>
              <w:bidi/>
              <w:rPr>
                <w:rtl/>
                <w:lang w:bidi="ar-IQ"/>
              </w:rPr>
            </w:pPr>
          </w:p>
        </w:tc>
      </w:tr>
      <w:tr w:rsidR="00FD5B24" w:rsidTr="00647BAE">
        <w:trPr>
          <w:trHeight w:val="547"/>
        </w:trPr>
        <w:tc>
          <w:tcPr>
            <w:tcW w:w="1054" w:type="dxa"/>
            <w:vAlign w:val="center"/>
          </w:tcPr>
          <w:p w:rsidR="00FD5B24" w:rsidRPr="00E1119B" w:rsidRDefault="00FD5B24" w:rsidP="00FD5B24">
            <w:pPr>
              <w:autoSpaceDE w:val="0"/>
              <w:autoSpaceDN w:val="0"/>
              <w:bidi/>
              <w:adjustRightInd w:val="0"/>
              <w:jc w:val="center"/>
              <w:rPr>
                <w:rFonts w:ascii="Cambria" w:eastAsia="Times New Roman" w:hAnsi="Cambria" w:cs="Times New Roman"/>
                <w:color w:val="000000"/>
                <w:lang w:bidi="ar-IQ"/>
              </w:rPr>
            </w:pPr>
            <w:r w:rsidRPr="00E1119B">
              <w:rPr>
                <w:rFonts w:ascii="Cambria" w:eastAsia="Times New Roman" w:hAnsi="Cambria" w:cs="Times New Roman" w:hint="cs"/>
                <w:color w:val="000000"/>
                <w:rtl/>
                <w:lang w:bidi="ar-IQ"/>
              </w:rPr>
              <w:t>3</w:t>
            </w:r>
          </w:p>
        </w:tc>
        <w:tc>
          <w:tcPr>
            <w:tcW w:w="992" w:type="dxa"/>
            <w:vAlign w:val="center"/>
          </w:tcPr>
          <w:p w:rsidR="00FD5B24" w:rsidRDefault="00FD5B24" w:rsidP="00FD5B24">
            <w:pPr>
              <w:jc w:val="center"/>
            </w:pPr>
            <w:r w:rsidRPr="003660F4">
              <w:rPr>
                <w:rFonts w:ascii="Cambria" w:eastAsia="Times New Roman" w:hAnsi="Cambria" w:cs="Times New Roman" w:hint="cs"/>
                <w:color w:val="000000"/>
                <w:rtl/>
                <w:lang w:bidi="ar-IQ"/>
              </w:rPr>
              <w:t>2</w:t>
            </w:r>
          </w:p>
        </w:tc>
        <w:tc>
          <w:tcPr>
            <w:tcW w:w="1276" w:type="dxa"/>
          </w:tcPr>
          <w:p w:rsidR="00FD5B24" w:rsidRDefault="00FD5B24" w:rsidP="00FD5B24">
            <w:pPr>
              <w:bidi/>
              <w:rPr>
                <w:rtl/>
                <w:lang w:bidi="ar-IQ"/>
              </w:rPr>
            </w:pPr>
          </w:p>
        </w:tc>
        <w:tc>
          <w:tcPr>
            <w:tcW w:w="3402" w:type="dxa"/>
            <w:vAlign w:val="center"/>
          </w:tcPr>
          <w:p w:rsidR="00FD5B24" w:rsidRPr="00FD5B24" w:rsidRDefault="00FD5B24" w:rsidP="00FD5B24">
            <w:pPr>
              <w:bidi/>
              <w:rPr>
                <w:rFonts w:asciiTheme="majorBidi" w:hAnsiTheme="majorBidi" w:cstheme="majorBidi"/>
                <w:u w:val="single"/>
                <w:rtl/>
                <w:lang w:bidi="ar-IQ"/>
              </w:rPr>
            </w:pPr>
            <w:r w:rsidRPr="00FD5B24">
              <w:rPr>
                <w:rFonts w:asciiTheme="majorBidi" w:hAnsiTheme="majorBidi" w:cstheme="majorBidi"/>
                <w:u w:val="single"/>
                <w:rtl/>
                <w:lang w:bidi="ar-IQ"/>
              </w:rPr>
              <w:t xml:space="preserve">الموضوع الاول: مدخل في ادارة المخاطرة                               </w:t>
            </w:r>
          </w:p>
          <w:p w:rsidR="00FD5B24" w:rsidRPr="00FD5B24" w:rsidRDefault="00FD5B24" w:rsidP="00FD5B24">
            <w:pPr>
              <w:bidi/>
              <w:rPr>
                <w:rFonts w:asciiTheme="majorBidi" w:hAnsiTheme="majorBidi" w:cstheme="majorBidi"/>
                <w:u w:val="single"/>
                <w:rtl/>
                <w:lang w:bidi="ar-IQ"/>
              </w:rPr>
            </w:pPr>
            <w:r w:rsidRPr="00FD5B24">
              <w:rPr>
                <w:rFonts w:asciiTheme="majorBidi" w:hAnsiTheme="majorBidi" w:cstheme="majorBidi"/>
                <w:u w:val="single"/>
                <w:rtl/>
                <w:lang w:bidi="ar-IQ"/>
              </w:rPr>
              <w:t>مفهوم المخاطرة</w:t>
            </w:r>
          </w:p>
          <w:p w:rsidR="00FD5B24" w:rsidRPr="00FD5B24" w:rsidRDefault="00FD5B24" w:rsidP="00FD5B24">
            <w:pPr>
              <w:bidi/>
              <w:rPr>
                <w:rFonts w:asciiTheme="majorBidi" w:hAnsiTheme="majorBidi" w:cstheme="majorBidi"/>
                <w:u w:val="single"/>
                <w:rtl/>
                <w:lang w:bidi="ar-IQ"/>
              </w:rPr>
            </w:pPr>
            <w:r w:rsidRPr="00FD5B24">
              <w:rPr>
                <w:rFonts w:asciiTheme="majorBidi" w:hAnsiTheme="majorBidi" w:cstheme="majorBidi"/>
                <w:u w:val="single"/>
                <w:rtl/>
                <w:lang w:bidi="ar-IQ"/>
              </w:rPr>
              <w:t>التعامل مع المخاطرة</w:t>
            </w:r>
          </w:p>
          <w:p w:rsidR="00FD5B24" w:rsidRPr="00FD5B24" w:rsidRDefault="00FD5B24" w:rsidP="00FD5B24">
            <w:pPr>
              <w:bidi/>
              <w:rPr>
                <w:rFonts w:asciiTheme="majorBidi" w:hAnsiTheme="majorBidi" w:cstheme="majorBidi"/>
                <w:u w:val="single"/>
                <w:rtl/>
                <w:lang w:bidi="ar-IQ"/>
              </w:rPr>
            </w:pPr>
            <w:r w:rsidRPr="00FD5B24">
              <w:rPr>
                <w:rFonts w:asciiTheme="majorBidi" w:hAnsiTheme="majorBidi" w:cstheme="majorBidi"/>
                <w:u w:val="single"/>
                <w:rtl/>
                <w:lang w:bidi="ar-IQ"/>
              </w:rPr>
              <w:t>المخاطر المالية الاساسية</w:t>
            </w:r>
          </w:p>
          <w:p w:rsidR="00FD5B24" w:rsidRPr="00FD5B24" w:rsidRDefault="00FD5B24" w:rsidP="00FD5B24">
            <w:pPr>
              <w:bidi/>
              <w:rPr>
                <w:rFonts w:asciiTheme="majorBidi" w:hAnsiTheme="majorBidi" w:cstheme="majorBidi"/>
                <w:u w:val="single"/>
                <w:rtl/>
                <w:lang w:bidi="ar-IQ"/>
              </w:rPr>
            </w:pPr>
            <w:r w:rsidRPr="00FD5B24">
              <w:rPr>
                <w:rFonts w:asciiTheme="majorBidi" w:hAnsiTheme="majorBidi" w:cstheme="majorBidi"/>
                <w:u w:val="single"/>
                <w:rtl/>
                <w:lang w:bidi="ar-IQ"/>
              </w:rPr>
              <w:t>قياس المخاطرة</w:t>
            </w:r>
          </w:p>
          <w:p w:rsidR="00FD5B24" w:rsidRPr="00FD5B24" w:rsidRDefault="00FD5B24" w:rsidP="00FD5B24">
            <w:pPr>
              <w:bidi/>
              <w:rPr>
                <w:rFonts w:asciiTheme="majorBidi" w:hAnsiTheme="majorBidi" w:cstheme="majorBidi"/>
                <w:u w:val="single"/>
                <w:rtl/>
                <w:lang w:bidi="ar-IQ"/>
              </w:rPr>
            </w:pPr>
            <w:r w:rsidRPr="00FD5B24">
              <w:rPr>
                <w:rFonts w:asciiTheme="majorBidi" w:hAnsiTheme="majorBidi" w:cstheme="majorBidi"/>
                <w:u w:val="single"/>
                <w:rtl/>
                <w:lang w:bidi="ar-IQ"/>
              </w:rPr>
              <w:t>التنويع وتدنية المخاطرة</w:t>
            </w:r>
          </w:p>
          <w:p w:rsidR="00FD5B24" w:rsidRPr="00FD5B24" w:rsidRDefault="00FD5B24" w:rsidP="00FD5B24">
            <w:pPr>
              <w:bidi/>
              <w:rPr>
                <w:rFonts w:asciiTheme="majorBidi" w:eastAsia="Times New Roman" w:hAnsiTheme="majorBidi" w:cstheme="majorBidi"/>
                <w:color w:val="000000"/>
              </w:rPr>
            </w:pPr>
            <w:r w:rsidRPr="00FD5B24">
              <w:rPr>
                <w:rFonts w:asciiTheme="majorBidi" w:hAnsiTheme="majorBidi" w:cstheme="majorBidi"/>
                <w:u w:val="single"/>
                <w:rtl/>
                <w:lang w:bidi="ar-IQ"/>
              </w:rPr>
              <w:t>اسئلة وتمارين تطبيقية</w:t>
            </w:r>
          </w:p>
        </w:tc>
        <w:tc>
          <w:tcPr>
            <w:tcW w:w="1276" w:type="dxa"/>
          </w:tcPr>
          <w:p w:rsidR="00FD5B24" w:rsidRDefault="00FD5B24" w:rsidP="00FD5B24">
            <w:pPr>
              <w:bidi/>
              <w:rPr>
                <w:rtl/>
                <w:lang w:bidi="ar-IQ"/>
              </w:rPr>
            </w:pPr>
          </w:p>
        </w:tc>
        <w:tc>
          <w:tcPr>
            <w:tcW w:w="1257" w:type="dxa"/>
          </w:tcPr>
          <w:p w:rsidR="00FD5B24" w:rsidRDefault="00FD5B24" w:rsidP="00FD5B24">
            <w:pPr>
              <w:bidi/>
              <w:rPr>
                <w:rtl/>
                <w:lang w:bidi="ar-IQ"/>
              </w:rPr>
            </w:pPr>
          </w:p>
        </w:tc>
      </w:tr>
      <w:tr w:rsidR="00FD5B24" w:rsidTr="00647BAE">
        <w:trPr>
          <w:trHeight w:val="547"/>
        </w:trPr>
        <w:tc>
          <w:tcPr>
            <w:tcW w:w="1054" w:type="dxa"/>
            <w:vAlign w:val="center"/>
          </w:tcPr>
          <w:p w:rsidR="00FD5B24" w:rsidRPr="00E1119B" w:rsidRDefault="00FD5B24" w:rsidP="00FD5B24">
            <w:pPr>
              <w:autoSpaceDE w:val="0"/>
              <w:autoSpaceDN w:val="0"/>
              <w:bidi/>
              <w:adjustRightInd w:val="0"/>
              <w:jc w:val="center"/>
              <w:rPr>
                <w:rFonts w:ascii="Cambria" w:eastAsia="Times New Roman" w:hAnsi="Cambria" w:cs="Times New Roman"/>
                <w:color w:val="000000"/>
                <w:lang w:bidi="ar-IQ"/>
              </w:rPr>
            </w:pPr>
            <w:r w:rsidRPr="00E1119B">
              <w:rPr>
                <w:rFonts w:ascii="Cambria" w:eastAsia="Times New Roman" w:hAnsi="Cambria" w:cs="Times New Roman" w:hint="cs"/>
                <w:color w:val="000000"/>
                <w:rtl/>
                <w:lang w:bidi="ar-IQ"/>
              </w:rPr>
              <w:t>4</w:t>
            </w:r>
          </w:p>
        </w:tc>
        <w:tc>
          <w:tcPr>
            <w:tcW w:w="992" w:type="dxa"/>
            <w:vAlign w:val="center"/>
          </w:tcPr>
          <w:p w:rsidR="00FD5B24" w:rsidRDefault="00FD5B24" w:rsidP="00FD5B24">
            <w:pPr>
              <w:jc w:val="center"/>
            </w:pPr>
            <w:r w:rsidRPr="003660F4">
              <w:rPr>
                <w:rFonts w:ascii="Cambria" w:eastAsia="Times New Roman" w:hAnsi="Cambria" w:cs="Times New Roman" w:hint="cs"/>
                <w:color w:val="000000"/>
                <w:rtl/>
                <w:lang w:bidi="ar-IQ"/>
              </w:rPr>
              <w:t>2</w:t>
            </w:r>
          </w:p>
        </w:tc>
        <w:tc>
          <w:tcPr>
            <w:tcW w:w="1276" w:type="dxa"/>
          </w:tcPr>
          <w:p w:rsidR="00FD5B24" w:rsidRDefault="00FD5B24" w:rsidP="00FD5B24">
            <w:pPr>
              <w:bidi/>
              <w:rPr>
                <w:rtl/>
                <w:lang w:bidi="ar-IQ"/>
              </w:rPr>
            </w:pPr>
          </w:p>
        </w:tc>
        <w:tc>
          <w:tcPr>
            <w:tcW w:w="3402" w:type="dxa"/>
            <w:vAlign w:val="center"/>
          </w:tcPr>
          <w:p w:rsidR="00FD5B24" w:rsidRPr="00FD5B24" w:rsidRDefault="00FD5B24" w:rsidP="00FD5B24">
            <w:pPr>
              <w:bidi/>
              <w:rPr>
                <w:rFonts w:asciiTheme="majorBidi" w:hAnsiTheme="majorBidi" w:cstheme="majorBidi"/>
                <w:u w:val="single"/>
                <w:rtl/>
                <w:lang w:bidi="ar-IQ"/>
              </w:rPr>
            </w:pPr>
            <w:r w:rsidRPr="00FD5B24">
              <w:rPr>
                <w:rFonts w:asciiTheme="majorBidi" w:hAnsiTheme="majorBidi" w:cstheme="majorBidi"/>
                <w:u w:val="single"/>
                <w:rtl/>
                <w:lang w:bidi="ar-IQ"/>
              </w:rPr>
              <w:t xml:space="preserve">الموضوع الاول: مدخل في ادارة المخاطرة                               </w:t>
            </w:r>
          </w:p>
          <w:p w:rsidR="00FD5B24" w:rsidRPr="00FD5B24" w:rsidRDefault="00FD5B24" w:rsidP="00FD5B24">
            <w:pPr>
              <w:bidi/>
              <w:rPr>
                <w:rFonts w:asciiTheme="majorBidi" w:hAnsiTheme="majorBidi" w:cstheme="majorBidi"/>
                <w:u w:val="single"/>
                <w:rtl/>
                <w:lang w:bidi="ar-IQ"/>
              </w:rPr>
            </w:pPr>
            <w:r w:rsidRPr="00FD5B24">
              <w:rPr>
                <w:rFonts w:asciiTheme="majorBidi" w:hAnsiTheme="majorBidi" w:cstheme="majorBidi"/>
                <w:u w:val="single"/>
                <w:rtl/>
                <w:lang w:bidi="ar-IQ"/>
              </w:rPr>
              <w:t>مفهوم المخاطرة</w:t>
            </w:r>
          </w:p>
          <w:p w:rsidR="00FD5B24" w:rsidRPr="00FD5B24" w:rsidRDefault="00FD5B24" w:rsidP="00FD5B24">
            <w:pPr>
              <w:bidi/>
              <w:rPr>
                <w:rFonts w:asciiTheme="majorBidi" w:hAnsiTheme="majorBidi" w:cstheme="majorBidi"/>
                <w:u w:val="single"/>
                <w:rtl/>
                <w:lang w:bidi="ar-IQ"/>
              </w:rPr>
            </w:pPr>
            <w:r w:rsidRPr="00FD5B24">
              <w:rPr>
                <w:rFonts w:asciiTheme="majorBidi" w:hAnsiTheme="majorBidi" w:cstheme="majorBidi"/>
                <w:u w:val="single"/>
                <w:rtl/>
                <w:lang w:bidi="ar-IQ"/>
              </w:rPr>
              <w:t>التعامل مع المخاطرة</w:t>
            </w:r>
          </w:p>
          <w:p w:rsidR="00FD5B24" w:rsidRPr="00FD5B24" w:rsidRDefault="00FD5B24" w:rsidP="00FD5B24">
            <w:pPr>
              <w:bidi/>
              <w:rPr>
                <w:rFonts w:asciiTheme="majorBidi" w:hAnsiTheme="majorBidi" w:cstheme="majorBidi"/>
                <w:u w:val="single"/>
                <w:rtl/>
                <w:lang w:bidi="ar-IQ"/>
              </w:rPr>
            </w:pPr>
            <w:r w:rsidRPr="00FD5B24">
              <w:rPr>
                <w:rFonts w:asciiTheme="majorBidi" w:hAnsiTheme="majorBidi" w:cstheme="majorBidi"/>
                <w:u w:val="single"/>
                <w:rtl/>
                <w:lang w:bidi="ar-IQ"/>
              </w:rPr>
              <w:t>المخاطر المالية الاساسية</w:t>
            </w:r>
          </w:p>
          <w:p w:rsidR="00FD5B24" w:rsidRPr="00FD5B24" w:rsidRDefault="00FD5B24" w:rsidP="00FD5B24">
            <w:pPr>
              <w:bidi/>
              <w:rPr>
                <w:rFonts w:asciiTheme="majorBidi" w:hAnsiTheme="majorBidi" w:cstheme="majorBidi"/>
                <w:u w:val="single"/>
                <w:rtl/>
                <w:lang w:bidi="ar-IQ"/>
              </w:rPr>
            </w:pPr>
            <w:r w:rsidRPr="00FD5B24">
              <w:rPr>
                <w:rFonts w:asciiTheme="majorBidi" w:hAnsiTheme="majorBidi" w:cstheme="majorBidi"/>
                <w:u w:val="single"/>
                <w:rtl/>
                <w:lang w:bidi="ar-IQ"/>
              </w:rPr>
              <w:t>قياس المخاطرة</w:t>
            </w:r>
          </w:p>
          <w:p w:rsidR="00FD5B24" w:rsidRPr="00FD5B24" w:rsidRDefault="00FD5B24" w:rsidP="00FD5B24">
            <w:pPr>
              <w:bidi/>
              <w:rPr>
                <w:rFonts w:asciiTheme="majorBidi" w:hAnsiTheme="majorBidi" w:cstheme="majorBidi"/>
                <w:u w:val="single"/>
                <w:rtl/>
                <w:lang w:bidi="ar-IQ"/>
              </w:rPr>
            </w:pPr>
            <w:r w:rsidRPr="00FD5B24">
              <w:rPr>
                <w:rFonts w:asciiTheme="majorBidi" w:hAnsiTheme="majorBidi" w:cstheme="majorBidi"/>
                <w:u w:val="single"/>
                <w:rtl/>
                <w:lang w:bidi="ar-IQ"/>
              </w:rPr>
              <w:t>التنويع وتدنية المخاطرة</w:t>
            </w:r>
          </w:p>
          <w:p w:rsidR="00FD5B24" w:rsidRPr="00FD5B24" w:rsidRDefault="00FD5B24" w:rsidP="00FD5B24">
            <w:pPr>
              <w:bidi/>
              <w:rPr>
                <w:rFonts w:asciiTheme="majorBidi" w:eastAsia="Times New Roman" w:hAnsiTheme="majorBidi" w:cstheme="majorBidi"/>
                <w:color w:val="000000"/>
              </w:rPr>
            </w:pPr>
            <w:r w:rsidRPr="00FD5B24">
              <w:rPr>
                <w:rFonts w:asciiTheme="majorBidi" w:hAnsiTheme="majorBidi" w:cstheme="majorBidi"/>
                <w:u w:val="single"/>
                <w:rtl/>
                <w:lang w:bidi="ar-IQ"/>
              </w:rPr>
              <w:t>اسئلة وتمارين تطبيقية</w:t>
            </w:r>
          </w:p>
        </w:tc>
        <w:tc>
          <w:tcPr>
            <w:tcW w:w="1276" w:type="dxa"/>
          </w:tcPr>
          <w:p w:rsidR="00FD5B24" w:rsidRDefault="00FD5B24" w:rsidP="00FD5B24">
            <w:pPr>
              <w:bidi/>
              <w:rPr>
                <w:rtl/>
                <w:lang w:bidi="ar-IQ"/>
              </w:rPr>
            </w:pPr>
          </w:p>
        </w:tc>
        <w:tc>
          <w:tcPr>
            <w:tcW w:w="1257" w:type="dxa"/>
          </w:tcPr>
          <w:p w:rsidR="00FD5B24" w:rsidRDefault="00FD5B24" w:rsidP="00FD5B24">
            <w:pPr>
              <w:bidi/>
              <w:rPr>
                <w:rtl/>
                <w:lang w:bidi="ar-IQ"/>
              </w:rPr>
            </w:pPr>
          </w:p>
        </w:tc>
      </w:tr>
      <w:tr w:rsidR="00FD5B24" w:rsidTr="00647BAE">
        <w:trPr>
          <w:trHeight w:val="547"/>
        </w:trPr>
        <w:tc>
          <w:tcPr>
            <w:tcW w:w="1054" w:type="dxa"/>
            <w:vAlign w:val="center"/>
          </w:tcPr>
          <w:p w:rsidR="00FD5B24" w:rsidRPr="00E1119B" w:rsidRDefault="00FD5B24" w:rsidP="00FD5B24">
            <w:pPr>
              <w:autoSpaceDE w:val="0"/>
              <w:autoSpaceDN w:val="0"/>
              <w:bidi/>
              <w:adjustRightInd w:val="0"/>
              <w:jc w:val="center"/>
              <w:rPr>
                <w:rFonts w:ascii="Cambria" w:eastAsia="Times New Roman" w:hAnsi="Cambria" w:cs="Times New Roman"/>
                <w:color w:val="000000"/>
                <w:lang w:bidi="ar-IQ"/>
              </w:rPr>
            </w:pPr>
            <w:r w:rsidRPr="00E1119B">
              <w:rPr>
                <w:rFonts w:ascii="Cambria" w:eastAsia="Times New Roman" w:hAnsi="Cambria" w:cs="Times New Roman" w:hint="cs"/>
                <w:color w:val="000000"/>
                <w:rtl/>
                <w:lang w:bidi="ar-IQ"/>
              </w:rPr>
              <w:t>5</w:t>
            </w:r>
          </w:p>
        </w:tc>
        <w:tc>
          <w:tcPr>
            <w:tcW w:w="992" w:type="dxa"/>
            <w:vAlign w:val="center"/>
          </w:tcPr>
          <w:p w:rsidR="00FD5B24" w:rsidRDefault="00FD5B24" w:rsidP="00FD5B24">
            <w:pPr>
              <w:jc w:val="center"/>
            </w:pPr>
            <w:r w:rsidRPr="003660F4">
              <w:rPr>
                <w:rFonts w:ascii="Cambria" w:eastAsia="Times New Roman" w:hAnsi="Cambria" w:cs="Times New Roman" w:hint="cs"/>
                <w:color w:val="000000"/>
                <w:rtl/>
                <w:lang w:bidi="ar-IQ"/>
              </w:rPr>
              <w:t>2</w:t>
            </w:r>
          </w:p>
        </w:tc>
        <w:tc>
          <w:tcPr>
            <w:tcW w:w="1276" w:type="dxa"/>
          </w:tcPr>
          <w:p w:rsidR="00FD5B24" w:rsidRDefault="00FD5B24" w:rsidP="00FD5B24">
            <w:pPr>
              <w:bidi/>
              <w:rPr>
                <w:rtl/>
                <w:lang w:bidi="ar-IQ"/>
              </w:rPr>
            </w:pPr>
          </w:p>
        </w:tc>
        <w:tc>
          <w:tcPr>
            <w:tcW w:w="3402" w:type="dxa"/>
            <w:vAlign w:val="center"/>
          </w:tcPr>
          <w:p w:rsidR="00FD5B24" w:rsidRPr="00FD5B24" w:rsidRDefault="00FD5B24" w:rsidP="00FD5B24">
            <w:pPr>
              <w:bidi/>
              <w:rPr>
                <w:rFonts w:asciiTheme="majorBidi" w:eastAsia="Times New Roman" w:hAnsiTheme="majorBidi" w:cstheme="majorBidi"/>
                <w:color w:val="000000"/>
                <w:sz w:val="24"/>
                <w:szCs w:val="24"/>
              </w:rPr>
            </w:pPr>
            <w:r w:rsidRPr="00FD5B24">
              <w:rPr>
                <w:rFonts w:asciiTheme="majorBidi" w:eastAsia="Times New Roman" w:hAnsiTheme="majorBidi" w:cstheme="majorBidi"/>
                <w:color w:val="000000"/>
                <w:sz w:val="24"/>
                <w:szCs w:val="24"/>
                <w:rtl/>
              </w:rPr>
              <w:t xml:space="preserve">الموضوع الثاني: مقدمة في المشتقات                                </w:t>
            </w:r>
          </w:p>
          <w:p w:rsidR="00FD5B24" w:rsidRPr="00FD5B24" w:rsidRDefault="00FD5B24" w:rsidP="00FD5B24">
            <w:pPr>
              <w:bidi/>
              <w:rPr>
                <w:rFonts w:asciiTheme="majorBidi" w:eastAsia="Times New Roman" w:hAnsiTheme="majorBidi" w:cstheme="majorBidi"/>
                <w:color w:val="000000"/>
                <w:sz w:val="24"/>
                <w:szCs w:val="24"/>
              </w:rPr>
            </w:pPr>
            <w:r w:rsidRPr="00FD5B24">
              <w:rPr>
                <w:rFonts w:asciiTheme="majorBidi" w:eastAsia="Times New Roman" w:hAnsiTheme="majorBidi" w:cstheme="majorBidi"/>
                <w:color w:val="000000"/>
                <w:sz w:val="24"/>
                <w:szCs w:val="24"/>
                <w:rtl/>
              </w:rPr>
              <w:t xml:space="preserve">التعريف بالمشتقات </w:t>
            </w:r>
          </w:p>
          <w:p w:rsidR="00FD5B24" w:rsidRPr="00FD5B24" w:rsidRDefault="00FD5B24" w:rsidP="00FD5B24">
            <w:pPr>
              <w:bidi/>
              <w:rPr>
                <w:rFonts w:asciiTheme="majorBidi" w:eastAsia="Times New Roman" w:hAnsiTheme="majorBidi" w:cstheme="majorBidi"/>
                <w:color w:val="000000"/>
                <w:sz w:val="24"/>
                <w:szCs w:val="24"/>
              </w:rPr>
            </w:pPr>
            <w:r w:rsidRPr="00FD5B24">
              <w:rPr>
                <w:rFonts w:asciiTheme="majorBidi" w:eastAsia="Times New Roman" w:hAnsiTheme="majorBidi" w:cstheme="majorBidi"/>
                <w:color w:val="000000"/>
                <w:sz w:val="24"/>
                <w:szCs w:val="24"/>
                <w:rtl/>
              </w:rPr>
              <w:t>الموجودات الاساسية والموجودات المشتقة</w:t>
            </w:r>
          </w:p>
          <w:p w:rsidR="00FD5B24" w:rsidRPr="00FD5B24" w:rsidRDefault="00FD5B24" w:rsidP="00FD5B24">
            <w:pPr>
              <w:bidi/>
              <w:rPr>
                <w:rFonts w:asciiTheme="majorBidi" w:eastAsia="Times New Roman" w:hAnsiTheme="majorBidi" w:cstheme="majorBidi"/>
                <w:color w:val="000000"/>
                <w:sz w:val="24"/>
                <w:szCs w:val="24"/>
              </w:rPr>
            </w:pPr>
            <w:r w:rsidRPr="00FD5B24">
              <w:rPr>
                <w:rFonts w:asciiTheme="majorBidi" w:eastAsia="Times New Roman" w:hAnsiTheme="majorBidi" w:cstheme="majorBidi"/>
                <w:color w:val="000000"/>
                <w:sz w:val="24"/>
                <w:szCs w:val="24"/>
                <w:rtl/>
              </w:rPr>
              <w:t>اسواق المشتقات</w:t>
            </w:r>
          </w:p>
          <w:p w:rsidR="00FD5B24" w:rsidRPr="00FD5B24" w:rsidRDefault="00FD5B24" w:rsidP="00FD5B24">
            <w:pPr>
              <w:bidi/>
              <w:rPr>
                <w:rFonts w:asciiTheme="majorBidi" w:eastAsia="Times New Roman" w:hAnsiTheme="majorBidi" w:cstheme="majorBidi"/>
                <w:color w:val="000000"/>
                <w:sz w:val="24"/>
                <w:szCs w:val="24"/>
              </w:rPr>
            </w:pPr>
            <w:r w:rsidRPr="00FD5B24">
              <w:rPr>
                <w:rFonts w:asciiTheme="majorBidi" w:eastAsia="Times New Roman" w:hAnsiTheme="majorBidi" w:cstheme="majorBidi"/>
                <w:color w:val="000000"/>
                <w:sz w:val="24"/>
                <w:szCs w:val="24"/>
                <w:rtl/>
              </w:rPr>
              <w:t>المركز الطويل والمركز القصير</w:t>
            </w:r>
          </w:p>
          <w:p w:rsidR="00FD5B24" w:rsidRPr="00FD5B24" w:rsidRDefault="00FD5B24" w:rsidP="00FD5B24">
            <w:pPr>
              <w:bidi/>
              <w:rPr>
                <w:rFonts w:asciiTheme="majorBidi" w:eastAsia="Times New Roman" w:hAnsiTheme="majorBidi" w:cstheme="majorBidi"/>
                <w:color w:val="000000"/>
                <w:sz w:val="24"/>
                <w:szCs w:val="24"/>
              </w:rPr>
            </w:pPr>
            <w:r w:rsidRPr="00FD5B24">
              <w:rPr>
                <w:rFonts w:asciiTheme="majorBidi" w:eastAsia="Times New Roman" w:hAnsiTheme="majorBidi" w:cstheme="majorBidi"/>
                <w:color w:val="000000"/>
                <w:sz w:val="24"/>
                <w:szCs w:val="24"/>
                <w:rtl/>
              </w:rPr>
              <w:t>بيوت التسوية</w:t>
            </w:r>
          </w:p>
          <w:p w:rsidR="00FD5B24" w:rsidRPr="00FD5B24" w:rsidRDefault="00FD5B24" w:rsidP="00FD5B24">
            <w:pPr>
              <w:bidi/>
              <w:rPr>
                <w:rFonts w:asciiTheme="majorBidi" w:eastAsia="Times New Roman" w:hAnsiTheme="majorBidi" w:cstheme="majorBidi"/>
                <w:color w:val="000000"/>
                <w:sz w:val="24"/>
                <w:szCs w:val="24"/>
              </w:rPr>
            </w:pPr>
            <w:r w:rsidRPr="00FD5B24">
              <w:rPr>
                <w:rFonts w:asciiTheme="majorBidi" w:eastAsia="Times New Roman" w:hAnsiTheme="majorBidi" w:cstheme="majorBidi"/>
                <w:color w:val="000000"/>
                <w:sz w:val="24"/>
                <w:szCs w:val="24"/>
                <w:rtl/>
              </w:rPr>
              <w:t>اسئلة وتمارين تطبيقية</w:t>
            </w:r>
          </w:p>
        </w:tc>
        <w:tc>
          <w:tcPr>
            <w:tcW w:w="1276" w:type="dxa"/>
          </w:tcPr>
          <w:p w:rsidR="00FD5B24" w:rsidRDefault="00FD5B24" w:rsidP="00FD5B24">
            <w:pPr>
              <w:bidi/>
              <w:rPr>
                <w:rtl/>
                <w:lang w:bidi="ar-IQ"/>
              </w:rPr>
            </w:pPr>
          </w:p>
        </w:tc>
        <w:tc>
          <w:tcPr>
            <w:tcW w:w="1257" w:type="dxa"/>
          </w:tcPr>
          <w:p w:rsidR="00FD5B24" w:rsidRDefault="00FD5B24" w:rsidP="00FD5B24">
            <w:pPr>
              <w:bidi/>
              <w:rPr>
                <w:rtl/>
                <w:lang w:bidi="ar-IQ"/>
              </w:rPr>
            </w:pPr>
          </w:p>
        </w:tc>
      </w:tr>
      <w:tr w:rsidR="00FD5B24" w:rsidTr="00647BAE">
        <w:trPr>
          <w:trHeight w:val="547"/>
        </w:trPr>
        <w:tc>
          <w:tcPr>
            <w:tcW w:w="1054" w:type="dxa"/>
            <w:vAlign w:val="center"/>
          </w:tcPr>
          <w:p w:rsidR="00FD5B24" w:rsidRPr="00E1119B" w:rsidRDefault="00FD5B24" w:rsidP="00FD5B24">
            <w:pPr>
              <w:autoSpaceDE w:val="0"/>
              <w:autoSpaceDN w:val="0"/>
              <w:bidi/>
              <w:adjustRightInd w:val="0"/>
              <w:jc w:val="center"/>
              <w:rPr>
                <w:rFonts w:ascii="Cambria" w:eastAsia="Times New Roman" w:hAnsi="Cambria" w:cs="Times New Roman"/>
                <w:color w:val="000000"/>
                <w:lang w:bidi="ar-IQ"/>
              </w:rPr>
            </w:pPr>
            <w:r w:rsidRPr="00E1119B">
              <w:rPr>
                <w:rFonts w:ascii="Cambria" w:eastAsia="Times New Roman" w:hAnsi="Cambria" w:cs="Times New Roman" w:hint="cs"/>
                <w:color w:val="000000"/>
                <w:rtl/>
                <w:lang w:bidi="ar-IQ"/>
              </w:rPr>
              <w:t>6</w:t>
            </w:r>
          </w:p>
        </w:tc>
        <w:tc>
          <w:tcPr>
            <w:tcW w:w="992" w:type="dxa"/>
            <w:vAlign w:val="center"/>
          </w:tcPr>
          <w:p w:rsidR="00FD5B24" w:rsidRDefault="00FD5B24" w:rsidP="00FD5B24">
            <w:pPr>
              <w:jc w:val="center"/>
            </w:pPr>
            <w:r w:rsidRPr="003660F4">
              <w:rPr>
                <w:rFonts w:ascii="Cambria" w:eastAsia="Times New Roman" w:hAnsi="Cambria" w:cs="Times New Roman" w:hint="cs"/>
                <w:color w:val="000000"/>
                <w:rtl/>
                <w:lang w:bidi="ar-IQ"/>
              </w:rPr>
              <w:t>2</w:t>
            </w:r>
          </w:p>
        </w:tc>
        <w:tc>
          <w:tcPr>
            <w:tcW w:w="1276" w:type="dxa"/>
          </w:tcPr>
          <w:p w:rsidR="00FD5B24" w:rsidRDefault="00FD5B24" w:rsidP="00FD5B24">
            <w:pPr>
              <w:bidi/>
              <w:rPr>
                <w:rtl/>
                <w:lang w:bidi="ar-IQ"/>
              </w:rPr>
            </w:pPr>
          </w:p>
        </w:tc>
        <w:tc>
          <w:tcPr>
            <w:tcW w:w="3402" w:type="dxa"/>
            <w:vAlign w:val="center"/>
          </w:tcPr>
          <w:p w:rsidR="00FD5B24" w:rsidRPr="00FD5B24" w:rsidRDefault="00FD5B24" w:rsidP="00FD5B24">
            <w:pPr>
              <w:bidi/>
              <w:rPr>
                <w:rFonts w:asciiTheme="majorBidi" w:eastAsia="Times New Roman" w:hAnsiTheme="majorBidi" w:cstheme="majorBidi"/>
                <w:color w:val="000000"/>
                <w:sz w:val="24"/>
                <w:szCs w:val="24"/>
              </w:rPr>
            </w:pPr>
            <w:r w:rsidRPr="00FD5B24">
              <w:rPr>
                <w:rFonts w:asciiTheme="majorBidi" w:eastAsia="Times New Roman" w:hAnsiTheme="majorBidi" w:cstheme="majorBidi"/>
                <w:color w:val="000000"/>
                <w:sz w:val="24"/>
                <w:szCs w:val="24"/>
                <w:rtl/>
              </w:rPr>
              <w:t xml:space="preserve">الموضوع الثاني: مقدمة في المشتقات                                </w:t>
            </w:r>
          </w:p>
          <w:p w:rsidR="00FD5B24" w:rsidRPr="00FD5B24" w:rsidRDefault="00FD5B24" w:rsidP="00FD5B24">
            <w:pPr>
              <w:bidi/>
              <w:rPr>
                <w:rFonts w:asciiTheme="majorBidi" w:eastAsia="Times New Roman" w:hAnsiTheme="majorBidi" w:cstheme="majorBidi"/>
                <w:color w:val="000000"/>
                <w:sz w:val="24"/>
                <w:szCs w:val="24"/>
              </w:rPr>
            </w:pPr>
            <w:r w:rsidRPr="00FD5B24">
              <w:rPr>
                <w:rFonts w:asciiTheme="majorBidi" w:eastAsia="Times New Roman" w:hAnsiTheme="majorBidi" w:cstheme="majorBidi"/>
                <w:color w:val="000000"/>
                <w:sz w:val="24"/>
                <w:szCs w:val="24"/>
                <w:rtl/>
              </w:rPr>
              <w:t xml:space="preserve">التعريف بالمشتقات </w:t>
            </w:r>
          </w:p>
          <w:p w:rsidR="00FD5B24" w:rsidRPr="00FD5B24" w:rsidRDefault="00FD5B24" w:rsidP="00FD5B24">
            <w:pPr>
              <w:bidi/>
              <w:rPr>
                <w:rFonts w:asciiTheme="majorBidi" w:eastAsia="Times New Roman" w:hAnsiTheme="majorBidi" w:cstheme="majorBidi"/>
                <w:color w:val="000000"/>
                <w:sz w:val="24"/>
                <w:szCs w:val="24"/>
              </w:rPr>
            </w:pPr>
            <w:r w:rsidRPr="00FD5B24">
              <w:rPr>
                <w:rFonts w:asciiTheme="majorBidi" w:eastAsia="Times New Roman" w:hAnsiTheme="majorBidi" w:cstheme="majorBidi"/>
                <w:color w:val="000000"/>
                <w:sz w:val="24"/>
                <w:szCs w:val="24"/>
                <w:rtl/>
              </w:rPr>
              <w:lastRenderedPageBreak/>
              <w:t>الموجودات الاساسية والموجودات المشتقة</w:t>
            </w:r>
          </w:p>
          <w:p w:rsidR="00FD5B24" w:rsidRPr="00FD5B24" w:rsidRDefault="00FD5B24" w:rsidP="00FD5B24">
            <w:pPr>
              <w:bidi/>
              <w:rPr>
                <w:rFonts w:asciiTheme="majorBidi" w:eastAsia="Times New Roman" w:hAnsiTheme="majorBidi" w:cstheme="majorBidi"/>
                <w:color w:val="000000"/>
                <w:sz w:val="24"/>
                <w:szCs w:val="24"/>
              </w:rPr>
            </w:pPr>
            <w:r w:rsidRPr="00FD5B24">
              <w:rPr>
                <w:rFonts w:asciiTheme="majorBidi" w:eastAsia="Times New Roman" w:hAnsiTheme="majorBidi" w:cstheme="majorBidi"/>
                <w:color w:val="000000"/>
                <w:sz w:val="24"/>
                <w:szCs w:val="24"/>
                <w:rtl/>
              </w:rPr>
              <w:t>اسواق المشتقات</w:t>
            </w:r>
          </w:p>
          <w:p w:rsidR="00FD5B24" w:rsidRPr="00FD5B24" w:rsidRDefault="00FD5B24" w:rsidP="00FD5B24">
            <w:pPr>
              <w:bidi/>
              <w:rPr>
                <w:rFonts w:asciiTheme="majorBidi" w:eastAsia="Times New Roman" w:hAnsiTheme="majorBidi" w:cstheme="majorBidi"/>
                <w:color w:val="000000"/>
                <w:sz w:val="24"/>
                <w:szCs w:val="24"/>
              </w:rPr>
            </w:pPr>
            <w:r w:rsidRPr="00FD5B24">
              <w:rPr>
                <w:rFonts w:asciiTheme="majorBidi" w:eastAsia="Times New Roman" w:hAnsiTheme="majorBidi" w:cstheme="majorBidi"/>
                <w:color w:val="000000"/>
                <w:sz w:val="24"/>
                <w:szCs w:val="24"/>
                <w:rtl/>
              </w:rPr>
              <w:t>المركز الطويل والمركز القصير</w:t>
            </w:r>
          </w:p>
          <w:p w:rsidR="00FD5B24" w:rsidRPr="00FD5B24" w:rsidRDefault="00FD5B24" w:rsidP="00FD5B24">
            <w:pPr>
              <w:bidi/>
              <w:rPr>
                <w:rFonts w:asciiTheme="majorBidi" w:eastAsia="Times New Roman" w:hAnsiTheme="majorBidi" w:cstheme="majorBidi"/>
                <w:color w:val="000000"/>
                <w:sz w:val="24"/>
                <w:szCs w:val="24"/>
              </w:rPr>
            </w:pPr>
            <w:r w:rsidRPr="00FD5B24">
              <w:rPr>
                <w:rFonts w:asciiTheme="majorBidi" w:eastAsia="Times New Roman" w:hAnsiTheme="majorBidi" w:cstheme="majorBidi"/>
                <w:color w:val="000000"/>
                <w:sz w:val="24"/>
                <w:szCs w:val="24"/>
                <w:rtl/>
              </w:rPr>
              <w:t>بيوت التسوية</w:t>
            </w:r>
          </w:p>
          <w:p w:rsidR="00FD5B24" w:rsidRPr="00FD5B24" w:rsidRDefault="00FD5B24" w:rsidP="00FD5B24">
            <w:pPr>
              <w:bidi/>
              <w:rPr>
                <w:rFonts w:asciiTheme="majorBidi" w:eastAsia="Times New Roman" w:hAnsiTheme="majorBidi" w:cstheme="majorBidi"/>
                <w:color w:val="000000"/>
                <w:sz w:val="24"/>
                <w:szCs w:val="24"/>
              </w:rPr>
            </w:pPr>
            <w:r w:rsidRPr="00FD5B24">
              <w:rPr>
                <w:rFonts w:asciiTheme="majorBidi" w:eastAsia="Times New Roman" w:hAnsiTheme="majorBidi" w:cstheme="majorBidi"/>
                <w:color w:val="000000"/>
                <w:sz w:val="24"/>
                <w:szCs w:val="24"/>
                <w:rtl/>
              </w:rPr>
              <w:t>اسئلة وتمارين تطبيقية</w:t>
            </w:r>
          </w:p>
        </w:tc>
        <w:tc>
          <w:tcPr>
            <w:tcW w:w="1276" w:type="dxa"/>
          </w:tcPr>
          <w:p w:rsidR="00FD5B24" w:rsidRDefault="00FD5B24" w:rsidP="00FD5B24">
            <w:pPr>
              <w:bidi/>
              <w:rPr>
                <w:rtl/>
                <w:lang w:bidi="ar-IQ"/>
              </w:rPr>
            </w:pPr>
          </w:p>
        </w:tc>
        <w:tc>
          <w:tcPr>
            <w:tcW w:w="1257" w:type="dxa"/>
          </w:tcPr>
          <w:p w:rsidR="00FD5B24" w:rsidRDefault="00FD5B24" w:rsidP="00FD5B24">
            <w:pPr>
              <w:bidi/>
              <w:rPr>
                <w:rtl/>
                <w:lang w:bidi="ar-IQ"/>
              </w:rPr>
            </w:pPr>
          </w:p>
        </w:tc>
      </w:tr>
      <w:tr w:rsidR="00FF11DE" w:rsidTr="00647BAE">
        <w:trPr>
          <w:trHeight w:val="547"/>
        </w:trPr>
        <w:tc>
          <w:tcPr>
            <w:tcW w:w="1054" w:type="dxa"/>
            <w:vAlign w:val="center"/>
          </w:tcPr>
          <w:p w:rsidR="00FF11DE" w:rsidRPr="00E1119B" w:rsidRDefault="00FF11DE" w:rsidP="00FF11DE">
            <w:pPr>
              <w:autoSpaceDE w:val="0"/>
              <w:autoSpaceDN w:val="0"/>
              <w:bidi/>
              <w:adjustRightInd w:val="0"/>
              <w:jc w:val="center"/>
              <w:rPr>
                <w:rFonts w:ascii="Cambria" w:eastAsia="Times New Roman" w:hAnsi="Cambria" w:cs="Times New Roman"/>
                <w:color w:val="000000"/>
                <w:lang w:bidi="ar-IQ"/>
              </w:rPr>
            </w:pPr>
            <w:r w:rsidRPr="00E1119B">
              <w:rPr>
                <w:rFonts w:ascii="Cambria" w:eastAsia="Times New Roman" w:hAnsi="Cambria" w:cs="Times New Roman" w:hint="cs"/>
                <w:color w:val="000000"/>
                <w:rtl/>
                <w:lang w:bidi="ar-IQ"/>
              </w:rPr>
              <w:lastRenderedPageBreak/>
              <w:t>7</w:t>
            </w:r>
          </w:p>
        </w:tc>
        <w:tc>
          <w:tcPr>
            <w:tcW w:w="992" w:type="dxa"/>
            <w:vAlign w:val="center"/>
          </w:tcPr>
          <w:p w:rsidR="00FF11DE" w:rsidRDefault="00FF11DE" w:rsidP="00FF11DE">
            <w:pPr>
              <w:jc w:val="center"/>
            </w:pPr>
            <w:r w:rsidRPr="003660F4">
              <w:rPr>
                <w:rFonts w:ascii="Cambria" w:eastAsia="Times New Roman" w:hAnsi="Cambria" w:cs="Times New Roman" w:hint="cs"/>
                <w:color w:val="000000"/>
                <w:rtl/>
                <w:lang w:bidi="ar-IQ"/>
              </w:rPr>
              <w:t>2</w:t>
            </w:r>
          </w:p>
        </w:tc>
        <w:tc>
          <w:tcPr>
            <w:tcW w:w="1276" w:type="dxa"/>
          </w:tcPr>
          <w:p w:rsidR="00FF11DE" w:rsidRDefault="00FF11DE" w:rsidP="00FF11DE">
            <w:pPr>
              <w:bidi/>
              <w:rPr>
                <w:rtl/>
                <w:lang w:bidi="ar-IQ"/>
              </w:rPr>
            </w:pPr>
          </w:p>
        </w:tc>
        <w:tc>
          <w:tcPr>
            <w:tcW w:w="3402" w:type="dxa"/>
            <w:vAlign w:val="center"/>
          </w:tcPr>
          <w:p w:rsidR="00FF11DE" w:rsidRPr="00FF11DE" w:rsidRDefault="00FF11DE" w:rsidP="00FF11DE">
            <w:pPr>
              <w:bidi/>
              <w:rPr>
                <w:rFonts w:asciiTheme="majorBidi" w:eastAsia="Times New Roman" w:hAnsiTheme="majorBidi" w:cstheme="majorBidi"/>
                <w:color w:val="000000"/>
                <w:sz w:val="24"/>
                <w:szCs w:val="24"/>
              </w:rPr>
            </w:pPr>
            <w:r w:rsidRPr="00FF11DE">
              <w:rPr>
                <w:rFonts w:asciiTheme="majorBidi" w:eastAsia="Times New Roman" w:hAnsiTheme="majorBidi" w:cstheme="majorBidi"/>
                <w:color w:val="000000"/>
                <w:sz w:val="24"/>
                <w:szCs w:val="24"/>
                <w:rtl/>
              </w:rPr>
              <w:t xml:space="preserve">الموضوع الثاني: مقدمة في المشتقات                                </w:t>
            </w:r>
          </w:p>
          <w:p w:rsidR="00FF11DE" w:rsidRPr="00FF11DE" w:rsidRDefault="00FF11DE" w:rsidP="00FF11DE">
            <w:pPr>
              <w:bidi/>
              <w:rPr>
                <w:rFonts w:asciiTheme="majorBidi" w:eastAsia="Times New Roman" w:hAnsiTheme="majorBidi" w:cstheme="majorBidi"/>
                <w:color w:val="000000"/>
                <w:sz w:val="24"/>
                <w:szCs w:val="24"/>
              </w:rPr>
            </w:pPr>
            <w:r w:rsidRPr="00FF11DE">
              <w:rPr>
                <w:rFonts w:asciiTheme="majorBidi" w:eastAsia="Times New Roman" w:hAnsiTheme="majorBidi" w:cstheme="majorBidi"/>
                <w:color w:val="000000"/>
                <w:sz w:val="24"/>
                <w:szCs w:val="24"/>
                <w:rtl/>
              </w:rPr>
              <w:t xml:space="preserve">التعريف بالمشتقات </w:t>
            </w:r>
          </w:p>
          <w:p w:rsidR="00FF11DE" w:rsidRPr="00FF11DE" w:rsidRDefault="00FF11DE" w:rsidP="00FF11DE">
            <w:pPr>
              <w:bidi/>
              <w:rPr>
                <w:rFonts w:asciiTheme="majorBidi" w:eastAsia="Times New Roman" w:hAnsiTheme="majorBidi" w:cstheme="majorBidi"/>
                <w:color w:val="000000"/>
                <w:sz w:val="24"/>
                <w:szCs w:val="24"/>
              </w:rPr>
            </w:pPr>
            <w:r w:rsidRPr="00FF11DE">
              <w:rPr>
                <w:rFonts w:asciiTheme="majorBidi" w:eastAsia="Times New Roman" w:hAnsiTheme="majorBidi" w:cstheme="majorBidi"/>
                <w:color w:val="000000"/>
                <w:sz w:val="24"/>
                <w:szCs w:val="24"/>
                <w:rtl/>
              </w:rPr>
              <w:t>الموجودات الاساسية والموجودات المشتقة</w:t>
            </w:r>
          </w:p>
          <w:p w:rsidR="00FF11DE" w:rsidRPr="00FF11DE" w:rsidRDefault="00FF11DE" w:rsidP="00FF11DE">
            <w:pPr>
              <w:bidi/>
              <w:rPr>
                <w:rFonts w:asciiTheme="majorBidi" w:eastAsia="Times New Roman" w:hAnsiTheme="majorBidi" w:cstheme="majorBidi"/>
                <w:color w:val="000000"/>
                <w:sz w:val="24"/>
                <w:szCs w:val="24"/>
              </w:rPr>
            </w:pPr>
            <w:r w:rsidRPr="00FF11DE">
              <w:rPr>
                <w:rFonts w:asciiTheme="majorBidi" w:eastAsia="Times New Roman" w:hAnsiTheme="majorBidi" w:cstheme="majorBidi"/>
                <w:color w:val="000000"/>
                <w:sz w:val="24"/>
                <w:szCs w:val="24"/>
                <w:rtl/>
              </w:rPr>
              <w:t>اسواق المشتقات</w:t>
            </w:r>
          </w:p>
          <w:p w:rsidR="00FF11DE" w:rsidRPr="00FF11DE" w:rsidRDefault="00FF11DE" w:rsidP="00FF11DE">
            <w:pPr>
              <w:bidi/>
              <w:rPr>
                <w:rFonts w:asciiTheme="majorBidi" w:eastAsia="Times New Roman" w:hAnsiTheme="majorBidi" w:cstheme="majorBidi"/>
                <w:color w:val="000000"/>
                <w:sz w:val="24"/>
                <w:szCs w:val="24"/>
              </w:rPr>
            </w:pPr>
            <w:r w:rsidRPr="00FF11DE">
              <w:rPr>
                <w:rFonts w:asciiTheme="majorBidi" w:eastAsia="Times New Roman" w:hAnsiTheme="majorBidi" w:cstheme="majorBidi"/>
                <w:color w:val="000000"/>
                <w:sz w:val="24"/>
                <w:szCs w:val="24"/>
                <w:rtl/>
              </w:rPr>
              <w:t>المركز الطويل والمركز القصير</w:t>
            </w:r>
          </w:p>
          <w:p w:rsidR="00FF11DE" w:rsidRPr="00FF11DE" w:rsidRDefault="00FF11DE" w:rsidP="00FF11DE">
            <w:pPr>
              <w:bidi/>
              <w:rPr>
                <w:rFonts w:asciiTheme="majorBidi" w:eastAsia="Times New Roman" w:hAnsiTheme="majorBidi" w:cstheme="majorBidi"/>
                <w:color w:val="000000"/>
                <w:sz w:val="24"/>
                <w:szCs w:val="24"/>
              </w:rPr>
            </w:pPr>
            <w:r w:rsidRPr="00FF11DE">
              <w:rPr>
                <w:rFonts w:asciiTheme="majorBidi" w:eastAsia="Times New Roman" w:hAnsiTheme="majorBidi" w:cstheme="majorBidi"/>
                <w:color w:val="000000"/>
                <w:sz w:val="24"/>
                <w:szCs w:val="24"/>
                <w:rtl/>
              </w:rPr>
              <w:t>بيوت التسوية</w:t>
            </w:r>
          </w:p>
          <w:p w:rsidR="00FF11DE" w:rsidRPr="00FF11DE" w:rsidRDefault="00FF11DE" w:rsidP="00FF11DE">
            <w:pPr>
              <w:bidi/>
              <w:rPr>
                <w:rFonts w:asciiTheme="majorBidi" w:eastAsia="Times New Roman" w:hAnsiTheme="majorBidi" w:cstheme="majorBidi"/>
                <w:color w:val="000000"/>
                <w:sz w:val="24"/>
                <w:szCs w:val="24"/>
                <w:rtl/>
              </w:rPr>
            </w:pPr>
            <w:r w:rsidRPr="00FF11DE">
              <w:rPr>
                <w:rFonts w:asciiTheme="majorBidi" w:eastAsia="Times New Roman" w:hAnsiTheme="majorBidi" w:cstheme="majorBidi"/>
                <w:color w:val="000000"/>
                <w:sz w:val="24"/>
                <w:szCs w:val="24"/>
                <w:rtl/>
              </w:rPr>
              <w:t>اسئلة وتمارين تطبيقية</w:t>
            </w:r>
          </w:p>
        </w:tc>
        <w:tc>
          <w:tcPr>
            <w:tcW w:w="1276" w:type="dxa"/>
          </w:tcPr>
          <w:p w:rsidR="00FF11DE" w:rsidRDefault="00FF11DE" w:rsidP="00FF11DE">
            <w:pPr>
              <w:bidi/>
              <w:rPr>
                <w:rtl/>
                <w:lang w:bidi="ar-IQ"/>
              </w:rPr>
            </w:pPr>
          </w:p>
        </w:tc>
        <w:tc>
          <w:tcPr>
            <w:tcW w:w="1257" w:type="dxa"/>
          </w:tcPr>
          <w:p w:rsidR="00FF11DE" w:rsidRDefault="00FF11DE" w:rsidP="00FF11DE">
            <w:pPr>
              <w:bidi/>
              <w:rPr>
                <w:rtl/>
                <w:lang w:bidi="ar-IQ"/>
              </w:rPr>
            </w:pPr>
          </w:p>
        </w:tc>
      </w:tr>
      <w:tr w:rsidR="00FF11DE" w:rsidTr="00647BAE">
        <w:trPr>
          <w:trHeight w:val="547"/>
        </w:trPr>
        <w:tc>
          <w:tcPr>
            <w:tcW w:w="1054" w:type="dxa"/>
            <w:vAlign w:val="center"/>
          </w:tcPr>
          <w:p w:rsidR="00FF11DE" w:rsidRPr="00E1119B" w:rsidRDefault="00FF11DE" w:rsidP="00FF11DE">
            <w:pPr>
              <w:autoSpaceDE w:val="0"/>
              <w:autoSpaceDN w:val="0"/>
              <w:bidi/>
              <w:adjustRightInd w:val="0"/>
              <w:jc w:val="center"/>
              <w:rPr>
                <w:rFonts w:ascii="Cambria" w:eastAsia="Times New Roman" w:hAnsi="Cambria" w:cs="Times New Roman"/>
                <w:color w:val="000000"/>
                <w:rtl/>
                <w:lang w:bidi="ar-IQ"/>
              </w:rPr>
            </w:pPr>
            <w:r w:rsidRPr="00E1119B">
              <w:rPr>
                <w:rFonts w:ascii="Cambria" w:eastAsia="Times New Roman" w:hAnsi="Cambria" w:cs="Times New Roman" w:hint="cs"/>
                <w:color w:val="000000"/>
                <w:rtl/>
                <w:lang w:bidi="ar-IQ"/>
              </w:rPr>
              <w:t>8</w:t>
            </w:r>
          </w:p>
        </w:tc>
        <w:tc>
          <w:tcPr>
            <w:tcW w:w="992" w:type="dxa"/>
            <w:vAlign w:val="center"/>
          </w:tcPr>
          <w:p w:rsidR="00FF11DE" w:rsidRDefault="00FF11DE" w:rsidP="00FF11DE">
            <w:pPr>
              <w:jc w:val="center"/>
            </w:pPr>
            <w:r w:rsidRPr="003660F4">
              <w:rPr>
                <w:rFonts w:ascii="Cambria" w:eastAsia="Times New Roman" w:hAnsi="Cambria" w:cs="Times New Roman" w:hint="cs"/>
                <w:color w:val="000000"/>
                <w:rtl/>
                <w:lang w:bidi="ar-IQ"/>
              </w:rPr>
              <w:t>2</w:t>
            </w:r>
          </w:p>
        </w:tc>
        <w:tc>
          <w:tcPr>
            <w:tcW w:w="1276" w:type="dxa"/>
          </w:tcPr>
          <w:p w:rsidR="00FF11DE" w:rsidRDefault="00FF11DE" w:rsidP="00FF11DE">
            <w:pPr>
              <w:bidi/>
              <w:rPr>
                <w:rtl/>
                <w:lang w:bidi="ar-IQ"/>
              </w:rPr>
            </w:pPr>
          </w:p>
        </w:tc>
        <w:tc>
          <w:tcPr>
            <w:tcW w:w="3402" w:type="dxa"/>
            <w:vAlign w:val="center"/>
          </w:tcPr>
          <w:p w:rsidR="00FF11DE" w:rsidRPr="00FF11DE" w:rsidRDefault="00FF11DE" w:rsidP="00FF11DE">
            <w:pPr>
              <w:bidi/>
              <w:rPr>
                <w:rFonts w:asciiTheme="majorBidi" w:eastAsia="Times New Roman" w:hAnsiTheme="majorBidi" w:cstheme="majorBidi"/>
                <w:color w:val="000000"/>
                <w:sz w:val="24"/>
                <w:szCs w:val="24"/>
              </w:rPr>
            </w:pPr>
            <w:r w:rsidRPr="00FF11DE">
              <w:rPr>
                <w:rFonts w:asciiTheme="majorBidi" w:eastAsia="Times New Roman" w:hAnsiTheme="majorBidi" w:cstheme="majorBidi"/>
                <w:color w:val="000000"/>
                <w:sz w:val="24"/>
                <w:szCs w:val="24"/>
                <w:rtl/>
              </w:rPr>
              <w:t xml:space="preserve">الموضوع الثاني: مقدمة في المشتقات                                </w:t>
            </w:r>
          </w:p>
          <w:p w:rsidR="00FF11DE" w:rsidRPr="00FF11DE" w:rsidRDefault="00FF11DE" w:rsidP="00FF11DE">
            <w:pPr>
              <w:bidi/>
              <w:rPr>
                <w:rFonts w:asciiTheme="majorBidi" w:eastAsia="Times New Roman" w:hAnsiTheme="majorBidi" w:cstheme="majorBidi"/>
                <w:color w:val="000000"/>
                <w:sz w:val="24"/>
                <w:szCs w:val="24"/>
              </w:rPr>
            </w:pPr>
            <w:r w:rsidRPr="00FF11DE">
              <w:rPr>
                <w:rFonts w:asciiTheme="majorBidi" w:eastAsia="Times New Roman" w:hAnsiTheme="majorBidi" w:cstheme="majorBidi"/>
                <w:color w:val="000000"/>
                <w:sz w:val="24"/>
                <w:szCs w:val="24"/>
                <w:rtl/>
              </w:rPr>
              <w:t xml:space="preserve">التعريف بالمشتقات </w:t>
            </w:r>
          </w:p>
          <w:p w:rsidR="00FF11DE" w:rsidRPr="00FF11DE" w:rsidRDefault="00FF11DE" w:rsidP="00FF11DE">
            <w:pPr>
              <w:bidi/>
              <w:rPr>
                <w:rFonts w:asciiTheme="majorBidi" w:eastAsia="Times New Roman" w:hAnsiTheme="majorBidi" w:cstheme="majorBidi"/>
                <w:color w:val="000000"/>
                <w:sz w:val="24"/>
                <w:szCs w:val="24"/>
              </w:rPr>
            </w:pPr>
            <w:r w:rsidRPr="00FF11DE">
              <w:rPr>
                <w:rFonts w:asciiTheme="majorBidi" w:eastAsia="Times New Roman" w:hAnsiTheme="majorBidi" w:cstheme="majorBidi"/>
                <w:color w:val="000000"/>
                <w:sz w:val="24"/>
                <w:szCs w:val="24"/>
                <w:rtl/>
              </w:rPr>
              <w:t>الموجودات الاساسية والموجودات المشتقة</w:t>
            </w:r>
          </w:p>
          <w:p w:rsidR="00FF11DE" w:rsidRPr="00FF11DE" w:rsidRDefault="00FF11DE" w:rsidP="00FF11DE">
            <w:pPr>
              <w:bidi/>
              <w:rPr>
                <w:rFonts w:asciiTheme="majorBidi" w:eastAsia="Times New Roman" w:hAnsiTheme="majorBidi" w:cstheme="majorBidi"/>
                <w:color w:val="000000"/>
                <w:sz w:val="24"/>
                <w:szCs w:val="24"/>
              </w:rPr>
            </w:pPr>
            <w:r w:rsidRPr="00FF11DE">
              <w:rPr>
                <w:rFonts w:asciiTheme="majorBidi" w:eastAsia="Times New Roman" w:hAnsiTheme="majorBidi" w:cstheme="majorBidi"/>
                <w:color w:val="000000"/>
                <w:sz w:val="24"/>
                <w:szCs w:val="24"/>
                <w:rtl/>
              </w:rPr>
              <w:t>اسواق المشتقات</w:t>
            </w:r>
          </w:p>
          <w:p w:rsidR="00FF11DE" w:rsidRPr="00FF11DE" w:rsidRDefault="00FF11DE" w:rsidP="00FF11DE">
            <w:pPr>
              <w:bidi/>
              <w:rPr>
                <w:rFonts w:asciiTheme="majorBidi" w:eastAsia="Times New Roman" w:hAnsiTheme="majorBidi" w:cstheme="majorBidi"/>
                <w:color w:val="000000"/>
                <w:sz w:val="24"/>
                <w:szCs w:val="24"/>
              </w:rPr>
            </w:pPr>
            <w:r w:rsidRPr="00FF11DE">
              <w:rPr>
                <w:rFonts w:asciiTheme="majorBidi" w:eastAsia="Times New Roman" w:hAnsiTheme="majorBidi" w:cstheme="majorBidi"/>
                <w:color w:val="000000"/>
                <w:sz w:val="24"/>
                <w:szCs w:val="24"/>
                <w:rtl/>
              </w:rPr>
              <w:t>المركز الطويل والمركز القصير</w:t>
            </w:r>
          </w:p>
          <w:p w:rsidR="00FF11DE" w:rsidRPr="00FF11DE" w:rsidRDefault="00FF11DE" w:rsidP="00FF11DE">
            <w:pPr>
              <w:bidi/>
              <w:rPr>
                <w:rFonts w:asciiTheme="majorBidi" w:eastAsia="Times New Roman" w:hAnsiTheme="majorBidi" w:cstheme="majorBidi"/>
                <w:color w:val="000000"/>
                <w:sz w:val="24"/>
                <w:szCs w:val="24"/>
              </w:rPr>
            </w:pPr>
            <w:r w:rsidRPr="00FF11DE">
              <w:rPr>
                <w:rFonts w:asciiTheme="majorBidi" w:eastAsia="Times New Roman" w:hAnsiTheme="majorBidi" w:cstheme="majorBidi"/>
                <w:color w:val="000000"/>
                <w:sz w:val="24"/>
                <w:szCs w:val="24"/>
                <w:rtl/>
              </w:rPr>
              <w:t>بيوت التسوية</w:t>
            </w:r>
          </w:p>
          <w:p w:rsidR="00FF11DE" w:rsidRPr="00FF11DE" w:rsidRDefault="00FF11DE" w:rsidP="00FF11DE">
            <w:pPr>
              <w:bidi/>
              <w:rPr>
                <w:rFonts w:asciiTheme="majorBidi" w:eastAsia="Times New Roman" w:hAnsiTheme="majorBidi" w:cstheme="majorBidi"/>
                <w:color w:val="000000"/>
                <w:sz w:val="24"/>
                <w:szCs w:val="24"/>
                <w:rtl/>
              </w:rPr>
            </w:pPr>
            <w:r w:rsidRPr="00FF11DE">
              <w:rPr>
                <w:rFonts w:asciiTheme="majorBidi" w:eastAsia="Times New Roman" w:hAnsiTheme="majorBidi" w:cstheme="majorBidi"/>
                <w:color w:val="000000"/>
                <w:sz w:val="24"/>
                <w:szCs w:val="24"/>
                <w:rtl/>
              </w:rPr>
              <w:t>اسئلة وتمارين تطبيقية</w:t>
            </w:r>
          </w:p>
        </w:tc>
        <w:tc>
          <w:tcPr>
            <w:tcW w:w="1276" w:type="dxa"/>
          </w:tcPr>
          <w:p w:rsidR="00FF11DE" w:rsidRDefault="00FF11DE" w:rsidP="00FF11DE">
            <w:pPr>
              <w:bidi/>
              <w:rPr>
                <w:rtl/>
                <w:lang w:bidi="ar-IQ"/>
              </w:rPr>
            </w:pPr>
          </w:p>
        </w:tc>
        <w:tc>
          <w:tcPr>
            <w:tcW w:w="1257" w:type="dxa"/>
          </w:tcPr>
          <w:p w:rsidR="00FF11DE" w:rsidRDefault="00FF11DE" w:rsidP="00FF11DE">
            <w:pPr>
              <w:bidi/>
              <w:rPr>
                <w:rtl/>
                <w:lang w:bidi="ar-IQ"/>
              </w:rPr>
            </w:pPr>
          </w:p>
        </w:tc>
      </w:tr>
      <w:tr w:rsidR="00E34883" w:rsidTr="00647BAE">
        <w:trPr>
          <w:trHeight w:val="547"/>
        </w:trPr>
        <w:tc>
          <w:tcPr>
            <w:tcW w:w="1054" w:type="dxa"/>
            <w:vAlign w:val="center"/>
          </w:tcPr>
          <w:p w:rsidR="00E34883" w:rsidRPr="00E1119B" w:rsidRDefault="00E34883" w:rsidP="00E34883">
            <w:pPr>
              <w:autoSpaceDE w:val="0"/>
              <w:autoSpaceDN w:val="0"/>
              <w:bidi/>
              <w:adjustRightInd w:val="0"/>
              <w:jc w:val="center"/>
              <w:rPr>
                <w:rFonts w:ascii="Cambria" w:eastAsia="Times New Roman" w:hAnsi="Cambria" w:cs="Times New Roman"/>
                <w:color w:val="000000"/>
                <w:rtl/>
                <w:lang w:bidi="ar-IQ"/>
              </w:rPr>
            </w:pPr>
            <w:r w:rsidRPr="00E1119B">
              <w:rPr>
                <w:rFonts w:ascii="Cambria" w:eastAsia="Times New Roman" w:hAnsi="Cambria" w:cs="Times New Roman" w:hint="cs"/>
                <w:color w:val="000000"/>
                <w:rtl/>
                <w:lang w:bidi="ar-IQ"/>
              </w:rPr>
              <w:t>9</w:t>
            </w:r>
          </w:p>
        </w:tc>
        <w:tc>
          <w:tcPr>
            <w:tcW w:w="992" w:type="dxa"/>
            <w:vAlign w:val="center"/>
          </w:tcPr>
          <w:p w:rsidR="00E34883" w:rsidRDefault="00E34883" w:rsidP="00E34883">
            <w:pPr>
              <w:jc w:val="center"/>
            </w:pPr>
            <w:r w:rsidRPr="003660F4">
              <w:rPr>
                <w:rFonts w:ascii="Cambria" w:eastAsia="Times New Roman" w:hAnsi="Cambria" w:cs="Times New Roman" w:hint="cs"/>
                <w:color w:val="000000"/>
                <w:rtl/>
                <w:lang w:bidi="ar-IQ"/>
              </w:rPr>
              <w:t>2</w:t>
            </w:r>
          </w:p>
        </w:tc>
        <w:tc>
          <w:tcPr>
            <w:tcW w:w="1276" w:type="dxa"/>
          </w:tcPr>
          <w:p w:rsidR="00E34883" w:rsidRDefault="00E34883" w:rsidP="00E34883">
            <w:pPr>
              <w:bidi/>
              <w:rPr>
                <w:rtl/>
                <w:lang w:bidi="ar-IQ"/>
              </w:rPr>
            </w:pPr>
          </w:p>
        </w:tc>
        <w:tc>
          <w:tcPr>
            <w:tcW w:w="3402" w:type="dxa"/>
            <w:vAlign w:val="center"/>
          </w:tcPr>
          <w:p w:rsidR="00E34883" w:rsidRPr="00E34883" w:rsidRDefault="00E34883" w:rsidP="00E34883">
            <w:pPr>
              <w:bidi/>
              <w:rPr>
                <w:rFonts w:asciiTheme="majorBidi" w:eastAsia="Times New Roman" w:hAnsiTheme="majorBidi" w:cstheme="majorBidi"/>
                <w:color w:val="000000"/>
                <w:sz w:val="24"/>
                <w:szCs w:val="24"/>
                <w:rtl/>
              </w:rPr>
            </w:pPr>
            <w:r w:rsidRPr="00E34883">
              <w:rPr>
                <w:rFonts w:asciiTheme="majorBidi" w:eastAsia="Times New Roman" w:hAnsiTheme="majorBidi" w:cstheme="majorBidi"/>
                <w:color w:val="000000"/>
                <w:sz w:val="24"/>
                <w:szCs w:val="24"/>
                <w:rtl/>
              </w:rPr>
              <w:t xml:space="preserve">الموضوع الثالث:  الحسابات الهامشية </w:t>
            </w:r>
          </w:p>
          <w:p w:rsidR="00E34883" w:rsidRPr="00E34883" w:rsidRDefault="00E34883" w:rsidP="00E34883">
            <w:pPr>
              <w:bidi/>
              <w:rPr>
                <w:rFonts w:asciiTheme="majorBidi" w:eastAsia="Times New Roman" w:hAnsiTheme="majorBidi" w:cstheme="majorBidi"/>
                <w:color w:val="000000"/>
                <w:sz w:val="24"/>
                <w:szCs w:val="24"/>
                <w:rtl/>
              </w:rPr>
            </w:pPr>
            <w:r w:rsidRPr="00E34883">
              <w:rPr>
                <w:rFonts w:asciiTheme="majorBidi" w:eastAsia="Times New Roman" w:hAnsiTheme="majorBidi" w:cstheme="majorBidi"/>
                <w:color w:val="000000"/>
                <w:sz w:val="24"/>
                <w:szCs w:val="24"/>
                <w:rtl/>
              </w:rPr>
              <w:t>مدخل لفهم التعاملات الهامشية</w:t>
            </w:r>
          </w:p>
          <w:p w:rsidR="00E34883" w:rsidRPr="00E34883" w:rsidRDefault="00E34883" w:rsidP="00E34883">
            <w:pPr>
              <w:bidi/>
              <w:rPr>
                <w:rFonts w:asciiTheme="majorBidi" w:eastAsia="Times New Roman" w:hAnsiTheme="majorBidi" w:cstheme="majorBidi"/>
                <w:color w:val="000000"/>
                <w:sz w:val="24"/>
                <w:szCs w:val="24"/>
                <w:rtl/>
              </w:rPr>
            </w:pPr>
            <w:r w:rsidRPr="00E34883">
              <w:rPr>
                <w:rFonts w:asciiTheme="majorBidi" w:eastAsia="Times New Roman" w:hAnsiTheme="majorBidi" w:cstheme="majorBidi"/>
                <w:color w:val="000000"/>
                <w:sz w:val="24"/>
                <w:szCs w:val="24"/>
                <w:rtl/>
              </w:rPr>
              <w:t xml:space="preserve">الشراء الهامشي </w:t>
            </w:r>
          </w:p>
          <w:p w:rsidR="00E34883" w:rsidRPr="00E34883" w:rsidRDefault="00E34883" w:rsidP="00E34883">
            <w:pPr>
              <w:bidi/>
              <w:rPr>
                <w:rFonts w:asciiTheme="majorBidi" w:eastAsia="Times New Roman" w:hAnsiTheme="majorBidi" w:cstheme="majorBidi"/>
                <w:color w:val="000000"/>
                <w:sz w:val="24"/>
                <w:szCs w:val="24"/>
                <w:rtl/>
              </w:rPr>
            </w:pPr>
            <w:r w:rsidRPr="00E34883">
              <w:rPr>
                <w:rFonts w:asciiTheme="majorBidi" w:eastAsia="Times New Roman" w:hAnsiTheme="majorBidi" w:cstheme="majorBidi"/>
                <w:color w:val="000000"/>
                <w:sz w:val="24"/>
                <w:szCs w:val="24"/>
                <w:rtl/>
              </w:rPr>
              <w:t>البيع على المكشوف(البيع القصير)</w:t>
            </w:r>
          </w:p>
          <w:p w:rsidR="00E34883" w:rsidRPr="00E34883" w:rsidRDefault="00E34883" w:rsidP="00E34883">
            <w:pPr>
              <w:bidi/>
              <w:rPr>
                <w:rFonts w:asciiTheme="majorBidi" w:eastAsia="Times New Roman" w:hAnsiTheme="majorBidi" w:cstheme="majorBidi"/>
                <w:color w:val="000000"/>
                <w:sz w:val="24"/>
                <w:szCs w:val="24"/>
                <w:rtl/>
              </w:rPr>
            </w:pPr>
            <w:r w:rsidRPr="00E34883">
              <w:rPr>
                <w:rFonts w:asciiTheme="majorBidi" w:eastAsia="Times New Roman" w:hAnsiTheme="majorBidi" w:cstheme="majorBidi"/>
                <w:color w:val="000000"/>
                <w:sz w:val="24"/>
                <w:szCs w:val="24"/>
                <w:rtl/>
              </w:rPr>
              <w:t>الهامش المبدئي</w:t>
            </w:r>
          </w:p>
          <w:p w:rsidR="00E34883" w:rsidRPr="00E34883" w:rsidRDefault="00E34883" w:rsidP="00E34883">
            <w:pPr>
              <w:bidi/>
              <w:rPr>
                <w:rFonts w:asciiTheme="majorBidi" w:eastAsia="Times New Roman" w:hAnsiTheme="majorBidi" w:cstheme="majorBidi"/>
                <w:color w:val="000000"/>
                <w:sz w:val="24"/>
                <w:szCs w:val="24"/>
                <w:rtl/>
              </w:rPr>
            </w:pPr>
            <w:r w:rsidRPr="00E34883">
              <w:rPr>
                <w:rFonts w:asciiTheme="majorBidi" w:eastAsia="Times New Roman" w:hAnsiTheme="majorBidi" w:cstheme="majorBidi"/>
                <w:color w:val="000000"/>
                <w:sz w:val="24"/>
                <w:szCs w:val="24"/>
                <w:rtl/>
              </w:rPr>
              <w:t>العمليات المتجمعة للهامش المبدئي</w:t>
            </w:r>
          </w:p>
          <w:p w:rsidR="00E34883" w:rsidRPr="00E34883" w:rsidRDefault="00E34883" w:rsidP="00E34883">
            <w:pPr>
              <w:bidi/>
              <w:rPr>
                <w:rFonts w:asciiTheme="majorBidi" w:eastAsia="Times New Roman" w:hAnsiTheme="majorBidi" w:cstheme="majorBidi"/>
                <w:color w:val="000000"/>
                <w:sz w:val="24"/>
                <w:szCs w:val="24"/>
              </w:rPr>
            </w:pPr>
            <w:r w:rsidRPr="00E34883">
              <w:rPr>
                <w:rFonts w:asciiTheme="majorBidi" w:eastAsia="Times New Roman" w:hAnsiTheme="majorBidi" w:cstheme="majorBidi"/>
                <w:color w:val="000000"/>
                <w:sz w:val="24"/>
                <w:szCs w:val="24"/>
                <w:rtl/>
              </w:rPr>
              <w:t>اسئلة وتمارين تطبيقية</w:t>
            </w:r>
          </w:p>
        </w:tc>
        <w:tc>
          <w:tcPr>
            <w:tcW w:w="1276" w:type="dxa"/>
          </w:tcPr>
          <w:p w:rsidR="00E34883" w:rsidRDefault="00E34883" w:rsidP="00E34883">
            <w:pPr>
              <w:bidi/>
              <w:rPr>
                <w:rtl/>
                <w:lang w:bidi="ar-IQ"/>
              </w:rPr>
            </w:pPr>
          </w:p>
        </w:tc>
        <w:tc>
          <w:tcPr>
            <w:tcW w:w="1257" w:type="dxa"/>
          </w:tcPr>
          <w:p w:rsidR="00E34883" w:rsidRDefault="00E34883" w:rsidP="00E34883">
            <w:pPr>
              <w:bidi/>
              <w:rPr>
                <w:rtl/>
                <w:lang w:bidi="ar-IQ"/>
              </w:rPr>
            </w:pPr>
          </w:p>
        </w:tc>
      </w:tr>
      <w:tr w:rsidR="00E34883" w:rsidTr="00647BAE">
        <w:trPr>
          <w:trHeight w:val="547"/>
        </w:trPr>
        <w:tc>
          <w:tcPr>
            <w:tcW w:w="1054" w:type="dxa"/>
            <w:vAlign w:val="center"/>
          </w:tcPr>
          <w:p w:rsidR="00E34883" w:rsidRPr="00E1119B" w:rsidRDefault="00E34883" w:rsidP="00E34883">
            <w:pPr>
              <w:autoSpaceDE w:val="0"/>
              <w:autoSpaceDN w:val="0"/>
              <w:bidi/>
              <w:adjustRightInd w:val="0"/>
              <w:jc w:val="center"/>
              <w:rPr>
                <w:rFonts w:ascii="Cambria" w:eastAsia="Times New Roman" w:hAnsi="Cambria" w:cs="Times New Roman"/>
                <w:color w:val="000000"/>
                <w:rtl/>
                <w:lang w:bidi="ar-IQ"/>
              </w:rPr>
            </w:pPr>
            <w:r w:rsidRPr="00E1119B">
              <w:rPr>
                <w:rFonts w:ascii="Cambria" w:eastAsia="Times New Roman" w:hAnsi="Cambria" w:cs="Times New Roman" w:hint="cs"/>
                <w:color w:val="000000"/>
                <w:rtl/>
                <w:lang w:bidi="ar-IQ"/>
              </w:rPr>
              <w:t>10</w:t>
            </w:r>
          </w:p>
        </w:tc>
        <w:tc>
          <w:tcPr>
            <w:tcW w:w="992" w:type="dxa"/>
            <w:vAlign w:val="center"/>
          </w:tcPr>
          <w:p w:rsidR="00E34883" w:rsidRDefault="00E34883" w:rsidP="00E34883">
            <w:pPr>
              <w:jc w:val="center"/>
            </w:pPr>
            <w:r w:rsidRPr="003660F4">
              <w:rPr>
                <w:rFonts w:ascii="Cambria" w:eastAsia="Times New Roman" w:hAnsi="Cambria" w:cs="Times New Roman" w:hint="cs"/>
                <w:color w:val="000000"/>
                <w:rtl/>
                <w:lang w:bidi="ar-IQ"/>
              </w:rPr>
              <w:t>2</w:t>
            </w:r>
          </w:p>
        </w:tc>
        <w:tc>
          <w:tcPr>
            <w:tcW w:w="1276" w:type="dxa"/>
          </w:tcPr>
          <w:p w:rsidR="00E34883" w:rsidRDefault="00E34883" w:rsidP="00E34883">
            <w:pPr>
              <w:bidi/>
              <w:rPr>
                <w:rtl/>
                <w:lang w:bidi="ar-IQ"/>
              </w:rPr>
            </w:pPr>
          </w:p>
        </w:tc>
        <w:tc>
          <w:tcPr>
            <w:tcW w:w="3402" w:type="dxa"/>
            <w:vAlign w:val="center"/>
          </w:tcPr>
          <w:p w:rsidR="00E34883" w:rsidRPr="00E34883" w:rsidRDefault="00E34883" w:rsidP="00E34883">
            <w:pPr>
              <w:bidi/>
              <w:rPr>
                <w:rFonts w:asciiTheme="majorBidi" w:eastAsia="Times New Roman" w:hAnsiTheme="majorBidi" w:cstheme="majorBidi"/>
                <w:color w:val="000000"/>
                <w:sz w:val="24"/>
                <w:szCs w:val="24"/>
                <w:rtl/>
              </w:rPr>
            </w:pPr>
            <w:r w:rsidRPr="00E34883">
              <w:rPr>
                <w:rFonts w:asciiTheme="majorBidi" w:eastAsia="Times New Roman" w:hAnsiTheme="majorBidi" w:cstheme="majorBidi"/>
                <w:color w:val="000000"/>
                <w:sz w:val="24"/>
                <w:szCs w:val="24"/>
                <w:rtl/>
              </w:rPr>
              <w:t xml:space="preserve">الموضوع الثالث:  الحسابات الهامشية </w:t>
            </w:r>
          </w:p>
          <w:p w:rsidR="00E34883" w:rsidRPr="00E34883" w:rsidRDefault="00E34883" w:rsidP="00E34883">
            <w:pPr>
              <w:bidi/>
              <w:rPr>
                <w:rFonts w:asciiTheme="majorBidi" w:eastAsia="Times New Roman" w:hAnsiTheme="majorBidi" w:cstheme="majorBidi"/>
                <w:color w:val="000000"/>
                <w:sz w:val="24"/>
                <w:szCs w:val="24"/>
                <w:rtl/>
              </w:rPr>
            </w:pPr>
            <w:r w:rsidRPr="00E34883">
              <w:rPr>
                <w:rFonts w:asciiTheme="majorBidi" w:eastAsia="Times New Roman" w:hAnsiTheme="majorBidi" w:cstheme="majorBidi"/>
                <w:color w:val="000000"/>
                <w:sz w:val="24"/>
                <w:szCs w:val="24"/>
                <w:rtl/>
              </w:rPr>
              <w:t>مدخل لفهم التعاملات الهامشية</w:t>
            </w:r>
          </w:p>
          <w:p w:rsidR="00E34883" w:rsidRPr="00E34883" w:rsidRDefault="00E34883" w:rsidP="00E34883">
            <w:pPr>
              <w:bidi/>
              <w:rPr>
                <w:rFonts w:asciiTheme="majorBidi" w:eastAsia="Times New Roman" w:hAnsiTheme="majorBidi" w:cstheme="majorBidi"/>
                <w:color w:val="000000"/>
                <w:sz w:val="24"/>
                <w:szCs w:val="24"/>
                <w:rtl/>
              </w:rPr>
            </w:pPr>
            <w:r w:rsidRPr="00E34883">
              <w:rPr>
                <w:rFonts w:asciiTheme="majorBidi" w:eastAsia="Times New Roman" w:hAnsiTheme="majorBidi" w:cstheme="majorBidi"/>
                <w:color w:val="000000"/>
                <w:sz w:val="24"/>
                <w:szCs w:val="24"/>
                <w:rtl/>
              </w:rPr>
              <w:t xml:space="preserve">الشراء الهامشي </w:t>
            </w:r>
          </w:p>
          <w:p w:rsidR="00E34883" w:rsidRPr="00E34883" w:rsidRDefault="00E34883" w:rsidP="00E34883">
            <w:pPr>
              <w:bidi/>
              <w:rPr>
                <w:rFonts w:asciiTheme="majorBidi" w:eastAsia="Times New Roman" w:hAnsiTheme="majorBidi" w:cstheme="majorBidi"/>
                <w:color w:val="000000"/>
                <w:sz w:val="24"/>
                <w:szCs w:val="24"/>
                <w:rtl/>
              </w:rPr>
            </w:pPr>
            <w:r w:rsidRPr="00E34883">
              <w:rPr>
                <w:rFonts w:asciiTheme="majorBidi" w:eastAsia="Times New Roman" w:hAnsiTheme="majorBidi" w:cstheme="majorBidi"/>
                <w:color w:val="000000"/>
                <w:sz w:val="24"/>
                <w:szCs w:val="24"/>
                <w:rtl/>
              </w:rPr>
              <w:t>البيع على المكشوف(البيع القصير)</w:t>
            </w:r>
          </w:p>
          <w:p w:rsidR="00E34883" w:rsidRPr="00E34883" w:rsidRDefault="00E34883" w:rsidP="00E34883">
            <w:pPr>
              <w:bidi/>
              <w:rPr>
                <w:rFonts w:asciiTheme="majorBidi" w:eastAsia="Times New Roman" w:hAnsiTheme="majorBidi" w:cstheme="majorBidi"/>
                <w:color w:val="000000"/>
                <w:sz w:val="24"/>
                <w:szCs w:val="24"/>
                <w:rtl/>
              </w:rPr>
            </w:pPr>
            <w:r w:rsidRPr="00E34883">
              <w:rPr>
                <w:rFonts w:asciiTheme="majorBidi" w:eastAsia="Times New Roman" w:hAnsiTheme="majorBidi" w:cstheme="majorBidi"/>
                <w:color w:val="000000"/>
                <w:sz w:val="24"/>
                <w:szCs w:val="24"/>
                <w:rtl/>
              </w:rPr>
              <w:t>الهامش المبدئي</w:t>
            </w:r>
          </w:p>
          <w:p w:rsidR="00E34883" w:rsidRPr="00E34883" w:rsidRDefault="00E34883" w:rsidP="00E34883">
            <w:pPr>
              <w:bidi/>
              <w:rPr>
                <w:rFonts w:asciiTheme="majorBidi" w:eastAsia="Times New Roman" w:hAnsiTheme="majorBidi" w:cstheme="majorBidi"/>
                <w:color w:val="000000"/>
                <w:sz w:val="24"/>
                <w:szCs w:val="24"/>
                <w:rtl/>
              </w:rPr>
            </w:pPr>
            <w:r w:rsidRPr="00E34883">
              <w:rPr>
                <w:rFonts w:asciiTheme="majorBidi" w:eastAsia="Times New Roman" w:hAnsiTheme="majorBidi" w:cstheme="majorBidi"/>
                <w:color w:val="000000"/>
                <w:sz w:val="24"/>
                <w:szCs w:val="24"/>
                <w:rtl/>
              </w:rPr>
              <w:t>العمليات المتجمعة للهامش المبدئي</w:t>
            </w:r>
          </w:p>
          <w:p w:rsidR="00E34883" w:rsidRPr="00E34883" w:rsidRDefault="00E34883" w:rsidP="00E34883">
            <w:pPr>
              <w:bidi/>
              <w:rPr>
                <w:rFonts w:asciiTheme="majorBidi" w:eastAsia="Times New Roman" w:hAnsiTheme="majorBidi" w:cstheme="majorBidi"/>
                <w:color w:val="000000"/>
                <w:sz w:val="24"/>
                <w:szCs w:val="24"/>
              </w:rPr>
            </w:pPr>
            <w:r w:rsidRPr="00E34883">
              <w:rPr>
                <w:rFonts w:asciiTheme="majorBidi" w:eastAsia="Times New Roman" w:hAnsiTheme="majorBidi" w:cstheme="majorBidi"/>
                <w:color w:val="000000"/>
                <w:sz w:val="24"/>
                <w:szCs w:val="24"/>
                <w:rtl/>
              </w:rPr>
              <w:t>اسئلة وتمارين تطبيقية</w:t>
            </w:r>
          </w:p>
        </w:tc>
        <w:tc>
          <w:tcPr>
            <w:tcW w:w="1276" w:type="dxa"/>
          </w:tcPr>
          <w:p w:rsidR="00E34883" w:rsidRDefault="00E34883" w:rsidP="00E34883">
            <w:pPr>
              <w:bidi/>
              <w:rPr>
                <w:rtl/>
                <w:lang w:bidi="ar-IQ"/>
              </w:rPr>
            </w:pPr>
          </w:p>
        </w:tc>
        <w:tc>
          <w:tcPr>
            <w:tcW w:w="1257" w:type="dxa"/>
          </w:tcPr>
          <w:p w:rsidR="00E34883" w:rsidRDefault="00E34883" w:rsidP="00E34883">
            <w:pPr>
              <w:bidi/>
              <w:rPr>
                <w:rtl/>
                <w:lang w:bidi="ar-IQ"/>
              </w:rPr>
            </w:pPr>
          </w:p>
        </w:tc>
      </w:tr>
      <w:tr w:rsidR="00E34883" w:rsidTr="00647BAE">
        <w:trPr>
          <w:trHeight w:val="547"/>
        </w:trPr>
        <w:tc>
          <w:tcPr>
            <w:tcW w:w="1054" w:type="dxa"/>
            <w:vAlign w:val="center"/>
          </w:tcPr>
          <w:p w:rsidR="00E34883" w:rsidRPr="00E1119B" w:rsidRDefault="00E34883" w:rsidP="00E34883">
            <w:pPr>
              <w:autoSpaceDE w:val="0"/>
              <w:autoSpaceDN w:val="0"/>
              <w:bidi/>
              <w:adjustRightInd w:val="0"/>
              <w:jc w:val="center"/>
              <w:rPr>
                <w:rFonts w:ascii="Cambria" w:eastAsia="Times New Roman" w:hAnsi="Cambria" w:cs="Times New Roman"/>
                <w:color w:val="000000"/>
                <w:rtl/>
                <w:lang w:bidi="ar-IQ"/>
              </w:rPr>
            </w:pPr>
            <w:r w:rsidRPr="00E1119B">
              <w:rPr>
                <w:rFonts w:ascii="Cambria" w:eastAsia="Times New Roman" w:hAnsi="Cambria" w:cs="Times New Roman" w:hint="cs"/>
                <w:color w:val="000000"/>
                <w:rtl/>
                <w:lang w:bidi="ar-IQ"/>
              </w:rPr>
              <w:t>11</w:t>
            </w:r>
          </w:p>
        </w:tc>
        <w:tc>
          <w:tcPr>
            <w:tcW w:w="992" w:type="dxa"/>
            <w:vAlign w:val="center"/>
          </w:tcPr>
          <w:p w:rsidR="00E34883" w:rsidRDefault="00E34883" w:rsidP="00E34883">
            <w:pPr>
              <w:jc w:val="center"/>
            </w:pPr>
            <w:r w:rsidRPr="003660F4">
              <w:rPr>
                <w:rFonts w:ascii="Cambria" w:eastAsia="Times New Roman" w:hAnsi="Cambria" w:cs="Times New Roman" w:hint="cs"/>
                <w:color w:val="000000"/>
                <w:rtl/>
                <w:lang w:bidi="ar-IQ"/>
              </w:rPr>
              <w:t>2</w:t>
            </w:r>
          </w:p>
        </w:tc>
        <w:tc>
          <w:tcPr>
            <w:tcW w:w="1276" w:type="dxa"/>
          </w:tcPr>
          <w:p w:rsidR="00E34883" w:rsidRDefault="00E34883" w:rsidP="00E34883">
            <w:pPr>
              <w:bidi/>
              <w:rPr>
                <w:rtl/>
                <w:lang w:bidi="ar-IQ"/>
              </w:rPr>
            </w:pPr>
          </w:p>
        </w:tc>
        <w:tc>
          <w:tcPr>
            <w:tcW w:w="3402" w:type="dxa"/>
            <w:vAlign w:val="center"/>
          </w:tcPr>
          <w:p w:rsidR="00E34883" w:rsidRPr="00E34883" w:rsidRDefault="00E34883" w:rsidP="00E34883">
            <w:pPr>
              <w:bidi/>
              <w:rPr>
                <w:rFonts w:asciiTheme="majorBidi" w:eastAsia="Times New Roman" w:hAnsiTheme="majorBidi" w:cstheme="majorBidi"/>
                <w:color w:val="000000"/>
                <w:sz w:val="24"/>
                <w:szCs w:val="24"/>
                <w:rtl/>
              </w:rPr>
            </w:pPr>
            <w:r w:rsidRPr="00E34883">
              <w:rPr>
                <w:rFonts w:asciiTheme="majorBidi" w:eastAsia="Times New Roman" w:hAnsiTheme="majorBidi" w:cstheme="majorBidi"/>
                <w:color w:val="000000"/>
                <w:sz w:val="24"/>
                <w:szCs w:val="24"/>
                <w:rtl/>
              </w:rPr>
              <w:t xml:space="preserve">الموضوع الرابع: التحوط والمضاربة                             </w:t>
            </w:r>
          </w:p>
          <w:p w:rsidR="00E34883" w:rsidRPr="00E34883" w:rsidRDefault="00E34883" w:rsidP="00E34883">
            <w:pPr>
              <w:bidi/>
              <w:rPr>
                <w:rFonts w:asciiTheme="majorBidi" w:eastAsia="Times New Roman" w:hAnsiTheme="majorBidi" w:cstheme="majorBidi"/>
                <w:color w:val="000000"/>
                <w:sz w:val="24"/>
                <w:szCs w:val="24"/>
                <w:rtl/>
              </w:rPr>
            </w:pPr>
            <w:r w:rsidRPr="00E34883">
              <w:rPr>
                <w:rFonts w:asciiTheme="majorBidi" w:eastAsia="Times New Roman" w:hAnsiTheme="majorBidi" w:cstheme="majorBidi"/>
                <w:color w:val="000000"/>
                <w:sz w:val="24"/>
                <w:szCs w:val="24"/>
                <w:rtl/>
              </w:rPr>
              <w:t>مفهوم التحوط وخصائصه</w:t>
            </w:r>
          </w:p>
          <w:p w:rsidR="00E34883" w:rsidRPr="00E34883" w:rsidRDefault="00E34883" w:rsidP="00E34883">
            <w:pPr>
              <w:bidi/>
              <w:rPr>
                <w:rFonts w:asciiTheme="majorBidi" w:eastAsia="Times New Roman" w:hAnsiTheme="majorBidi" w:cstheme="majorBidi"/>
                <w:color w:val="000000"/>
                <w:sz w:val="24"/>
                <w:szCs w:val="24"/>
                <w:rtl/>
              </w:rPr>
            </w:pPr>
            <w:r w:rsidRPr="00E34883">
              <w:rPr>
                <w:rFonts w:asciiTheme="majorBidi" w:eastAsia="Times New Roman" w:hAnsiTheme="majorBidi" w:cstheme="majorBidi"/>
                <w:color w:val="000000"/>
                <w:sz w:val="24"/>
                <w:szCs w:val="24"/>
                <w:rtl/>
              </w:rPr>
              <w:t>اساليب واشكال التحوط</w:t>
            </w:r>
          </w:p>
          <w:p w:rsidR="00E34883" w:rsidRPr="00E34883" w:rsidRDefault="00E34883" w:rsidP="00E34883">
            <w:pPr>
              <w:bidi/>
              <w:rPr>
                <w:rFonts w:asciiTheme="majorBidi" w:eastAsia="Times New Roman" w:hAnsiTheme="majorBidi" w:cstheme="majorBidi"/>
                <w:color w:val="000000"/>
                <w:sz w:val="24"/>
                <w:szCs w:val="24"/>
                <w:rtl/>
              </w:rPr>
            </w:pPr>
            <w:r w:rsidRPr="00E34883">
              <w:rPr>
                <w:rFonts w:asciiTheme="majorBidi" w:eastAsia="Times New Roman" w:hAnsiTheme="majorBidi" w:cstheme="majorBidi"/>
                <w:color w:val="000000"/>
                <w:sz w:val="24"/>
                <w:szCs w:val="24"/>
                <w:rtl/>
              </w:rPr>
              <w:t>استراتيجيات التحوط</w:t>
            </w:r>
          </w:p>
          <w:p w:rsidR="00E34883" w:rsidRPr="00E34883" w:rsidRDefault="00E34883" w:rsidP="00E34883">
            <w:pPr>
              <w:bidi/>
              <w:rPr>
                <w:rFonts w:asciiTheme="majorBidi" w:eastAsia="Times New Roman" w:hAnsiTheme="majorBidi" w:cstheme="majorBidi"/>
                <w:color w:val="000000"/>
                <w:sz w:val="24"/>
                <w:szCs w:val="24"/>
                <w:rtl/>
              </w:rPr>
            </w:pPr>
            <w:r w:rsidRPr="00E34883">
              <w:rPr>
                <w:rFonts w:asciiTheme="majorBidi" w:eastAsia="Times New Roman" w:hAnsiTheme="majorBidi" w:cstheme="majorBidi"/>
                <w:color w:val="000000"/>
                <w:sz w:val="24"/>
                <w:szCs w:val="24"/>
                <w:rtl/>
              </w:rPr>
              <w:t>مفهوم المضاربة</w:t>
            </w:r>
          </w:p>
          <w:p w:rsidR="00E34883" w:rsidRPr="00E34883" w:rsidRDefault="00E34883" w:rsidP="00E34883">
            <w:pPr>
              <w:bidi/>
              <w:rPr>
                <w:rFonts w:asciiTheme="majorBidi" w:eastAsia="Times New Roman" w:hAnsiTheme="majorBidi" w:cstheme="majorBidi"/>
                <w:color w:val="000000"/>
                <w:sz w:val="24"/>
                <w:szCs w:val="24"/>
                <w:rtl/>
              </w:rPr>
            </w:pPr>
            <w:r w:rsidRPr="00E34883">
              <w:rPr>
                <w:rFonts w:asciiTheme="majorBidi" w:eastAsia="Times New Roman" w:hAnsiTheme="majorBidi" w:cstheme="majorBidi"/>
                <w:color w:val="000000"/>
                <w:sz w:val="24"/>
                <w:szCs w:val="24"/>
                <w:rtl/>
              </w:rPr>
              <w:t>اشكال المضاربة</w:t>
            </w:r>
          </w:p>
          <w:p w:rsidR="00E34883" w:rsidRPr="00E34883" w:rsidRDefault="00E34883" w:rsidP="00E34883">
            <w:pPr>
              <w:bidi/>
              <w:rPr>
                <w:rFonts w:asciiTheme="majorBidi" w:eastAsia="Times New Roman" w:hAnsiTheme="majorBidi" w:cstheme="majorBidi"/>
                <w:color w:val="000000"/>
                <w:sz w:val="24"/>
                <w:szCs w:val="24"/>
                <w:rtl/>
              </w:rPr>
            </w:pPr>
            <w:r w:rsidRPr="00E34883">
              <w:rPr>
                <w:rFonts w:asciiTheme="majorBidi" w:eastAsia="Times New Roman" w:hAnsiTheme="majorBidi" w:cstheme="majorBidi"/>
                <w:color w:val="000000"/>
                <w:sz w:val="24"/>
                <w:szCs w:val="24"/>
                <w:rtl/>
              </w:rPr>
              <w:t>استراتيجيات المضاربة</w:t>
            </w:r>
          </w:p>
          <w:p w:rsidR="00E34883" w:rsidRPr="00E34883" w:rsidRDefault="00E34883" w:rsidP="00E34883">
            <w:pPr>
              <w:bidi/>
              <w:rPr>
                <w:rFonts w:asciiTheme="majorBidi" w:eastAsia="Times New Roman" w:hAnsiTheme="majorBidi" w:cstheme="majorBidi"/>
                <w:color w:val="000000"/>
                <w:sz w:val="24"/>
                <w:szCs w:val="24"/>
                <w:rtl/>
              </w:rPr>
            </w:pPr>
            <w:r w:rsidRPr="00E34883">
              <w:rPr>
                <w:rFonts w:asciiTheme="majorBidi" w:eastAsia="Times New Roman" w:hAnsiTheme="majorBidi" w:cstheme="majorBidi"/>
                <w:color w:val="000000"/>
                <w:sz w:val="24"/>
                <w:szCs w:val="24"/>
                <w:rtl/>
              </w:rPr>
              <w:t>مفهوم المراجحة وخصائصها</w:t>
            </w:r>
          </w:p>
          <w:p w:rsidR="00E34883" w:rsidRPr="00E34883" w:rsidRDefault="00E34883" w:rsidP="00E34883">
            <w:pPr>
              <w:bidi/>
              <w:rPr>
                <w:rFonts w:asciiTheme="majorBidi" w:eastAsia="Times New Roman" w:hAnsiTheme="majorBidi" w:cstheme="majorBidi"/>
                <w:color w:val="000000"/>
                <w:sz w:val="24"/>
                <w:szCs w:val="24"/>
                <w:rtl/>
              </w:rPr>
            </w:pPr>
            <w:r w:rsidRPr="00E34883">
              <w:rPr>
                <w:rFonts w:asciiTheme="majorBidi" w:eastAsia="Times New Roman" w:hAnsiTheme="majorBidi" w:cstheme="majorBidi"/>
                <w:color w:val="000000"/>
                <w:sz w:val="24"/>
                <w:szCs w:val="24"/>
                <w:rtl/>
              </w:rPr>
              <w:t>المراجحة مقابل التحوط والمضاربة</w:t>
            </w:r>
          </w:p>
          <w:p w:rsidR="00E34883" w:rsidRPr="00E34883" w:rsidRDefault="00E34883" w:rsidP="00E34883">
            <w:pPr>
              <w:bidi/>
              <w:rPr>
                <w:rFonts w:asciiTheme="majorBidi" w:eastAsia="Times New Roman" w:hAnsiTheme="majorBidi" w:cstheme="majorBidi"/>
                <w:color w:val="000000"/>
                <w:sz w:val="24"/>
                <w:szCs w:val="24"/>
                <w:rtl/>
              </w:rPr>
            </w:pPr>
            <w:r w:rsidRPr="00E34883">
              <w:rPr>
                <w:rFonts w:asciiTheme="majorBidi" w:eastAsia="Times New Roman" w:hAnsiTheme="majorBidi" w:cstheme="majorBidi"/>
                <w:color w:val="000000"/>
                <w:sz w:val="24"/>
                <w:szCs w:val="24"/>
                <w:rtl/>
              </w:rPr>
              <w:t>اسئلة وتمارين تطبيقية</w:t>
            </w:r>
          </w:p>
        </w:tc>
        <w:tc>
          <w:tcPr>
            <w:tcW w:w="1276" w:type="dxa"/>
          </w:tcPr>
          <w:p w:rsidR="00E34883" w:rsidRDefault="00E34883" w:rsidP="00E34883">
            <w:pPr>
              <w:bidi/>
              <w:rPr>
                <w:rtl/>
                <w:lang w:bidi="ar-IQ"/>
              </w:rPr>
            </w:pPr>
          </w:p>
        </w:tc>
        <w:tc>
          <w:tcPr>
            <w:tcW w:w="1257" w:type="dxa"/>
          </w:tcPr>
          <w:p w:rsidR="00E34883" w:rsidRDefault="00E34883" w:rsidP="00E34883">
            <w:pPr>
              <w:bidi/>
              <w:rPr>
                <w:rtl/>
                <w:lang w:bidi="ar-IQ"/>
              </w:rPr>
            </w:pPr>
          </w:p>
        </w:tc>
      </w:tr>
      <w:tr w:rsidR="00E34883" w:rsidTr="00647BAE">
        <w:trPr>
          <w:trHeight w:val="547"/>
        </w:trPr>
        <w:tc>
          <w:tcPr>
            <w:tcW w:w="1054" w:type="dxa"/>
            <w:vAlign w:val="center"/>
          </w:tcPr>
          <w:p w:rsidR="00E34883" w:rsidRPr="00E1119B" w:rsidRDefault="00E34883" w:rsidP="00E34883">
            <w:pPr>
              <w:autoSpaceDE w:val="0"/>
              <w:autoSpaceDN w:val="0"/>
              <w:bidi/>
              <w:adjustRightInd w:val="0"/>
              <w:jc w:val="center"/>
              <w:rPr>
                <w:rFonts w:ascii="Cambria" w:eastAsia="Times New Roman" w:hAnsi="Cambria" w:cs="Times New Roman"/>
                <w:color w:val="000000"/>
                <w:rtl/>
                <w:lang w:bidi="ar-IQ"/>
              </w:rPr>
            </w:pPr>
            <w:r w:rsidRPr="00E1119B">
              <w:rPr>
                <w:rFonts w:ascii="Cambria" w:eastAsia="Times New Roman" w:hAnsi="Cambria" w:cs="Times New Roman" w:hint="cs"/>
                <w:color w:val="000000"/>
                <w:rtl/>
                <w:lang w:bidi="ar-IQ"/>
              </w:rPr>
              <w:t>12</w:t>
            </w:r>
          </w:p>
        </w:tc>
        <w:tc>
          <w:tcPr>
            <w:tcW w:w="992" w:type="dxa"/>
            <w:vAlign w:val="center"/>
          </w:tcPr>
          <w:p w:rsidR="00E34883" w:rsidRDefault="00E34883" w:rsidP="00E34883">
            <w:pPr>
              <w:jc w:val="center"/>
            </w:pPr>
            <w:r w:rsidRPr="003660F4">
              <w:rPr>
                <w:rFonts w:ascii="Cambria" w:eastAsia="Times New Roman" w:hAnsi="Cambria" w:cs="Times New Roman" w:hint="cs"/>
                <w:color w:val="000000"/>
                <w:rtl/>
                <w:lang w:bidi="ar-IQ"/>
              </w:rPr>
              <w:t>2</w:t>
            </w:r>
          </w:p>
        </w:tc>
        <w:tc>
          <w:tcPr>
            <w:tcW w:w="1276" w:type="dxa"/>
          </w:tcPr>
          <w:p w:rsidR="00E34883" w:rsidRDefault="00E34883" w:rsidP="00E34883">
            <w:pPr>
              <w:bidi/>
              <w:rPr>
                <w:rtl/>
                <w:lang w:bidi="ar-IQ"/>
              </w:rPr>
            </w:pPr>
          </w:p>
        </w:tc>
        <w:tc>
          <w:tcPr>
            <w:tcW w:w="3402" w:type="dxa"/>
            <w:vAlign w:val="center"/>
          </w:tcPr>
          <w:p w:rsidR="00E34883" w:rsidRPr="00E34883" w:rsidRDefault="00E34883" w:rsidP="00E34883">
            <w:pPr>
              <w:bidi/>
              <w:rPr>
                <w:rFonts w:asciiTheme="majorBidi" w:eastAsia="Times New Roman" w:hAnsiTheme="majorBidi" w:cstheme="majorBidi"/>
                <w:color w:val="000000"/>
                <w:sz w:val="24"/>
                <w:szCs w:val="24"/>
                <w:rtl/>
              </w:rPr>
            </w:pPr>
            <w:r w:rsidRPr="00E34883">
              <w:rPr>
                <w:rFonts w:asciiTheme="majorBidi" w:eastAsia="Times New Roman" w:hAnsiTheme="majorBidi" w:cstheme="majorBidi"/>
                <w:color w:val="000000"/>
                <w:sz w:val="24"/>
                <w:szCs w:val="24"/>
                <w:rtl/>
              </w:rPr>
              <w:t xml:space="preserve">الموضوع الرابع: التحوط والمضاربة                             </w:t>
            </w:r>
          </w:p>
          <w:p w:rsidR="00E34883" w:rsidRPr="00E34883" w:rsidRDefault="00E34883" w:rsidP="00E34883">
            <w:pPr>
              <w:bidi/>
              <w:rPr>
                <w:rFonts w:asciiTheme="majorBidi" w:eastAsia="Times New Roman" w:hAnsiTheme="majorBidi" w:cstheme="majorBidi"/>
                <w:color w:val="000000"/>
                <w:sz w:val="24"/>
                <w:szCs w:val="24"/>
                <w:rtl/>
              </w:rPr>
            </w:pPr>
            <w:r w:rsidRPr="00E34883">
              <w:rPr>
                <w:rFonts w:asciiTheme="majorBidi" w:eastAsia="Times New Roman" w:hAnsiTheme="majorBidi" w:cstheme="majorBidi"/>
                <w:color w:val="000000"/>
                <w:sz w:val="24"/>
                <w:szCs w:val="24"/>
                <w:rtl/>
              </w:rPr>
              <w:t>مفهوم التحوط وخصائصه</w:t>
            </w:r>
          </w:p>
          <w:p w:rsidR="00E34883" w:rsidRPr="00E34883" w:rsidRDefault="00E34883" w:rsidP="00E34883">
            <w:pPr>
              <w:bidi/>
              <w:rPr>
                <w:rFonts w:asciiTheme="majorBidi" w:eastAsia="Times New Roman" w:hAnsiTheme="majorBidi" w:cstheme="majorBidi"/>
                <w:color w:val="000000"/>
                <w:sz w:val="24"/>
                <w:szCs w:val="24"/>
                <w:rtl/>
              </w:rPr>
            </w:pPr>
            <w:r w:rsidRPr="00E34883">
              <w:rPr>
                <w:rFonts w:asciiTheme="majorBidi" w:eastAsia="Times New Roman" w:hAnsiTheme="majorBidi" w:cstheme="majorBidi"/>
                <w:color w:val="000000"/>
                <w:sz w:val="24"/>
                <w:szCs w:val="24"/>
                <w:rtl/>
              </w:rPr>
              <w:t>اساليب واشكال التحوط</w:t>
            </w:r>
          </w:p>
          <w:p w:rsidR="00E34883" w:rsidRPr="00E34883" w:rsidRDefault="00E34883" w:rsidP="00E34883">
            <w:pPr>
              <w:bidi/>
              <w:rPr>
                <w:rFonts w:asciiTheme="majorBidi" w:eastAsia="Times New Roman" w:hAnsiTheme="majorBidi" w:cstheme="majorBidi"/>
                <w:color w:val="000000"/>
                <w:sz w:val="24"/>
                <w:szCs w:val="24"/>
                <w:rtl/>
              </w:rPr>
            </w:pPr>
            <w:r w:rsidRPr="00E34883">
              <w:rPr>
                <w:rFonts w:asciiTheme="majorBidi" w:eastAsia="Times New Roman" w:hAnsiTheme="majorBidi" w:cstheme="majorBidi"/>
                <w:color w:val="000000"/>
                <w:sz w:val="24"/>
                <w:szCs w:val="24"/>
                <w:rtl/>
              </w:rPr>
              <w:t>استراتيجيات التحوط</w:t>
            </w:r>
          </w:p>
          <w:p w:rsidR="00E34883" w:rsidRPr="00E34883" w:rsidRDefault="00E34883" w:rsidP="00E34883">
            <w:pPr>
              <w:bidi/>
              <w:rPr>
                <w:rFonts w:asciiTheme="majorBidi" w:eastAsia="Times New Roman" w:hAnsiTheme="majorBidi" w:cstheme="majorBidi"/>
                <w:color w:val="000000"/>
                <w:sz w:val="24"/>
                <w:szCs w:val="24"/>
                <w:rtl/>
              </w:rPr>
            </w:pPr>
            <w:r w:rsidRPr="00E34883">
              <w:rPr>
                <w:rFonts w:asciiTheme="majorBidi" w:eastAsia="Times New Roman" w:hAnsiTheme="majorBidi" w:cstheme="majorBidi"/>
                <w:color w:val="000000"/>
                <w:sz w:val="24"/>
                <w:szCs w:val="24"/>
                <w:rtl/>
              </w:rPr>
              <w:t>مفهوم المضاربة</w:t>
            </w:r>
          </w:p>
          <w:p w:rsidR="00E34883" w:rsidRPr="00E34883" w:rsidRDefault="00E34883" w:rsidP="00E34883">
            <w:pPr>
              <w:bidi/>
              <w:rPr>
                <w:rFonts w:asciiTheme="majorBidi" w:eastAsia="Times New Roman" w:hAnsiTheme="majorBidi" w:cstheme="majorBidi"/>
                <w:color w:val="000000"/>
                <w:sz w:val="24"/>
                <w:szCs w:val="24"/>
                <w:rtl/>
              </w:rPr>
            </w:pPr>
            <w:r w:rsidRPr="00E34883">
              <w:rPr>
                <w:rFonts w:asciiTheme="majorBidi" w:eastAsia="Times New Roman" w:hAnsiTheme="majorBidi" w:cstheme="majorBidi"/>
                <w:color w:val="000000"/>
                <w:sz w:val="24"/>
                <w:szCs w:val="24"/>
                <w:rtl/>
              </w:rPr>
              <w:t>اشكال المضاربة</w:t>
            </w:r>
          </w:p>
          <w:p w:rsidR="00E34883" w:rsidRPr="00E34883" w:rsidRDefault="00E34883" w:rsidP="00E34883">
            <w:pPr>
              <w:bidi/>
              <w:rPr>
                <w:rFonts w:asciiTheme="majorBidi" w:eastAsia="Times New Roman" w:hAnsiTheme="majorBidi" w:cstheme="majorBidi"/>
                <w:color w:val="000000"/>
                <w:sz w:val="24"/>
                <w:szCs w:val="24"/>
                <w:rtl/>
              </w:rPr>
            </w:pPr>
            <w:r w:rsidRPr="00E34883">
              <w:rPr>
                <w:rFonts w:asciiTheme="majorBidi" w:eastAsia="Times New Roman" w:hAnsiTheme="majorBidi" w:cstheme="majorBidi"/>
                <w:color w:val="000000"/>
                <w:sz w:val="24"/>
                <w:szCs w:val="24"/>
                <w:rtl/>
              </w:rPr>
              <w:t>استراتيجيات المضاربة</w:t>
            </w:r>
          </w:p>
          <w:p w:rsidR="00E34883" w:rsidRPr="00E34883" w:rsidRDefault="00E34883" w:rsidP="00E34883">
            <w:pPr>
              <w:bidi/>
              <w:rPr>
                <w:rFonts w:asciiTheme="majorBidi" w:eastAsia="Times New Roman" w:hAnsiTheme="majorBidi" w:cstheme="majorBidi"/>
                <w:color w:val="000000"/>
                <w:sz w:val="24"/>
                <w:szCs w:val="24"/>
                <w:rtl/>
              </w:rPr>
            </w:pPr>
            <w:r w:rsidRPr="00E34883">
              <w:rPr>
                <w:rFonts w:asciiTheme="majorBidi" w:eastAsia="Times New Roman" w:hAnsiTheme="majorBidi" w:cstheme="majorBidi"/>
                <w:color w:val="000000"/>
                <w:sz w:val="24"/>
                <w:szCs w:val="24"/>
                <w:rtl/>
              </w:rPr>
              <w:lastRenderedPageBreak/>
              <w:t>مفهوم المراجحة وخصائصها</w:t>
            </w:r>
          </w:p>
          <w:p w:rsidR="00E34883" w:rsidRPr="00E34883" w:rsidRDefault="00E34883" w:rsidP="00E34883">
            <w:pPr>
              <w:bidi/>
              <w:rPr>
                <w:rFonts w:asciiTheme="majorBidi" w:eastAsia="Times New Roman" w:hAnsiTheme="majorBidi" w:cstheme="majorBidi"/>
                <w:color w:val="000000"/>
                <w:sz w:val="24"/>
                <w:szCs w:val="24"/>
                <w:rtl/>
              </w:rPr>
            </w:pPr>
            <w:r w:rsidRPr="00E34883">
              <w:rPr>
                <w:rFonts w:asciiTheme="majorBidi" w:eastAsia="Times New Roman" w:hAnsiTheme="majorBidi" w:cstheme="majorBidi"/>
                <w:color w:val="000000"/>
                <w:sz w:val="24"/>
                <w:szCs w:val="24"/>
                <w:rtl/>
              </w:rPr>
              <w:t>المراجحة مقابل التحوط والمضاربة</w:t>
            </w:r>
          </w:p>
          <w:p w:rsidR="00E34883" w:rsidRPr="00E34883" w:rsidRDefault="00E34883" w:rsidP="00E34883">
            <w:pPr>
              <w:bidi/>
              <w:rPr>
                <w:rFonts w:asciiTheme="majorBidi" w:eastAsia="Times New Roman" w:hAnsiTheme="majorBidi" w:cstheme="majorBidi"/>
                <w:color w:val="000000"/>
                <w:sz w:val="24"/>
                <w:szCs w:val="24"/>
                <w:rtl/>
              </w:rPr>
            </w:pPr>
            <w:r w:rsidRPr="00E34883">
              <w:rPr>
                <w:rFonts w:asciiTheme="majorBidi" w:eastAsia="Times New Roman" w:hAnsiTheme="majorBidi" w:cstheme="majorBidi"/>
                <w:color w:val="000000"/>
                <w:sz w:val="24"/>
                <w:szCs w:val="24"/>
                <w:rtl/>
              </w:rPr>
              <w:t>اسئلة وتمارين تطبيقية</w:t>
            </w:r>
          </w:p>
        </w:tc>
        <w:tc>
          <w:tcPr>
            <w:tcW w:w="1276" w:type="dxa"/>
          </w:tcPr>
          <w:p w:rsidR="00E34883" w:rsidRDefault="00E34883" w:rsidP="00E34883">
            <w:pPr>
              <w:bidi/>
              <w:rPr>
                <w:rtl/>
                <w:lang w:bidi="ar-IQ"/>
              </w:rPr>
            </w:pPr>
          </w:p>
        </w:tc>
        <w:tc>
          <w:tcPr>
            <w:tcW w:w="1257" w:type="dxa"/>
          </w:tcPr>
          <w:p w:rsidR="00E34883" w:rsidRDefault="00E34883" w:rsidP="00E34883">
            <w:pPr>
              <w:bidi/>
              <w:rPr>
                <w:rtl/>
                <w:lang w:bidi="ar-IQ"/>
              </w:rPr>
            </w:pPr>
          </w:p>
        </w:tc>
      </w:tr>
      <w:tr w:rsidR="00E34883" w:rsidTr="00647BAE">
        <w:trPr>
          <w:trHeight w:val="547"/>
        </w:trPr>
        <w:tc>
          <w:tcPr>
            <w:tcW w:w="1054" w:type="dxa"/>
            <w:vAlign w:val="center"/>
          </w:tcPr>
          <w:p w:rsidR="00E34883" w:rsidRPr="00E1119B" w:rsidRDefault="00E34883" w:rsidP="00E34883">
            <w:pPr>
              <w:autoSpaceDE w:val="0"/>
              <w:autoSpaceDN w:val="0"/>
              <w:bidi/>
              <w:adjustRightInd w:val="0"/>
              <w:jc w:val="center"/>
              <w:rPr>
                <w:rFonts w:ascii="Cambria" w:eastAsia="Times New Roman" w:hAnsi="Cambria" w:cs="Times New Roman"/>
                <w:color w:val="000000"/>
                <w:rtl/>
                <w:lang w:bidi="ar-IQ"/>
              </w:rPr>
            </w:pPr>
            <w:r w:rsidRPr="00E1119B">
              <w:rPr>
                <w:rFonts w:ascii="Cambria" w:eastAsia="Times New Roman" w:hAnsi="Cambria" w:cs="Times New Roman" w:hint="cs"/>
                <w:color w:val="000000"/>
                <w:rtl/>
                <w:lang w:bidi="ar-IQ"/>
              </w:rPr>
              <w:lastRenderedPageBreak/>
              <w:t>13</w:t>
            </w:r>
          </w:p>
        </w:tc>
        <w:tc>
          <w:tcPr>
            <w:tcW w:w="992" w:type="dxa"/>
            <w:vAlign w:val="center"/>
          </w:tcPr>
          <w:p w:rsidR="00E34883" w:rsidRDefault="00E34883" w:rsidP="00E34883">
            <w:pPr>
              <w:jc w:val="center"/>
            </w:pPr>
            <w:r w:rsidRPr="003660F4">
              <w:rPr>
                <w:rFonts w:ascii="Cambria" w:eastAsia="Times New Roman" w:hAnsi="Cambria" w:cs="Times New Roman" w:hint="cs"/>
                <w:color w:val="000000"/>
                <w:rtl/>
                <w:lang w:bidi="ar-IQ"/>
              </w:rPr>
              <w:t>2</w:t>
            </w:r>
          </w:p>
        </w:tc>
        <w:tc>
          <w:tcPr>
            <w:tcW w:w="1276" w:type="dxa"/>
          </w:tcPr>
          <w:p w:rsidR="00E34883" w:rsidRDefault="00E34883" w:rsidP="00E34883">
            <w:pPr>
              <w:bidi/>
              <w:rPr>
                <w:rtl/>
                <w:lang w:bidi="ar-IQ"/>
              </w:rPr>
            </w:pPr>
          </w:p>
        </w:tc>
        <w:tc>
          <w:tcPr>
            <w:tcW w:w="3402" w:type="dxa"/>
            <w:vAlign w:val="center"/>
          </w:tcPr>
          <w:p w:rsidR="00E34883" w:rsidRPr="00E34883" w:rsidRDefault="00E34883" w:rsidP="00E34883">
            <w:pPr>
              <w:bidi/>
              <w:rPr>
                <w:rFonts w:asciiTheme="majorBidi" w:eastAsia="Times New Roman" w:hAnsiTheme="majorBidi" w:cstheme="majorBidi"/>
                <w:color w:val="000000"/>
                <w:sz w:val="24"/>
                <w:szCs w:val="24"/>
              </w:rPr>
            </w:pPr>
            <w:r w:rsidRPr="00E34883">
              <w:rPr>
                <w:rFonts w:asciiTheme="majorBidi" w:eastAsia="Times New Roman" w:hAnsiTheme="majorBidi" w:cstheme="majorBidi"/>
                <w:color w:val="000000"/>
                <w:sz w:val="24"/>
                <w:szCs w:val="24"/>
                <w:rtl/>
              </w:rPr>
              <w:t xml:space="preserve">الموضوع الخامس: اسعار الفائدة                                   </w:t>
            </w:r>
          </w:p>
          <w:p w:rsidR="00E34883" w:rsidRPr="00E34883" w:rsidRDefault="00E34883" w:rsidP="00E34883">
            <w:pPr>
              <w:bidi/>
              <w:rPr>
                <w:rFonts w:asciiTheme="majorBidi" w:eastAsia="Times New Roman" w:hAnsiTheme="majorBidi" w:cstheme="majorBidi"/>
                <w:color w:val="000000"/>
                <w:sz w:val="24"/>
                <w:szCs w:val="24"/>
              </w:rPr>
            </w:pPr>
            <w:r w:rsidRPr="00E34883">
              <w:rPr>
                <w:rFonts w:asciiTheme="majorBidi" w:eastAsia="Times New Roman" w:hAnsiTheme="majorBidi" w:cstheme="majorBidi"/>
                <w:color w:val="000000"/>
                <w:sz w:val="24"/>
                <w:szCs w:val="24"/>
                <w:rtl/>
              </w:rPr>
              <w:t>اسعار الفائدة وهيكل اسعار الفائدة</w:t>
            </w:r>
          </w:p>
          <w:p w:rsidR="00E34883" w:rsidRPr="00E34883" w:rsidRDefault="00E34883" w:rsidP="00E34883">
            <w:pPr>
              <w:bidi/>
              <w:rPr>
                <w:rFonts w:asciiTheme="majorBidi" w:eastAsia="Times New Roman" w:hAnsiTheme="majorBidi" w:cstheme="majorBidi"/>
                <w:color w:val="000000"/>
                <w:sz w:val="24"/>
                <w:szCs w:val="24"/>
              </w:rPr>
            </w:pPr>
            <w:r w:rsidRPr="00E34883">
              <w:rPr>
                <w:rFonts w:asciiTheme="majorBidi" w:eastAsia="Times New Roman" w:hAnsiTheme="majorBidi" w:cstheme="majorBidi"/>
                <w:color w:val="000000"/>
                <w:sz w:val="24"/>
                <w:szCs w:val="24"/>
                <w:rtl/>
              </w:rPr>
              <w:t>نظريات اسعار الفائدة</w:t>
            </w:r>
          </w:p>
          <w:p w:rsidR="00E34883" w:rsidRPr="00E34883" w:rsidRDefault="00E34883" w:rsidP="00E34883">
            <w:pPr>
              <w:bidi/>
              <w:rPr>
                <w:rFonts w:asciiTheme="majorBidi" w:eastAsia="Times New Roman" w:hAnsiTheme="majorBidi" w:cstheme="majorBidi"/>
                <w:color w:val="000000"/>
                <w:sz w:val="24"/>
                <w:szCs w:val="24"/>
              </w:rPr>
            </w:pPr>
            <w:r w:rsidRPr="00E34883">
              <w:rPr>
                <w:rFonts w:asciiTheme="majorBidi" w:eastAsia="Times New Roman" w:hAnsiTheme="majorBidi" w:cstheme="majorBidi"/>
                <w:color w:val="000000"/>
                <w:sz w:val="24"/>
                <w:szCs w:val="24"/>
                <w:rtl/>
              </w:rPr>
              <w:t>اسعار الفائدة الخالية من المخاطرة</w:t>
            </w:r>
          </w:p>
          <w:p w:rsidR="00E34883" w:rsidRPr="00E34883" w:rsidRDefault="00E34883" w:rsidP="00E34883">
            <w:pPr>
              <w:bidi/>
              <w:rPr>
                <w:rFonts w:asciiTheme="majorBidi" w:eastAsia="Times New Roman" w:hAnsiTheme="majorBidi" w:cstheme="majorBidi"/>
                <w:color w:val="000000"/>
                <w:sz w:val="24"/>
                <w:szCs w:val="24"/>
              </w:rPr>
            </w:pPr>
            <w:r w:rsidRPr="00E34883">
              <w:rPr>
                <w:rFonts w:asciiTheme="majorBidi" w:eastAsia="Times New Roman" w:hAnsiTheme="majorBidi" w:cstheme="majorBidi"/>
                <w:color w:val="000000"/>
                <w:sz w:val="24"/>
                <w:szCs w:val="24"/>
                <w:rtl/>
              </w:rPr>
              <w:t>مؤشرات اسعار الفائدة العالمية</w:t>
            </w:r>
          </w:p>
          <w:p w:rsidR="00E34883" w:rsidRPr="00E34883" w:rsidRDefault="00E34883" w:rsidP="00E34883">
            <w:pPr>
              <w:bidi/>
              <w:rPr>
                <w:rFonts w:asciiTheme="majorBidi" w:eastAsia="Times New Roman" w:hAnsiTheme="majorBidi" w:cstheme="majorBidi"/>
                <w:color w:val="000000"/>
                <w:sz w:val="24"/>
                <w:szCs w:val="24"/>
              </w:rPr>
            </w:pPr>
            <w:r w:rsidRPr="00E34883">
              <w:rPr>
                <w:rFonts w:asciiTheme="majorBidi" w:eastAsia="Times New Roman" w:hAnsiTheme="majorBidi" w:cstheme="majorBidi"/>
                <w:color w:val="000000"/>
                <w:sz w:val="24"/>
                <w:szCs w:val="24"/>
                <w:rtl/>
              </w:rPr>
              <w:t>اسئلة وتمارين تطبيقية</w:t>
            </w:r>
          </w:p>
        </w:tc>
        <w:tc>
          <w:tcPr>
            <w:tcW w:w="1276" w:type="dxa"/>
          </w:tcPr>
          <w:p w:rsidR="00E34883" w:rsidRDefault="00E34883" w:rsidP="00E34883">
            <w:pPr>
              <w:bidi/>
              <w:rPr>
                <w:rtl/>
                <w:lang w:bidi="ar-IQ"/>
              </w:rPr>
            </w:pPr>
          </w:p>
        </w:tc>
        <w:tc>
          <w:tcPr>
            <w:tcW w:w="1257" w:type="dxa"/>
          </w:tcPr>
          <w:p w:rsidR="00E34883" w:rsidRDefault="00E34883" w:rsidP="00E34883">
            <w:pPr>
              <w:bidi/>
              <w:rPr>
                <w:rtl/>
                <w:lang w:bidi="ar-IQ"/>
              </w:rPr>
            </w:pPr>
          </w:p>
        </w:tc>
      </w:tr>
      <w:tr w:rsidR="00E34883" w:rsidTr="00647BAE">
        <w:trPr>
          <w:trHeight w:val="547"/>
        </w:trPr>
        <w:tc>
          <w:tcPr>
            <w:tcW w:w="1054" w:type="dxa"/>
            <w:vAlign w:val="center"/>
          </w:tcPr>
          <w:p w:rsidR="00E34883" w:rsidRPr="00E1119B" w:rsidRDefault="00E34883" w:rsidP="00E34883">
            <w:pPr>
              <w:autoSpaceDE w:val="0"/>
              <w:autoSpaceDN w:val="0"/>
              <w:bidi/>
              <w:adjustRightInd w:val="0"/>
              <w:jc w:val="center"/>
              <w:rPr>
                <w:rFonts w:ascii="Cambria" w:eastAsia="Times New Roman" w:hAnsi="Cambria" w:cs="Times New Roman"/>
                <w:color w:val="000000"/>
                <w:rtl/>
                <w:lang w:bidi="ar-IQ"/>
              </w:rPr>
            </w:pPr>
            <w:r w:rsidRPr="00E1119B">
              <w:rPr>
                <w:rFonts w:ascii="Cambria" w:eastAsia="Times New Roman" w:hAnsi="Cambria" w:cs="Times New Roman" w:hint="cs"/>
                <w:color w:val="000000"/>
                <w:rtl/>
                <w:lang w:bidi="ar-IQ"/>
              </w:rPr>
              <w:t>14</w:t>
            </w:r>
          </w:p>
        </w:tc>
        <w:tc>
          <w:tcPr>
            <w:tcW w:w="992" w:type="dxa"/>
            <w:vAlign w:val="center"/>
          </w:tcPr>
          <w:p w:rsidR="00E34883" w:rsidRDefault="00E34883" w:rsidP="00E34883">
            <w:pPr>
              <w:jc w:val="center"/>
            </w:pPr>
            <w:r w:rsidRPr="003660F4">
              <w:rPr>
                <w:rFonts w:ascii="Cambria" w:eastAsia="Times New Roman" w:hAnsi="Cambria" w:cs="Times New Roman" w:hint="cs"/>
                <w:color w:val="000000"/>
                <w:rtl/>
                <w:lang w:bidi="ar-IQ"/>
              </w:rPr>
              <w:t>2</w:t>
            </w:r>
          </w:p>
        </w:tc>
        <w:tc>
          <w:tcPr>
            <w:tcW w:w="1276" w:type="dxa"/>
          </w:tcPr>
          <w:p w:rsidR="00E34883" w:rsidRDefault="00E34883" w:rsidP="00E34883">
            <w:pPr>
              <w:bidi/>
              <w:rPr>
                <w:rtl/>
                <w:lang w:bidi="ar-IQ"/>
              </w:rPr>
            </w:pPr>
          </w:p>
        </w:tc>
        <w:tc>
          <w:tcPr>
            <w:tcW w:w="3402" w:type="dxa"/>
            <w:vAlign w:val="center"/>
          </w:tcPr>
          <w:p w:rsidR="00E34883" w:rsidRPr="00E34883" w:rsidRDefault="00E34883" w:rsidP="00E34883">
            <w:pPr>
              <w:bidi/>
              <w:rPr>
                <w:rFonts w:asciiTheme="majorBidi" w:eastAsia="Times New Roman" w:hAnsiTheme="majorBidi" w:cstheme="majorBidi"/>
                <w:color w:val="000000"/>
                <w:sz w:val="24"/>
                <w:szCs w:val="24"/>
              </w:rPr>
            </w:pPr>
            <w:r w:rsidRPr="00E34883">
              <w:rPr>
                <w:rFonts w:asciiTheme="majorBidi" w:eastAsia="Times New Roman" w:hAnsiTheme="majorBidi" w:cstheme="majorBidi"/>
                <w:color w:val="000000"/>
                <w:sz w:val="24"/>
                <w:szCs w:val="24"/>
                <w:rtl/>
              </w:rPr>
              <w:t xml:space="preserve">الموضوع الخامس: اسعار الفائدة                                   </w:t>
            </w:r>
          </w:p>
          <w:p w:rsidR="00E34883" w:rsidRPr="00E34883" w:rsidRDefault="00E34883" w:rsidP="00E34883">
            <w:pPr>
              <w:bidi/>
              <w:rPr>
                <w:rFonts w:asciiTheme="majorBidi" w:eastAsia="Times New Roman" w:hAnsiTheme="majorBidi" w:cstheme="majorBidi"/>
                <w:color w:val="000000"/>
                <w:sz w:val="24"/>
                <w:szCs w:val="24"/>
              </w:rPr>
            </w:pPr>
            <w:r w:rsidRPr="00E34883">
              <w:rPr>
                <w:rFonts w:asciiTheme="majorBidi" w:eastAsia="Times New Roman" w:hAnsiTheme="majorBidi" w:cstheme="majorBidi"/>
                <w:color w:val="000000"/>
                <w:sz w:val="24"/>
                <w:szCs w:val="24"/>
                <w:rtl/>
              </w:rPr>
              <w:t>اسعار الفائدة وهيكل اسعار الفائدة</w:t>
            </w:r>
          </w:p>
          <w:p w:rsidR="00E34883" w:rsidRPr="00E34883" w:rsidRDefault="00E34883" w:rsidP="00E34883">
            <w:pPr>
              <w:bidi/>
              <w:rPr>
                <w:rFonts w:asciiTheme="majorBidi" w:eastAsia="Times New Roman" w:hAnsiTheme="majorBidi" w:cstheme="majorBidi"/>
                <w:color w:val="000000"/>
                <w:sz w:val="24"/>
                <w:szCs w:val="24"/>
              </w:rPr>
            </w:pPr>
            <w:r w:rsidRPr="00E34883">
              <w:rPr>
                <w:rFonts w:asciiTheme="majorBidi" w:eastAsia="Times New Roman" w:hAnsiTheme="majorBidi" w:cstheme="majorBidi"/>
                <w:color w:val="000000"/>
                <w:sz w:val="24"/>
                <w:szCs w:val="24"/>
                <w:rtl/>
              </w:rPr>
              <w:t>نظريات اسعار الفائدة</w:t>
            </w:r>
          </w:p>
          <w:p w:rsidR="00E34883" w:rsidRPr="00E34883" w:rsidRDefault="00E34883" w:rsidP="00E34883">
            <w:pPr>
              <w:bidi/>
              <w:rPr>
                <w:rFonts w:asciiTheme="majorBidi" w:eastAsia="Times New Roman" w:hAnsiTheme="majorBidi" w:cstheme="majorBidi"/>
                <w:color w:val="000000"/>
                <w:sz w:val="24"/>
                <w:szCs w:val="24"/>
              </w:rPr>
            </w:pPr>
            <w:r w:rsidRPr="00E34883">
              <w:rPr>
                <w:rFonts w:asciiTheme="majorBidi" w:eastAsia="Times New Roman" w:hAnsiTheme="majorBidi" w:cstheme="majorBidi"/>
                <w:color w:val="000000"/>
                <w:sz w:val="24"/>
                <w:szCs w:val="24"/>
                <w:rtl/>
              </w:rPr>
              <w:t>اسعار الفائدة الخالية من المخاطرة</w:t>
            </w:r>
          </w:p>
          <w:p w:rsidR="00E34883" w:rsidRPr="00E34883" w:rsidRDefault="00E34883" w:rsidP="00E34883">
            <w:pPr>
              <w:bidi/>
              <w:rPr>
                <w:rFonts w:asciiTheme="majorBidi" w:eastAsia="Times New Roman" w:hAnsiTheme="majorBidi" w:cstheme="majorBidi"/>
                <w:color w:val="000000"/>
                <w:sz w:val="24"/>
                <w:szCs w:val="24"/>
              </w:rPr>
            </w:pPr>
            <w:r w:rsidRPr="00E34883">
              <w:rPr>
                <w:rFonts w:asciiTheme="majorBidi" w:eastAsia="Times New Roman" w:hAnsiTheme="majorBidi" w:cstheme="majorBidi"/>
                <w:color w:val="000000"/>
                <w:sz w:val="24"/>
                <w:szCs w:val="24"/>
                <w:rtl/>
              </w:rPr>
              <w:t>مؤشرات اسعار الفائدة العالمية</w:t>
            </w:r>
          </w:p>
          <w:p w:rsidR="00E34883" w:rsidRPr="00E34883" w:rsidRDefault="00E34883" w:rsidP="00E34883">
            <w:pPr>
              <w:bidi/>
              <w:rPr>
                <w:rFonts w:asciiTheme="majorBidi" w:eastAsia="Times New Roman" w:hAnsiTheme="majorBidi" w:cstheme="majorBidi"/>
                <w:color w:val="000000"/>
                <w:sz w:val="24"/>
                <w:szCs w:val="24"/>
              </w:rPr>
            </w:pPr>
            <w:r w:rsidRPr="00E34883">
              <w:rPr>
                <w:rFonts w:asciiTheme="majorBidi" w:eastAsia="Times New Roman" w:hAnsiTheme="majorBidi" w:cstheme="majorBidi"/>
                <w:color w:val="000000"/>
                <w:sz w:val="24"/>
                <w:szCs w:val="24"/>
                <w:rtl/>
              </w:rPr>
              <w:t>اسئلة وتمارين تطبيقية</w:t>
            </w:r>
          </w:p>
        </w:tc>
        <w:tc>
          <w:tcPr>
            <w:tcW w:w="1276" w:type="dxa"/>
          </w:tcPr>
          <w:p w:rsidR="00E34883" w:rsidRDefault="00E34883" w:rsidP="00E34883">
            <w:pPr>
              <w:bidi/>
              <w:rPr>
                <w:rtl/>
                <w:lang w:bidi="ar-IQ"/>
              </w:rPr>
            </w:pPr>
          </w:p>
        </w:tc>
        <w:tc>
          <w:tcPr>
            <w:tcW w:w="1257" w:type="dxa"/>
          </w:tcPr>
          <w:p w:rsidR="00E34883" w:rsidRDefault="00E34883" w:rsidP="00E34883">
            <w:pPr>
              <w:bidi/>
              <w:rPr>
                <w:rtl/>
                <w:lang w:bidi="ar-IQ"/>
              </w:rPr>
            </w:pPr>
          </w:p>
        </w:tc>
      </w:tr>
      <w:tr w:rsidR="00E34883" w:rsidTr="00647BAE">
        <w:trPr>
          <w:trHeight w:val="547"/>
        </w:trPr>
        <w:tc>
          <w:tcPr>
            <w:tcW w:w="1054" w:type="dxa"/>
            <w:vAlign w:val="center"/>
          </w:tcPr>
          <w:p w:rsidR="00E34883" w:rsidRPr="00E1119B" w:rsidRDefault="00E34883" w:rsidP="00E34883">
            <w:pPr>
              <w:autoSpaceDE w:val="0"/>
              <w:autoSpaceDN w:val="0"/>
              <w:bidi/>
              <w:adjustRightInd w:val="0"/>
              <w:jc w:val="center"/>
              <w:rPr>
                <w:rFonts w:ascii="Cambria" w:eastAsia="Times New Roman" w:hAnsi="Cambria" w:cs="Times New Roman"/>
                <w:color w:val="000000"/>
                <w:rtl/>
                <w:lang w:bidi="ar-IQ"/>
              </w:rPr>
            </w:pPr>
            <w:r w:rsidRPr="00E1119B">
              <w:rPr>
                <w:rFonts w:ascii="Cambria" w:eastAsia="Times New Roman" w:hAnsi="Cambria" w:cs="Times New Roman" w:hint="cs"/>
                <w:color w:val="000000"/>
                <w:rtl/>
                <w:lang w:bidi="ar-IQ"/>
              </w:rPr>
              <w:t>15</w:t>
            </w:r>
          </w:p>
        </w:tc>
        <w:tc>
          <w:tcPr>
            <w:tcW w:w="992" w:type="dxa"/>
            <w:vAlign w:val="center"/>
          </w:tcPr>
          <w:p w:rsidR="00E34883" w:rsidRPr="00E1119B" w:rsidRDefault="00E34883" w:rsidP="00E34883">
            <w:pPr>
              <w:autoSpaceDE w:val="0"/>
              <w:autoSpaceDN w:val="0"/>
              <w:bidi/>
              <w:adjustRightInd w:val="0"/>
              <w:jc w:val="center"/>
              <w:rPr>
                <w:rFonts w:ascii="Cambria" w:eastAsia="Times New Roman" w:hAnsi="Cambria" w:cs="Times New Roman"/>
                <w:color w:val="000000"/>
                <w:lang w:bidi="ar-IQ"/>
              </w:rPr>
            </w:pPr>
            <w:r>
              <w:rPr>
                <w:rFonts w:ascii="Cambria" w:eastAsia="Times New Roman" w:hAnsi="Cambria" w:cs="Times New Roman" w:hint="cs"/>
                <w:color w:val="000000"/>
                <w:rtl/>
                <w:lang w:bidi="ar-IQ"/>
              </w:rPr>
              <w:t>2</w:t>
            </w:r>
          </w:p>
        </w:tc>
        <w:tc>
          <w:tcPr>
            <w:tcW w:w="1276" w:type="dxa"/>
          </w:tcPr>
          <w:p w:rsidR="00E34883" w:rsidRDefault="00E34883" w:rsidP="00E34883">
            <w:pPr>
              <w:bidi/>
              <w:rPr>
                <w:rtl/>
                <w:lang w:bidi="ar-IQ"/>
              </w:rPr>
            </w:pPr>
          </w:p>
        </w:tc>
        <w:tc>
          <w:tcPr>
            <w:tcW w:w="3402" w:type="dxa"/>
            <w:vAlign w:val="center"/>
          </w:tcPr>
          <w:p w:rsidR="00E34883" w:rsidRPr="00E34883" w:rsidRDefault="00E34883" w:rsidP="00E34883">
            <w:pPr>
              <w:bidi/>
              <w:rPr>
                <w:rFonts w:asciiTheme="majorBidi" w:eastAsia="Times New Roman" w:hAnsiTheme="majorBidi" w:cstheme="majorBidi"/>
                <w:color w:val="000000"/>
                <w:sz w:val="24"/>
                <w:szCs w:val="24"/>
              </w:rPr>
            </w:pPr>
            <w:r w:rsidRPr="00E34883">
              <w:rPr>
                <w:rFonts w:asciiTheme="majorBidi" w:eastAsia="Times New Roman" w:hAnsiTheme="majorBidi" w:cstheme="majorBidi"/>
                <w:color w:val="000000"/>
                <w:sz w:val="24"/>
                <w:szCs w:val="24"/>
                <w:rtl/>
              </w:rPr>
              <w:t xml:space="preserve">الموضوع الخامس: اسعار الفائدة                                   </w:t>
            </w:r>
          </w:p>
          <w:p w:rsidR="00E34883" w:rsidRPr="00E34883" w:rsidRDefault="00E34883" w:rsidP="00E34883">
            <w:pPr>
              <w:bidi/>
              <w:rPr>
                <w:rFonts w:asciiTheme="majorBidi" w:eastAsia="Times New Roman" w:hAnsiTheme="majorBidi" w:cstheme="majorBidi"/>
                <w:color w:val="000000"/>
                <w:sz w:val="24"/>
                <w:szCs w:val="24"/>
              </w:rPr>
            </w:pPr>
            <w:r w:rsidRPr="00E34883">
              <w:rPr>
                <w:rFonts w:asciiTheme="majorBidi" w:eastAsia="Times New Roman" w:hAnsiTheme="majorBidi" w:cstheme="majorBidi"/>
                <w:color w:val="000000"/>
                <w:sz w:val="24"/>
                <w:szCs w:val="24"/>
                <w:rtl/>
              </w:rPr>
              <w:t>اسعار الفائدة وهيكل اسعار الفائدة</w:t>
            </w:r>
          </w:p>
          <w:p w:rsidR="00E34883" w:rsidRPr="00E34883" w:rsidRDefault="00E34883" w:rsidP="00E34883">
            <w:pPr>
              <w:bidi/>
              <w:rPr>
                <w:rFonts w:asciiTheme="majorBidi" w:eastAsia="Times New Roman" w:hAnsiTheme="majorBidi" w:cstheme="majorBidi"/>
                <w:color w:val="000000"/>
                <w:sz w:val="24"/>
                <w:szCs w:val="24"/>
              </w:rPr>
            </w:pPr>
            <w:r w:rsidRPr="00E34883">
              <w:rPr>
                <w:rFonts w:asciiTheme="majorBidi" w:eastAsia="Times New Roman" w:hAnsiTheme="majorBidi" w:cstheme="majorBidi"/>
                <w:color w:val="000000"/>
                <w:sz w:val="24"/>
                <w:szCs w:val="24"/>
                <w:rtl/>
              </w:rPr>
              <w:t>نظريات اسعار الفائدة</w:t>
            </w:r>
          </w:p>
          <w:p w:rsidR="00E34883" w:rsidRPr="00E34883" w:rsidRDefault="00E34883" w:rsidP="00E34883">
            <w:pPr>
              <w:bidi/>
              <w:rPr>
                <w:rFonts w:asciiTheme="majorBidi" w:eastAsia="Times New Roman" w:hAnsiTheme="majorBidi" w:cstheme="majorBidi"/>
                <w:color w:val="000000"/>
                <w:sz w:val="24"/>
                <w:szCs w:val="24"/>
              </w:rPr>
            </w:pPr>
            <w:r w:rsidRPr="00E34883">
              <w:rPr>
                <w:rFonts w:asciiTheme="majorBidi" w:eastAsia="Times New Roman" w:hAnsiTheme="majorBidi" w:cstheme="majorBidi"/>
                <w:color w:val="000000"/>
                <w:sz w:val="24"/>
                <w:szCs w:val="24"/>
                <w:rtl/>
              </w:rPr>
              <w:t>اسعار الفائدة الخالية من المخاطرة</w:t>
            </w:r>
          </w:p>
          <w:p w:rsidR="00E34883" w:rsidRPr="00E34883" w:rsidRDefault="00E34883" w:rsidP="00E34883">
            <w:pPr>
              <w:bidi/>
              <w:rPr>
                <w:rFonts w:asciiTheme="majorBidi" w:eastAsia="Times New Roman" w:hAnsiTheme="majorBidi" w:cstheme="majorBidi"/>
                <w:color w:val="000000"/>
                <w:sz w:val="24"/>
                <w:szCs w:val="24"/>
              </w:rPr>
            </w:pPr>
            <w:r w:rsidRPr="00E34883">
              <w:rPr>
                <w:rFonts w:asciiTheme="majorBidi" w:eastAsia="Times New Roman" w:hAnsiTheme="majorBidi" w:cstheme="majorBidi"/>
                <w:color w:val="000000"/>
                <w:sz w:val="24"/>
                <w:szCs w:val="24"/>
                <w:rtl/>
              </w:rPr>
              <w:t>مؤشرات اسعار الفائدة العالمية</w:t>
            </w:r>
          </w:p>
          <w:p w:rsidR="00E34883" w:rsidRPr="00E34883" w:rsidRDefault="00E34883" w:rsidP="00E34883">
            <w:pPr>
              <w:bidi/>
              <w:rPr>
                <w:rFonts w:asciiTheme="majorBidi" w:eastAsia="Times New Roman" w:hAnsiTheme="majorBidi" w:cstheme="majorBidi"/>
                <w:color w:val="000000"/>
                <w:sz w:val="24"/>
                <w:szCs w:val="24"/>
              </w:rPr>
            </w:pPr>
            <w:r w:rsidRPr="00E34883">
              <w:rPr>
                <w:rFonts w:asciiTheme="majorBidi" w:eastAsia="Times New Roman" w:hAnsiTheme="majorBidi" w:cstheme="majorBidi"/>
                <w:color w:val="000000"/>
                <w:sz w:val="24"/>
                <w:szCs w:val="24"/>
                <w:rtl/>
              </w:rPr>
              <w:t>اسئلة وتمارين تطبيقية</w:t>
            </w:r>
          </w:p>
        </w:tc>
        <w:tc>
          <w:tcPr>
            <w:tcW w:w="1276" w:type="dxa"/>
          </w:tcPr>
          <w:p w:rsidR="00E34883" w:rsidRDefault="00E34883" w:rsidP="00E34883">
            <w:pPr>
              <w:bidi/>
              <w:rPr>
                <w:rtl/>
                <w:lang w:bidi="ar-IQ"/>
              </w:rPr>
            </w:pPr>
          </w:p>
        </w:tc>
        <w:tc>
          <w:tcPr>
            <w:tcW w:w="1257" w:type="dxa"/>
          </w:tcPr>
          <w:p w:rsidR="00E34883" w:rsidRDefault="00E34883" w:rsidP="00E34883">
            <w:pPr>
              <w:bidi/>
              <w:rPr>
                <w:rtl/>
                <w:lang w:bidi="ar-IQ"/>
              </w:rPr>
            </w:pPr>
          </w:p>
        </w:tc>
      </w:tr>
      <w:tr w:rsidR="00E34883" w:rsidTr="00316579">
        <w:trPr>
          <w:trHeight w:val="547"/>
        </w:trPr>
        <w:tc>
          <w:tcPr>
            <w:tcW w:w="9257" w:type="dxa"/>
            <w:gridSpan w:val="6"/>
            <w:vAlign w:val="center"/>
          </w:tcPr>
          <w:p w:rsidR="00E34883" w:rsidRDefault="00E34883" w:rsidP="00E34883">
            <w:pPr>
              <w:bidi/>
              <w:jc w:val="center"/>
              <w:rPr>
                <w:rtl/>
                <w:lang w:bidi="ar-IQ"/>
              </w:rPr>
            </w:pPr>
            <w:r>
              <w:rPr>
                <w:rFonts w:hint="cs"/>
                <w:rtl/>
                <w:lang w:bidi="ar-IQ"/>
              </w:rPr>
              <w:t>الفصل الثاني</w:t>
            </w:r>
          </w:p>
        </w:tc>
      </w:tr>
      <w:tr w:rsidR="00E34883" w:rsidTr="0033082C">
        <w:trPr>
          <w:trHeight w:val="547"/>
        </w:trPr>
        <w:tc>
          <w:tcPr>
            <w:tcW w:w="1054" w:type="dxa"/>
            <w:vAlign w:val="center"/>
          </w:tcPr>
          <w:p w:rsidR="00E34883" w:rsidRPr="00E1119B" w:rsidRDefault="00E34883" w:rsidP="00E34883">
            <w:pPr>
              <w:tabs>
                <w:tab w:val="left" w:pos="642"/>
              </w:tabs>
              <w:autoSpaceDE w:val="0"/>
              <w:autoSpaceDN w:val="0"/>
              <w:bidi/>
              <w:adjustRightInd w:val="0"/>
              <w:jc w:val="center"/>
              <w:rPr>
                <w:rFonts w:ascii="Cambria" w:eastAsia="Times New Roman" w:hAnsi="Cambria" w:cs="Times New Roman"/>
                <w:color w:val="000000"/>
                <w:lang w:bidi="ar-IQ"/>
              </w:rPr>
            </w:pPr>
            <w:r w:rsidRPr="00E1119B">
              <w:rPr>
                <w:rFonts w:ascii="Cambria" w:eastAsia="Times New Roman" w:hAnsi="Cambria" w:cs="Times New Roman" w:hint="cs"/>
                <w:color w:val="000000"/>
                <w:rtl/>
                <w:lang w:bidi="ar-IQ"/>
              </w:rPr>
              <w:t>1</w:t>
            </w:r>
          </w:p>
        </w:tc>
        <w:tc>
          <w:tcPr>
            <w:tcW w:w="992" w:type="dxa"/>
            <w:vAlign w:val="center"/>
          </w:tcPr>
          <w:p w:rsidR="00E34883" w:rsidRDefault="00E34883" w:rsidP="00E34883">
            <w:pPr>
              <w:jc w:val="center"/>
            </w:pPr>
            <w:r w:rsidRPr="003660F4">
              <w:rPr>
                <w:rFonts w:ascii="Cambria" w:eastAsia="Times New Roman" w:hAnsi="Cambria" w:cs="Times New Roman" w:hint="cs"/>
                <w:color w:val="000000"/>
                <w:rtl/>
                <w:lang w:bidi="ar-IQ"/>
              </w:rPr>
              <w:t>2</w:t>
            </w:r>
          </w:p>
        </w:tc>
        <w:tc>
          <w:tcPr>
            <w:tcW w:w="1276" w:type="dxa"/>
          </w:tcPr>
          <w:p w:rsidR="00E34883" w:rsidRDefault="00E34883" w:rsidP="00E34883">
            <w:pPr>
              <w:bidi/>
              <w:rPr>
                <w:rtl/>
                <w:lang w:bidi="ar-IQ"/>
              </w:rPr>
            </w:pPr>
          </w:p>
        </w:tc>
        <w:tc>
          <w:tcPr>
            <w:tcW w:w="3402" w:type="dxa"/>
            <w:vAlign w:val="center"/>
          </w:tcPr>
          <w:p w:rsidR="00E34883" w:rsidRPr="00E34883" w:rsidRDefault="00E34883" w:rsidP="00E34883">
            <w:pPr>
              <w:bidi/>
              <w:rPr>
                <w:rFonts w:asciiTheme="majorBidi" w:eastAsia="Times New Roman" w:hAnsiTheme="majorBidi" w:cstheme="majorBidi"/>
                <w:color w:val="000000"/>
                <w:sz w:val="24"/>
                <w:szCs w:val="24"/>
                <w:rtl/>
              </w:rPr>
            </w:pPr>
            <w:r w:rsidRPr="00E34883">
              <w:rPr>
                <w:rFonts w:asciiTheme="majorBidi" w:eastAsia="Times New Roman" w:hAnsiTheme="majorBidi" w:cstheme="majorBidi"/>
                <w:color w:val="000000"/>
                <w:sz w:val="24"/>
                <w:szCs w:val="24"/>
                <w:rtl/>
              </w:rPr>
              <w:t xml:space="preserve">الموضوع السادس: العقود الاجلة                                 </w:t>
            </w:r>
          </w:p>
          <w:p w:rsidR="00E34883" w:rsidRPr="00E34883" w:rsidRDefault="00E34883" w:rsidP="00E34883">
            <w:pPr>
              <w:bidi/>
              <w:rPr>
                <w:rFonts w:asciiTheme="majorBidi" w:eastAsia="Times New Roman" w:hAnsiTheme="majorBidi" w:cstheme="majorBidi"/>
                <w:color w:val="000000"/>
                <w:sz w:val="24"/>
                <w:szCs w:val="24"/>
                <w:rtl/>
              </w:rPr>
            </w:pPr>
            <w:r w:rsidRPr="00E34883">
              <w:rPr>
                <w:rFonts w:asciiTheme="majorBidi" w:eastAsia="Times New Roman" w:hAnsiTheme="majorBidi" w:cstheme="majorBidi"/>
                <w:color w:val="000000"/>
                <w:sz w:val="24"/>
                <w:szCs w:val="24"/>
                <w:rtl/>
              </w:rPr>
              <w:t>التعريف بالعقود الاجلة</w:t>
            </w:r>
          </w:p>
          <w:p w:rsidR="00E34883" w:rsidRPr="00E34883" w:rsidRDefault="00E34883" w:rsidP="00E34883">
            <w:pPr>
              <w:bidi/>
              <w:rPr>
                <w:rFonts w:asciiTheme="majorBidi" w:eastAsia="Times New Roman" w:hAnsiTheme="majorBidi" w:cstheme="majorBidi"/>
                <w:color w:val="000000"/>
                <w:sz w:val="24"/>
                <w:szCs w:val="24"/>
                <w:rtl/>
              </w:rPr>
            </w:pPr>
            <w:r w:rsidRPr="00E34883">
              <w:rPr>
                <w:rFonts w:asciiTheme="majorBidi" w:eastAsia="Times New Roman" w:hAnsiTheme="majorBidi" w:cstheme="majorBidi"/>
                <w:color w:val="000000"/>
                <w:sz w:val="24"/>
                <w:szCs w:val="24"/>
                <w:rtl/>
              </w:rPr>
              <w:t>اسواق العقود الاجلة</w:t>
            </w:r>
          </w:p>
          <w:p w:rsidR="00E34883" w:rsidRPr="00E34883" w:rsidRDefault="00E34883" w:rsidP="00E34883">
            <w:pPr>
              <w:bidi/>
              <w:rPr>
                <w:rFonts w:asciiTheme="majorBidi" w:eastAsia="Times New Roman" w:hAnsiTheme="majorBidi" w:cstheme="majorBidi" w:hint="cs"/>
                <w:color w:val="000000"/>
                <w:sz w:val="24"/>
                <w:szCs w:val="24"/>
                <w:rtl/>
                <w:lang w:bidi="ar-IQ"/>
              </w:rPr>
            </w:pPr>
            <w:r w:rsidRPr="00E34883">
              <w:rPr>
                <w:rFonts w:asciiTheme="majorBidi" w:eastAsia="Times New Roman" w:hAnsiTheme="majorBidi" w:cstheme="majorBidi"/>
                <w:color w:val="000000"/>
                <w:sz w:val="24"/>
                <w:szCs w:val="24"/>
                <w:rtl/>
              </w:rPr>
              <w:t>تسعير العقود الاجلة</w:t>
            </w:r>
          </w:p>
          <w:p w:rsidR="00E34883" w:rsidRPr="00E34883" w:rsidRDefault="00E34883" w:rsidP="00E34883">
            <w:pPr>
              <w:bidi/>
              <w:rPr>
                <w:rFonts w:asciiTheme="majorBidi" w:eastAsia="Times New Roman" w:hAnsiTheme="majorBidi" w:cstheme="majorBidi"/>
                <w:color w:val="000000"/>
                <w:sz w:val="24"/>
                <w:szCs w:val="24"/>
              </w:rPr>
            </w:pPr>
            <w:r w:rsidRPr="00E34883">
              <w:rPr>
                <w:rFonts w:asciiTheme="majorBidi" w:eastAsia="Times New Roman" w:hAnsiTheme="majorBidi" w:cstheme="majorBidi"/>
                <w:color w:val="000000"/>
                <w:sz w:val="24"/>
                <w:szCs w:val="24"/>
                <w:rtl/>
              </w:rPr>
              <w:t>اسئلة وتمارين تطبيقية</w:t>
            </w:r>
          </w:p>
        </w:tc>
        <w:tc>
          <w:tcPr>
            <w:tcW w:w="1276" w:type="dxa"/>
          </w:tcPr>
          <w:p w:rsidR="00E34883" w:rsidRDefault="00E34883" w:rsidP="00E34883">
            <w:pPr>
              <w:bidi/>
              <w:rPr>
                <w:rFonts w:hint="cs"/>
                <w:rtl/>
                <w:lang w:bidi="ar-IQ"/>
              </w:rPr>
            </w:pPr>
          </w:p>
        </w:tc>
        <w:tc>
          <w:tcPr>
            <w:tcW w:w="1257" w:type="dxa"/>
          </w:tcPr>
          <w:p w:rsidR="00E34883" w:rsidRDefault="00E34883" w:rsidP="00E34883">
            <w:pPr>
              <w:bidi/>
              <w:rPr>
                <w:rtl/>
                <w:lang w:bidi="ar-IQ"/>
              </w:rPr>
            </w:pPr>
          </w:p>
        </w:tc>
      </w:tr>
      <w:tr w:rsidR="00E34883" w:rsidTr="0033082C">
        <w:trPr>
          <w:trHeight w:val="547"/>
        </w:trPr>
        <w:tc>
          <w:tcPr>
            <w:tcW w:w="1054" w:type="dxa"/>
            <w:vAlign w:val="center"/>
          </w:tcPr>
          <w:p w:rsidR="00E34883" w:rsidRPr="00E1119B" w:rsidRDefault="00E34883" w:rsidP="00E34883">
            <w:pPr>
              <w:bidi/>
              <w:jc w:val="center"/>
              <w:rPr>
                <w:rFonts w:ascii="Cambria" w:eastAsia="Times New Roman" w:hAnsi="Cambria" w:cs="Times New Roman"/>
                <w:color w:val="000000"/>
                <w:lang w:bidi="ar-IQ"/>
              </w:rPr>
            </w:pPr>
            <w:r w:rsidRPr="00E1119B">
              <w:rPr>
                <w:rFonts w:ascii="Cambria" w:eastAsia="Times New Roman" w:hAnsi="Cambria" w:cs="Times New Roman" w:hint="cs"/>
                <w:color w:val="000000"/>
                <w:rtl/>
                <w:lang w:bidi="ar-IQ"/>
              </w:rPr>
              <w:t>2</w:t>
            </w:r>
          </w:p>
        </w:tc>
        <w:tc>
          <w:tcPr>
            <w:tcW w:w="992" w:type="dxa"/>
            <w:vAlign w:val="center"/>
          </w:tcPr>
          <w:p w:rsidR="00E34883" w:rsidRDefault="00E34883" w:rsidP="00E34883">
            <w:pPr>
              <w:jc w:val="center"/>
            </w:pPr>
            <w:r w:rsidRPr="003660F4">
              <w:rPr>
                <w:rFonts w:ascii="Cambria" w:eastAsia="Times New Roman" w:hAnsi="Cambria" w:cs="Times New Roman" w:hint="cs"/>
                <w:color w:val="000000"/>
                <w:rtl/>
                <w:lang w:bidi="ar-IQ"/>
              </w:rPr>
              <w:t>2</w:t>
            </w:r>
          </w:p>
        </w:tc>
        <w:tc>
          <w:tcPr>
            <w:tcW w:w="1276" w:type="dxa"/>
          </w:tcPr>
          <w:p w:rsidR="00E34883" w:rsidRDefault="00E34883" w:rsidP="00E34883">
            <w:pPr>
              <w:bidi/>
              <w:rPr>
                <w:rtl/>
                <w:lang w:bidi="ar-IQ"/>
              </w:rPr>
            </w:pPr>
          </w:p>
        </w:tc>
        <w:tc>
          <w:tcPr>
            <w:tcW w:w="3402" w:type="dxa"/>
            <w:vAlign w:val="center"/>
          </w:tcPr>
          <w:p w:rsidR="00E34883" w:rsidRPr="00E34883" w:rsidRDefault="00E34883" w:rsidP="00E34883">
            <w:pPr>
              <w:bidi/>
              <w:rPr>
                <w:rFonts w:asciiTheme="majorBidi" w:eastAsia="Times New Roman" w:hAnsiTheme="majorBidi" w:cstheme="majorBidi"/>
                <w:color w:val="000000"/>
                <w:sz w:val="24"/>
                <w:szCs w:val="24"/>
                <w:rtl/>
              </w:rPr>
            </w:pPr>
            <w:r w:rsidRPr="00E34883">
              <w:rPr>
                <w:rFonts w:asciiTheme="majorBidi" w:eastAsia="Times New Roman" w:hAnsiTheme="majorBidi" w:cstheme="majorBidi"/>
                <w:color w:val="000000"/>
                <w:sz w:val="24"/>
                <w:szCs w:val="24"/>
                <w:rtl/>
              </w:rPr>
              <w:t xml:space="preserve">الموضوع السادس: العقود الاجلة                                 </w:t>
            </w:r>
          </w:p>
          <w:p w:rsidR="00E34883" w:rsidRPr="00E34883" w:rsidRDefault="00E34883" w:rsidP="00E34883">
            <w:pPr>
              <w:bidi/>
              <w:rPr>
                <w:rFonts w:asciiTheme="majorBidi" w:eastAsia="Times New Roman" w:hAnsiTheme="majorBidi" w:cstheme="majorBidi"/>
                <w:color w:val="000000"/>
                <w:sz w:val="24"/>
                <w:szCs w:val="24"/>
                <w:rtl/>
              </w:rPr>
            </w:pPr>
            <w:r w:rsidRPr="00E34883">
              <w:rPr>
                <w:rFonts w:asciiTheme="majorBidi" w:eastAsia="Times New Roman" w:hAnsiTheme="majorBidi" w:cstheme="majorBidi"/>
                <w:color w:val="000000"/>
                <w:sz w:val="24"/>
                <w:szCs w:val="24"/>
                <w:rtl/>
              </w:rPr>
              <w:t>التعريف بالعقود الاجلة</w:t>
            </w:r>
          </w:p>
          <w:p w:rsidR="00E34883" w:rsidRPr="00E34883" w:rsidRDefault="00E34883" w:rsidP="00E34883">
            <w:pPr>
              <w:bidi/>
              <w:rPr>
                <w:rFonts w:asciiTheme="majorBidi" w:eastAsia="Times New Roman" w:hAnsiTheme="majorBidi" w:cstheme="majorBidi"/>
                <w:color w:val="000000"/>
                <w:sz w:val="24"/>
                <w:szCs w:val="24"/>
                <w:rtl/>
              </w:rPr>
            </w:pPr>
            <w:r w:rsidRPr="00E34883">
              <w:rPr>
                <w:rFonts w:asciiTheme="majorBidi" w:eastAsia="Times New Roman" w:hAnsiTheme="majorBidi" w:cstheme="majorBidi"/>
                <w:color w:val="000000"/>
                <w:sz w:val="24"/>
                <w:szCs w:val="24"/>
                <w:rtl/>
              </w:rPr>
              <w:t>اسواق العقود الاجلة</w:t>
            </w:r>
          </w:p>
          <w:p w:rsidR="00E34883" w:rsidRPr="00E34883" w:rsidRDefault="00E34883" w:rsidP="00E34883">
            <w:pPr>
              <w:bidi/>
              <w:rPr>
                <w:rFonts w:asciiTheme="majorBidi" w:eastAsia="Times New Roman" w:hAnsiTheme="majorBidi" w:cstheme="majorBidi" w:hint="cs"/>
                <w:color w:val="000000"/>
                <w:sz w:val="24"/>
                <w:szCs w:val="24"/>
                <w:rtl/>
                <w:lang w:bidi="ar-IQ"/>
              </w:rPr>
            </w:pPr>
            <w:r w:rsidRPr="00E34883">
              <w:rPr>
                <w:rFonts w:asciiTheme="majorBidi" w:eastAsia="Times New Roman" w:hAnsiTheme="majorBidi" w:cstheme="majorBidi"/>
                <w:color w:val="000000"/>
                <w:sz w:val="24"/>
                <w:szCs w:val="24"/>
                <w:rtl/>
              </w:rPr>
              <w:t>تسعير العقود الاجلة</w:t>
            </w:r>
          </w:p>
          <w:p w:rsidR="00E34883" w:rsidRPr="00E34883" w:rsidRDefault="00E34883" w:rsidP="00E34883">
            <w:pPr>
              <w:bidi/>
              <w:rPr>
                <w:rFonts w:asciiTheme="majorBidi" w:eastAsia="Times New Roman" w:hAnsiTheme="majorBidi" w:cstheme="majorBidi"/>
                <w:color w:val="000000"/>
                <w:sz w:val="24"/>
                <w:szCs w:val="24"/>
              </w:rPr>
            </w:pPr>
            <w:r w:rsidRPr="00E34883">
              <w:rPr>
                <w:rFonts w:asciiTheme="majorBidi" w:eastAsia="Times New Roman" w:hAnsiTheme="majorBidi" w:cstheme="majorBidi"/>
                <w:color w:val="000000"/>
                <w:sz w:val="24"/>
                <w:szCs w:val="24"/>
                <w:rtl/>
              </w:rPr>
              <w:t>اسئلة وتمارين تطبيقية</w:t>
            </w:r>
          </w:p>
        </w:tc>
        <w:tc>
          <w:tcPr>
            <w:tcW w:w="1276" w:type="dxa"/>
          </w:tcPr>
          <w:p w:rsidR="00E34883" w:rsidRDefault="00E34883" w:rsidP="00E34883">
            <w:pPr>
              <w:bidi/>
              <w:rPr>
                <w:rFonts w:hint="cs"/>
                <w:rtl/>
                <w:lang w:bidi="ar-IQ"/>
              </w:rPr>
            </w:pPr>
          </w:p>
        </w:tc>
        <w:tc>
          <w:tcPr>
            <w:tcW w:w="1257" w:type="dxa"/>
          </w:tcPr>
          <w:p w:rsidR="00E34883" w:rsidRDefault="00E34883" w:rsidP="00E34883">
            <w:pPr>
              <w:bidi/>
              <w:rPr>
                <w:rtl/>
                <w:lang w:bidi="ar-IQ"/>
              </w:rPr>
            </w:pPr>
          </w:p>
        </w:tc>
      </w:tr>
      <w:tr w:rsidR="00E34883" w:rsidTr="0033082C">
        <w:trPr>
          <w:trHeight w:val="547"/>
        </w:trPr>
        <w:tc>
          <w:tcPr>
            <w:tcW w:w="1054" w:type="dxa"/>
            <w:vAlign w:val="center"/>
          </w:tcPr>
          <w:p w:rsidR="00E34883" w:rsidRPr="00E1119B" w:rsidRDefault="00E34883" w:rsidP="00E34883">
            <w:pPr>
              <w:autoSpaceDE w:val="0"/>
              <w:autoSpaceDN w:val="0"/>
              <w:bidi/>
              <w:adjustRightInd w:val="0"/>
              <w:jc w:val="center"/>
              <w:rPr>
                <w:rFonts w:ascii="Cambria" w:eastAsia="Times New Roman" w:hAnsi="Cambria" w:cs="Times New Roman"/>
                <w:color w:val="000000"/>
                <w:lang w:bidi="ar-IQ"/>
              </w:rPr>
            </w:pPr>
            <w:r w:rsidRPr="00E1119B">
              <w:rPr>
                <w:rFonts w:ascii="Cambria" w:eastAsia="Times New Roman" w:hAnsi="Cambria" w:cs="Times New Roman" w:hint="cs"/>
                <w:color w:val="000000"/>
                <w:rtl/>
                <w:lang w:bidi="ar-IQ"/>
              </w:rPr>
              <w:t>3</w:t>
            </w:r>
          </w:p>
        </w:tc>
        <w:tc>
          <w:tcPr>
            <w:tcW w:w="992" w:type="dxa"/>
            <w:vAlign w:val="center"/>
          </w:tcPr>
          <w:p w:rsidR="00E34883" w:rsidRDefault="00E34883" w:rsidP="00E34883">
            <w:pPr>
              <w:jc w:val="center"/>
            </w:pPr>
            <w:r w:rsidRPr="003660F4">
              <w:rPr>
                <w:rFonts w:ascii="Cambria" w:eastAsia="Times New Roman" w:hAnsi="Cambria" w:cs="Times New Roman" w:hint="cs"/>
                <w:color w:val="000000"/>
                <w:rtl/>
                <w:lang w:bidi="ar-IQ"/>
              </w:rPr>
              <w:t>2</w:t>
            </w:r>
          </w:p>
        </w:tc>
        <w:tc>
          <w:tcPr>
            <w:tcW w:w="1276" w:type="dxa"/>
          </w:tcPr>
          <w:p w:rsidR="00E34883" w:rsidRDefault="00E34883" w:rsidP="00E34883">
            <w:pPr>
              <w:bidi/>
              <w:rPr>
                <w:rtl/>
                <w:lang w:bidi="ar-IQ"/>
              </w:rPr>
            </w:pPr>
          </w:p>
        </w:tc>
        <w:tc>
          <w:tcPr>
            <w:tcW w:w="3402" w:type="dxa"/>
            <w:vAlign w:val="center"/>
          </w:tcPr>
          <w:p w:rsidR="00E34883" w:rsidRPr="00E34883" w:rsidRDefault="00E34883" w:rsidP="00E34883">
            <w:pPr>
              <w:bidi/>
              <w:rPr>
                <w:rFonts w:asciiTheme="majorBidi" w:eastAsia="Times New Roman" w:hAnsiTheme="majorBidi" w:cstheme="majorBidi"/>
                <w:color w:val="000000"/>
                <w:sz w:val="24"/>
                <w:szCs w:val="24"/>
              </w:rPr>
            </w:pPr>
            <w:r w:rsidRPr="00E34883">
              <w:rPr>
                <w:rFonts w:asciiTheme="majorBidi" w:eastAsia="Times New Roman" w:hAnsiTheme="majorBidi" w:cstheme="majorBidi"/>
                <w:color w:val="000000"/>
                <w:sz w:val="24"/>
                <w:szCs w:val="24"/>
                <w:rtl/>
              </w:rPr>
              <w:t xml:space="preserve">الموضوع السابع: العقود المستقبلية                          </w:t>
            </w:r>
          </w:p>
          <w:p w:rsidR="00E34883" w:rsidRPr="00E34883" w:rsidRDefault="00E34883" w:rsidP="00E34883">
            <w:pPr>
              <w:bidi/>
              <w:rPr>
                <w:rFonts w:asciiTheme="majorBidi" w:eastAsia="Times New Roman" w:hAnsiTheme="majorBidi" w:cstheme="majorBidi"/>
                <w:color w:val="000000"/>
                <w:sz w:val="24"/>
                <w:szCs w:val="24"/>
              </w:rPr>
            </w:pPr>
            <w:r w:rsidRPr="00E34883">
              <w:rPr>
                <w:rFonts w:asciiTheme="majorBidi" w:eastAsia="Times New Roman" w:hAnsiTheme="majorBidi" w:cstheme="majorBidi"/>
                <w:color w:val="000000"/>
                <w:sz w:val="24"/>
                <w:szCs w:val="24"/>
                <w:rtl/>
              </w:rPr>
              <w:t>التعريف بالعقود المستقبلية</w:t>
            </w:r>
          </w:p>
          <w:p w:rsidR="00E34883" w:rsidRPr="00E34883" w:rsidRDefault="00E34883" w:rsidP="00E34883">
            <w:pPr>
              <w:bidi/>
              <w:rPr>
                <w:rFonts w:asciiTheme="majorBidi" w:eastAsia="Times New Roman" w:hAnsiTheme="majorBidi" w:cstheme="majorBidi"/>
                <w:color w:val="000000"/>
                <w:sz w:val="24"/>
                <w:szCs w:val="24"/>
              </w:rPr>
            </w:pPr>
            <w:r w:rsidRPr="00E34883">
              <w:rPr>
                <w:rFonts w:asciiTheme="majorBidi" w:eastAsia="Times New Roman" w:hAnsiTheme="majorBidi" w:cstheme="majorBidi"/>
                <w:color w:val="000000"/>
                <w:sz w:val="24"/>
                <w:szCs w:val="24"/>
                <w:rtl/>
              </w:rPr>
              <w:t>اسواق العقود المستقبلية</w:t>
            </w:r>
          </w:p>
          <w:p w:rsidR="00E34883" w:rsidRPr="00E34883" w:rsidRDefault="00E34883" w:rsidP="00E34883">
            <w:pPr>
              <w:bidi/>
              <w:rPr>
                <w:rFonts w:asciiTheme="majorBidi" w:eastAsia="Times New Roman" w:hAnsiTheme="majorBidi" w:cstheme="majorBidi"/>
                <w:color w:val="000000"/>
                <w:sz w:val="24"/>
                <w:szCs w:val="24"/>
              </w:rPr>
            </w:pPr>
            <w:r w:rsidRPr="00E34883">
              <w:rPr>
                <w:rFonts w:asciiTheme="majorBidi" w:eastAsia="Times New Roman" w:hAnsiTheme="majorBidi" w:cstheme="majorBidi"/>
                <w:color w:val="000000"/>
                <w:sz w:val="24"/>
                <w:szCs w:val="24"/>
                <w:rtl/>
              </w:rPr>
              <w:t>المستقبليات المالية والمستقبليات السلعية</w:t>
            </w:r>
          </w:p>
          <w:p w:rsidR="00E34883" w:rsidRPr="00E34883" w:rsidRDefault="00E34883" w:rsidP="00E34883">
            <w:pPr>
              <w:bidi/>
              <w:rPr>
                <w:rFonts w:asciiTheme="majorBidi" w:eastAsia="Times New Roman" w:hAnsiTheme="majorBidi" w:cstheme="majorBidi"/>
                <w:color w:val="000000"/>
                <w:sz w:val="24"/>
                <w:szCs w:val="24"/>
              </w:rPr>
            </w:pPr>
            <w:r w:rsidRPr="00E34883">
              <w:rPr>
                <w:rFonts w:asciiTheme="majorBidi" w:eastAsia="Times New Roman" w:hAnsiTheme="majorBidi" w:cstheme="majorBidi"/>
                <w:color w:val="000000"/>
                <w:sz w:val="24"/>
                <w:szCs w:val="24"/>
                <w:rtl/>
              </w:rPr>
              <w:t>تسعير العقود المستقبلية</w:t>
            </w:r>
          </w:p>
          <w:p w:rsidR="00E34883" w:rsidRPr="00E34883" w:rsidRDefault="00E34883" w:rsidP="00E34883">
            <w:pPr>
              <w:bidi/>
              <w:rPr>
                <w:rFonts w:asciiTheme="majorBidi" w:eastAsia="Times New Roman" w:hAnsiTheme="majorBidi" w:cstheme="majorBidi"/>
                <w:color w:val="000000"/>
                <w:sz w:val="24"/>
                <w:szCs w:val="24"/>
              </w:rPr>
            </w:pPr>
            <w:r w:rsidRPr="00E34883">
              <w:rPr>
                <w:rFonts w:asciiTheme="majorBidi" w:eastAsia="Times New Roman" w:hAnsiTheme="majorBidi" w:cstheme="majorBidi"/>
                <w:color w:val="000000"/>
                <w:sz w:val="24"/>
                <w:szCs w:val="24"/>
                <w:rtl/>
              </w:rPr>
              <w:t xml:space="preserve">استراتيجيات التحوط والمضاربة بالعقود المستقبلية </w:t>
            </w:r>
          </w:p>
          <w:p w:rsidR="00E34883" w:rsidRPr="00E34883" w:rsidRDefault="00E34883" w:rsidP="00E34883">
            <w:pPr>
              <w:bidi/>
              <w:rPr>
                <w:rFonts w:asciiTheme="majorBidi" w:eastAsia="Times New Roman" w:hAnsiTheme="majorBidi" w:cstheme="majorBidi"/>
                <w:color w:val="000000"/>
                <w:sz w:val="24"/>
                <w:szCs w:val="24"/>
              </w:rPr>
            </w:pPr>
            <w:r w:rsidRPr="00E34883">
              <w:rPr>
                <w:rFonts w:asciiTheme="majorBidi" w:eastAsia="Times New Roman" w:hAnsiTheme="majorBidi" w:cstheme="majorBidi"/>
                <w:color w:val="000000"/>
                <w:sz w:val="24"/>
                <w:szCs w:val="24"/>
                <w:rtl/>
              </w:rPr>
              <w:t>اسئلة وتمارين تطبيقية</w:t>
            </w:r>
          </w:p>
        </w:tc>
        <w:tc>
          <w:tcPr>
            <w:tcW w:w="1276" w:type="dxa"/>
          </w:tcPr>
          <w:p w:rsidR="00E34883" w:rsidRDefault="00E34883" w:rsidP="00E34883">
            <w:pPr>
              <w:bidi/>
              <w:rPr>
                <w:rFonts w:hint="cs"/>
                <w:rtl/>
                <w:lang w:bidi="ar-IQ"/>
              </w:rPr>
            </w:pPr>
          </w:p>
        </w:tc>
        <w:tc>
          <w:tcPr>
            <w:tcW w:w="1257" w:type="dxa"/>
          </w:tcPr>
          <w:p w:rsidR="00E34883" w:rsidRDefault="00E34883" w:rsidP="00E34883">
            <w:pPr>
              <w:bidi/>
              <w:rPr>
                <w:rtl/>
                <w:lang w:bidi="ar-IQ"/>
              </w:rPr>
            </w:pPr>
          </w:p>
        </w:tc>
      </w:tr>
      <w:tr w:rsidR="00E34883" w:rsidTr="0033082C">
        <w:trPr>
          <w:trHeight w:val="547"/>
        </w:trPr>
        <w:tc>
          <w:tcPr>
            <w:tcW w:w="1054" w:type="dxa"/>
            <w:vAlign w:val="center"/>
          </w:tcPr>
          <w:p w:rsidR="00E34883" w:rsidRPr="00E1119B" w:rsidRDefault="00E34883" w:rsidP="00E34883">
            <w:pPr>
              <w:autoSpaceDE w:val="0"/>
              <w:autoSpaceDN w:val="0"/>
              <w:bidi/>
              <w:adjustRightInd w:val="0"/>
              <w:jc w:val="center"/>
              <w:rPr>
                <w:rFonts w:ascii="Cambria" w:eastAsia="Times New Roman" w:hAnsi="Cambria" w:cs="Times New Roman"/>
                <w:color w:val="000000"/>
                <w:lang w:bidi="ar-IQ"/>
              </w:rPr>
            </w:pPr>
            <w:r w:rsidRPr="00E1119B">
              <w:rPr>
                <w:rFonts w:ascii="Cambria" w:eastAsia="Times New Roman" w:hAnsi="Cambria" w:cs="Times New Roman" w:hint="cs"/>
                <w:color w:val="000000"/>
                <w:rtl/>
                <w:lang w:bidi="ar-IQ"/>
              </w:rPr>
              <w:t>4</w:t>
            </w:r>
          </w:p>
        </w:tc>
        <w:tc>
          <w:tcPr>
            <w:tcW w:w="992" w:type="dxa"/>
            <w:vAlign w:val="center"/>
          </w:tcPr>
          <w:p w:rsidR="00E34883" w:rsidRDefault="00E34883" w:rsidP="00E34883">
            <w:pPr>
              <w:jc w:val="center"/>
            </w:pPr>
            <w:r w:rsidRPr="003660F4">
              <w:rPr>
                <w:rFonts w:ascii="Cambria" w:eastAsia="Times New Roman" w:hAnsi="Cambria" w:cs="Times New Roman" w:hint="cs"/>
                <w:color w:val="000000"/>
                <w:rtl/>
                <w:lang w:bidi="ar-IQ"/>
              </w:rPr>
              <w:t>2</w:t>
            </w:r>
          </w:p>
        </w:tc>
        <w:tc>
          <w:tcPr>
            <w:tcW w:w="1276" w:type="dxa"/>
          </w:tcPr>
          <w:p w:rsidR="00E34883" w:rsidRDefault="00E34883" w:rsidP="00E34883">
            <w:pPr>
              <w:bidi/>
              <w:rPr>
                <w:rtl/>
                <w:lang w:bidi="ar-IQ"/>
              </w:rPr>
            </w:pPr>
          </w:p>
        </w:tc>
        <w:tc>
          <w:tcPr>
            <w:tcW w:w="3402" w:type="dxa"/>
            <w:vAlign w:val="center"/>
          </w:tcPr>
          <w:p w:rsidR="00E34883" w:rsidRPr="00E34883" w:rsidRDefault="00E34883" w:rsidP="00E34883">
            <w:pPr>
              <w:bidi/>
              <w:rPr>
                <w:rFonts w:asciiTheme="majorBidi" w:eastAsia="Times New Roman" w:hAnsiTheme="majorBidi" w:cstheme="majorBidi"/>
                <w:color w:val="000000"/>
                <w:sz w:val="24"/>
                <w:szCs w:val="24"/>
              </w:rPr>
            </w:pPr>
            <w:r w:rsidRPr="00E34883">
              <w:rPr>
                <w:rFonts w:asciiTheme="majorBidi" w:eastAsia="Times New Roman" w:hAnsiTheme="majorBidi" w:cstheme="majorBidi"/>
                <w:color w:val="000000"/>
                <w:sz w:val="24"/>
                <w:szCs w:val="24"/>
                <w:rtl/>
              </w:rPr>
              <w:t xml:space="preserve">الموضوع السابع: العقود المستقبلية                          </w:t>
            </w:r>
          </w:p>
          <w:p w:rsidR="00E34883" w:rsidRPr="00E34883" w:rsidRDefault="00E34883" w:rsidP="00E34883">
            <w:pPr>
              <w:bidi/>
              <w:rPr>
                <w:rFonts w:asciiTheme="majorBidi" w:eastAsia="Times New Roman" w:hAnsiTheme="majorBidi" w:cstheme="majorBidi"/>
                <w:color w:val="000000"/>
                <w:sz w:val="24"/>
                <w:szCs w:val="24"/>
              </w:rPr>
            </w:pPr>
            <w:r w:rsidRPr="00E34883">
              <w:rPr>
                <w:rFonts w:asciiTheme="majorBidi" w:eastAsia="Times New Roman" w:hAnsiTheme="majorBidi" w:cstheme="majorBidi"/>
                <w:color w:val="000000"/>
                <w:sz w:val="24"/>
                <w:szCs w:val="24"/>
                <w:rtl/>
              </w:rPr>
              <w:t>التعريف بالعقود المستقبلية</w:t>
            </w:r>
          </w:p>
          <w:p w:rsidR="00E34883" w:rsidRPr="00E34883" w:rsidRDefault="00E34883" w:rsidP="00E34883">
            <w:pPr>
              <w:bidi/>
              <w:rPr>
                <w:rFonts w:asciiTheme="majorBidi" w:eastAsia="Times New Roman" w:hAnsiTheme="majorBidi" w:cstheme="majorBidi"/>
                <w:color w:val="000000"/>
                <w:sz w:val="24"/>
                <w:szCs w:val="24"/>
              </w:rPr>
            </w:pPr>
            <w:r w:rsidRPr="00E34883">
              <w:rPr>
                <w:rFonts w:asciiTheme="majorBidi" w:eastAsia="Times New Roman" w:hAnsiTheme="majorBidi" w:cstheme="majorBidi"/>
                <w:color w:val="000000"/>
                <w:sz w:val="24"/>
                <w:szCs w:val="24"/>
                <w:rtl/>
              </w:rPr>
              <w:t>اسواق العقود المستقبلية</w:t>
            </w:r>
          </w:p>
          <w:p w:rsidR="00E34883" w:rsidRPr="00E34883" w:rsidRDefault="00E34883" w:rsidP="00E34883">
            <w:pPr>
              <w:bidi/>
              <w:rPr>
                <w:rFonts w:asciiTheme="majorBidi" w:eastAsia="Times New Roman" w:hAnsiTheme="majorBidi" w:cstheme="majorBidi"/>
                <w:color w:val="000000"/>
                <w:sz w:val="24"/>
                <w:szCs w:val="24"/>
              </w:rPr>
            </w:pPr>
            <w:r w:rsidRPr="00E34883">
              <w:rPr>
                <w:rFonts w:asciiTheme="majorBidi" w:eastAsia="Times New Roman" w:hAnsiTheme="majorBidi" w:cstheme="majorBidi"/>
                <w:color w:val="000000"/>
                <w:sz w:val="24"/>
                <w:szCs w:val="24"/>
                <w:rtl/>
              </w:rPr>
              <w:t>المستقبليات المالية والمستقبليات السلعية</w:t>
            </w:r>
          </w:p>
          <w:p w:rsidR="00E34883" w:rsidRPr="00E34883" w:rsidRDefault="00E34883" w:rsidP="00E34883">
            <w:pPr>
              <w:bidi/>
              <w:rPr>
                <w:rFonts w:asciiTheme="majorBidi" w:eastAsia="Times New Roman" w:hAnsiTheme="majorBidi" w:cstheme="majorBidi"/>
                <w:color w:val="000000"/>
                <w:sz w:val="24"/>
                <w:szCs w:val="24"/>
              </w:rPr>
            </w:pPr>
            <w:r w:rsidRPr="00E34883">
              <w:rPr>
                <w:rFonts w:asciiTheme="majorBidi" w:eastAsia="Times New Roman" w:hAnsiTheme="majorBidi" w:cstheme="majorBidi"/>
                <w:color w:val="000000"/>
                <w:sz w:val="24"/>
                <w:szCs w:val="24"/>
                <w:rtl/>
              </w:rPr>
              <w:t>تسعير العقود المستقبلية</w:t>
            </w:r>
          </w:p>
          <w:p w:rsidR="00E34883" w:rsidRPr="00E34883" w:rsidRDefault="00E34883" w:rsidP="00E34883">
            <w:pPr>
              <w:bidi/>
              <w:rPr>
                <w:rFonts w:asciiTheme="majorBidi" w:eastAsia="Times New Roman" w:hAnsiTheme="majorBidi" w:cstheme="majorBidi"/>
                <w:color w:val="000000"/>
                <w:sz w:val="24"/>
                <w:szCs w:val="24"/>
              </w:rPr>
            </w:pPr>
            <w:r w:rsidRPr="00E34883">
              <w:rPr>
                <w:rFonts w:asciiTheme="majorBidi" w:eastAsia="Times New Roman" w:hAnsiTheme="majorBidi" w:cstheme="majorBidi"/>
                <w:color w:val="000000"/>
                <w:sz w:val="24"/>
                <w:szCs w:val="24"/>
                <w:rtl/>
              </w:rPr>
              <w:t xml:space="preserve">استراتيجيات التحوط والمضاربة بالعقود المستقبلية </w:t>
            </w:r>
          </w:p>
          <w:p w:rsidR="00E34883" w:rsidRPr="00E34883" w:rsidRDefault="00E34883" w:rsidP="00E34883">
            <w:pPr>
              <w:bidi/>
              <w:rPr>
                <w:rFonts w:asciiTheme="majorBidi" w:eastAsia="Times New Roman" w:hAnsiTheme="majorBidi" w:cstheme="majorBidi"/>
                <w:color w:val="000000"/>
                <w:sz w:val="24"/>
                <w:szCs w:val="24"/>
              </w:rPr>
            </w:pPr>
            <w:r w:rsidRPr="00E34883">
              <w:rPr>
                <w:rFonts w:asciiTheme="majorBidi" w:eastAsia="Times New Roman" w:hAnsiTheme="majorBidi" w:cstheme="majorBidi"/>
                <w:color w:val="000000"/>
                <w:sz w:val="24"/>
                <w:szCs w:val="24"/>
                <w:rtl/>
              </w:rPr>
              <w:t>اسئلة وتمارين تطبيقية</w:t>
            </w:r>
          </w:p>
        </w:tc>
        <w:tc>
          <w:tcPr>
            <w:tcW w:w="1276" w:type="dxa"/>
          </w:tcPr>
          <w:p w:rsidR="00E34883" w:rsidRDefault="00E34883" w:rsidP="00E34883">
            <w:pPr>
              <w:bidi/>
              <w:rPr>
                <w:rFonts w:hint="cs"/>
                <w:rtl/>
                <w:lang w:bidi="ar-IQ"/>
              </w:rPr>
            </w:pPr>
          </w:p>
        </w:tc>
        <w:tc>
          <w:tcPr>
            <w:tcW w:w="1257" w:type="dxa"/>
          </w:tcPr>
          <w:p w:rsidR="00E34883" w:rsidRDefault="00E34883" w:rsidP="00E34883">
            <w:pPr>
              <w:bidi/>
              <w:rPr>
                <w:rtl/>
                <w:lang w:bidi="ar-IQ"/>
              </w:rPr>
            </w:pPr>
          </w:p>
        </w:tc>
      </w:tr>
      <w:tr w:rsidR="00E34883" w:rsidTr="0033082C">
        <w:trPr>
          <w:trHeight w:val="547"/>
        </w:trPr>
        <w:tc>
          <w:tcPr>
            <w:tcW w:w="1054" w:type="dxa"/>
            <w:vAlign w:val="center"/>
          </w:tcPr>
          <w:p w:rsidR="00E34883" w:rsidRPr="00E1119B" w:rsidRDefault="00E34883" w:rsidP="00E34883">
            <w:pPr>
              <w:autoSpaceDE w:val="0"/>
              <w:autoSpaceDN w:val="0"/>
              <w:bidi/>
              <w:adjustRightInd w:val="0"/>
              <w:jc w:val="center"/>
              <w:rPr>
                <w:rFonts w:ascii="Cambria" w:eastAsia="Times New Roman" w:hAnsi="Cambria" w:cs="Times New Roman"/>
                <w:color w:val="000000"/>
                <w:lang w:bidi="ar-IQ"/>
              </w:rPr>
            </w:pPr>
            <w:r w:rsidRPr="00E1119B">
              <w:rPr>
                <w:rFonts w:ascii="Cambria" w:eastAsia="Times New Roman" w:hAnsi="Cambria" w:cs="Times New Roman" w:hint="cs"/>
                <w:color w:val="000000"/>
                <w:rtl/>
                <w:lang w:bidi="ar-IQ"/>
              </w:rPr>
              <w:lastRenderedPageBreak/>
              <w:t>5</w:t>
            </w:r>
          </w:p>
        </w:tc>
        <w:tc>
          <w:tcPr>
            <w:tcW w:w="992" w:type="dxa"/>
            <w:vAlign w:val="center"/>
          </w:tcPr>
          <w:p w:rsidR="00E34883" w:rsidRDefault="00E34883" w:rsidP="00E34883">
            <w:pPr>
              <w:jc w:val="center"/>
            </w:pPr>
            <w:r w:rsidRPr="003660F4">
              <w:rPr>
                <w:rFonts w:ascii="Cambria" w:eastAsia="Times New Roman" w:hAnsi="Cambria" w:cs="Times New Roman" w:hint="cs"/>
                <w:color w:val="000000"/>
                <w:rtl/>
                <w:lang w:bidi="ar-IQ"/>
              </w:rPr>
              <w:t>2</w:t>
            </w:r>
          </w:p>
        </w:tc>
        <w:tc>
          <w:tcPr>
            <w:tcW w:w="1276" w:type="dxa"/>
          </w:tcPr>
          <w:p w:rsidR="00E34883" w:rsidRDefault="00E34883" w:rsidP="00E34883">
            <w:pPr>
              <w:bidi/>
              <w:rPr>
                <w:rtl/>
                <w:lang w:bidi="ar-IQ"/>
              </w:rPr>
            </w:pPr>
          </w:p>
        </w:tc>
        <w:tc>
          <w:tcPr>
            <w:tcW w:w="3402" w:type="dxa"/>
            <w:vAlign w:val="center"/>
          </w:tcPr>
          <w:p w:rsidR="00E34883" w:rsidRPr="00E34883" w:rsidRDefault="00E34883" w:rsidP="00E34883">
            <w:pPr>
              <w:bidi/>
              <w:rPr>
                <w:rFonts w:asciiTheme="majorBidi" w:eastAsia="Times New Roman" w:hAnsiTheme="majorBidi" w:cstheme="majorBidi"/>
                <w:color w:val="000000"/>
                <w:sz w:val="24"/>
                <w:szCs w:val="24"/>
              </w:rPr>
            </w:pPr>
            <w:r w:rsidRPr="00E34883">
              <w:rPr>
                <w:rFonts w:asciiTheme="majorBidi" w:eastAsia="Times New Roman" w:hAnsiTheme="majorBidi" w:cstheme="majorBidi"/>
                <w:color w:val="000000"/>
                <w:sz w:val="24"/>
                <w:szCs w:val="24"/>
                <w:rtl/>
              </w:rPr>
              <w:t xml:space="preserve">الموضوع السابع: العقود المستقبلية                          </w:t>
            </w:r>
          </w:p>
          <w:p w:rsidR="00E34883" w:rsidRPr="00E34883" w:rsidRDefault="00E34883" w:rsidP="00E34883">
            <w:pPr>
              <w:bidi/>
              <w:rPr>
                <w:rFonts w:asciiTheme="majorBidi" w:eastAsia="Times New Roman" w:hAnsiTheme="majorBidi" w:cstheme="majorBidi"/>
                <w:color w:val="000000"/>
                <w:sz w:val="24"/>
                <w:szCs w:val="24"/>
              </w:rPr>
            </w:pPr>
            <w:r w:rsidRPr="00E34883">
              <w:rPr>
                <w:rFonts w:asciiTheme="majorBidi" w:eastAsia="Times New Roman" w:hAnsiTheme="majorBidi" w:cstheme="majorBidi"/>
                <w:color w:val="000000"/>
                <w:sz w:val="24"/>
                <w:szCs w:val="24"/>
                <w:rtl/>
              </w:rPr>
              <w:t>التعريف بالعقود المستقبلية</w:t>
            </w:r>
          </w:p>
          <w:p w:rsidR="00E34883" w:rsidRPr="00E34883" w:rsidRDefault="00E34883" w:rsidP="00E34883">
            <w:pPr>
              <w:bidi/>
              <w:rPr>
                <w:rFonts w:asciiTheme="majorBidi" w:eastAsia="Times New Roman" w:hAnsiTheme="majorBidi" w:cstheme="majorBidi"/>
                <w:color w:val="000000"/>
                <w:sz w:val="24"/>
                <w:szCs w:val="24"/>
              </w:rPr>
            </w:pPr>
            <w:r w:rsidRPr="00E34883">
              <w:rPr>
                <w:rFonts w:asciiTheme="majorBidi" w:eastAsia="Times New Roman" w:hAnsiTheme="majorBidi" w:cstheme="majorBidi"/>
                <w:color w:val="000000"/>
                <w:sz w:val="24"/>
                <w:szCs w:val="24"/>
                <w:rtl/>
              </w:rPr>
              <w:t>اسواق العقود المستقبلية</w:t>
            </w:r>
          </w:p>
          <w:p w:rsidR="00E34883" w:rsidRPr="00E34883" w:rsidRDefault="00E34883" w:rsidP="00E34883">
            <w:pPr>
              <w:bidi/>
              <w:rPr>
                <w:rFonts w:asciiTheme="majorBidi" w:eastAsia="Times New Roman" w:hAnsiTheme="majorBidi" w:cstheme="majorBidi"/>
                <w:color w:val="000000"/>
                <w:sz w:val="24"/>
                <w:szCs w:val="24"/>
              </w:rPr>
            </w:pPr>
            <w:r w:rsidRPr="00E34883">
              <w:rPr>
                <w:rFonts w:asciiTheme="majorBidi" w:eastAsia="Times New Roman" w:hAnsiTheme="majorBidi" w:cstheme="majorBidi"/>
                <w:color w:val="000000"/>
                <w:sz w:val="24"/>
                <w:szCs w:val="24"/>
                <w:rtl/>
              </w:rPr>
              <w:t>المستقبليات المالية والمستقبليات السلعية</w:t>
            </w:r>
          </w:p>
          <w:p w:rsidR="00E34883" w:rsidRPr="00E34883" w:rsidRDefault="00E34883" w:rsidP="00E34883">
            <w:pPr>
              <w:bidi/>
              <w:rPr>
                <w:rFonts w:asciiTheme="majorBidi" w:eastAsia="Times New Roman" w:hAnsiTheme="majorBidi" w:cstheme="majorBidi"/>
                <w:color w:val="000000"/>
                <w:sz w:val="24"/>
                <w:szCs w:val="24"/>
              </w:rPr>
            </w:pPr>
            <w:r w:rsidRPr="00E34883">
              <w:rPr>
                <w:rFonts w:asciiTheme="majorBidi" w:eastAsia="Times New Roman" w:hAnsiTheme="majorBidi" w:cstheme="majorBidi"/>
                <w:color w:val="000000"/>
                <w:sz w:val="24"/>
                <w:szCs w:val="24"/>
                <w:rtl/>
              </w:rPr>
              <w:t>تسعير العقود المستقبلية</w:t>
            </w:r>
          </w:p>
          <w:p w:rsidR="00E34883" w:rsidRPr="00E34883" w:rsidRDefault="00E34883" w:rsidP="00E34883">
            <w:pPr>
              <w:bidi/>
              <w:rPr>
                <w:rFonts w:asciiTheme="majorBidi" w:eastAsia="Times New Roman" w:hAnsiTheme="majorBidi" w:cstheme="majorBidi"/>
                <w:color w:val="000000"/>
                <w:sz w:val="24"/>
                <w:szCs w:val="24"/>
              </w:rPr>
            </w:pPr>
            <w:r w:rsidRPr="00E34883">
              <w:rPr>
                <w:rFonts w:asciiTheme="majorBidi" w:eastAsia="Times New Roman" w:hAnsiTheme="majorBidi" w:cstheme="majorBidi"/>
                <w:color w:val="000000"/>
                <w:sz w:val="24"/>
                <w:szCs w:val="24"/>
                <w:rtl/>
              </w:rPr>
              <w:t xml:space="preserve">استراتيجيات التحوط والمضاربة بالعقود المستقبلية </w:t>
            </w:r>
          </w:p>
          <w:p w:rsidR="00E34883" w:rsidRPr="00E34883" w:rsidRDefault="00E34883" w:rsidP="00E34883">
            <w:pPr>
              <w:bidi/>
              <w:rPr>
                <w:rFonts w:asciiTheme="majorBidi" w:eastAsia="Times New Roman" w:hAnsiTheme="majorBidi" w:cstheme="majorBidi"/>
                <w:color w:val="000000"/>
                <w:sz w:val="24"/>
                <w:szCs w:val="24"/>
              </w:rPr>
            </w:pPr>
            <w:r w:rsidRPr="00E34883">
              <w:rPr>
                <w:rFonts w:asciiTheme="majorBidi" w:eastAsia="Times New Roman" w:hAnsiTheme="majorBidi" w:cstheme="majorBidi"/>
                <w:color w:val="000000"/>
                <w:sz w:val="24"/>
                <w:szCs w:val="24"/>
                <w:rtl/>
              </w:rPr>
              <w:t>اسئلة وتمارين تطبيقية</w:t>
            </w:r>
          </w:p>
        </w:tc>
        <w:tc>
          <w:tcPr>
            <w:tcW w:w="1276" w:type="dxa"/>
          </w:tcPr>
          <w:p w:rsidR="00E34883" w:rsidRDefault="00E34883" w:rsidP="00E34883">
            <w:pPr>
              <w:bidi/>
              <w:rPr>
                <w:rFonts w:hint="cs"/>
                <w:rtl/>
                <w:lang w:bidi="ar-IQ"/>
              </w:rPr>
            </w:pPr>
          </w:p>
        </w:tc>
        <w:tc>
          <w:tcPr>
            <w:tcW w:w="1257" w:type="dxa"/>
          </w:tcPr>
          <w:p w:rsidR="00E34883" w:rsidRDefault="00E34883" w:rsidP="00E34883">
            <w:pPr>
              <w:bidi/>
              <w:rPr>
                <w:rtl/>
                <w:lang w:bidi="ar-IQ"/>
              </w:rPr>
            </w:pPr>
          </w:p>
        </w:tc>
      </w:tr>
      <w:tr w:rsidR="00E34883" w:rsidTr="0033082C">
        <w:trPr>
          <w:trHeight w:val="547"/>
        </w:trPr>
        <w:tc>
          <w:tcPr>
            <w:tcW w:w="1054" w:type="dxa"/>
            <w:vAlign w:val="center"/>
          </w:tcPr>
          <w:p w:rsidR="00E34883" w:rsidRPr="00E1119B" w:rsidRDefault="00E34883" w:rsidP="00E34883">
            <w:pPr>
              <w:autoSpaceDE w:val="0"/>
              <w:autoSpaceDN w:val="0"/>
              <w:bidi/>
              <w:adjustRightInd w:val="0"/>
              <w:jc w:val="center"/>
              <w:rPr>
                <w:rFonts w:ascii="Cambria" w:eastAsia="Times New Roman" w:hAnsi="Cambria" w:cs="Times New Roman"/>
                <w:color w:val="000000"/>
                <w:lang w:bidi="ar-IQ"/>
              </w:rPr>
            </w:pPr>
            <w:r w:rsidRPr="00E1119B">
              <w:rPr>
                <w:rFonts w:ascii="Cambria" w:eastAsia="Times New Roman" w:hAnsi="Cambria" w:cs="Times New Roman" w:hint="cs"/>
                <w:color w:val="000000"/>
                <w:rtl/>
                <w:lang w:bidi="ar-IQ"/>
              </w:rPr>
              <w:t>6</w:t>
            </w:r>
          </w:p>
        </w:tc>
        <w:tc>
          <w:tcPr>
            <w:tcW w:w="992" w:type="dxa"/>
            <w:vAlign w:val="center"/>
          </w:tcPr>
          <w:p w:rsidR="00E34883" w:rsidRDefault="00E34883" w:rsidP="00E34883">
            <w:pPr>
              <w:jc w:val="center"/>
            </w:pPr>
            <w:r w:rsidRPr="003660F4">
              <w:rPr>
                <w:rFonts w:ascii="Cambria" w:eastAsia="Times New Roman" w:hAnsi="Cambria" w:cs="Times New Roman" w:hint="cs"/>
                <w:color w:val="000000"/>
                <w:rtl/>
                <w:lang w:bidi="ar-IQ"/>
              </w:rPr>
              <w:t>2</w:t>
            </w:r>
          </w:p>
        </w:tc>
        <w:tc>
          <w:tcPr>
            <w:tcW w:w="1276" w:type="dxa"/>
          </w:tcPr>
          <w:p w:rsidR="00E34883" w:rsidRDefault="00E34883" w:rsidP="00E34883">
            <w:pPr>
              <w:bidi/>
              <w:rPr>
                <w:rtl/>
                <w:lang w:bidi="ar-IQ"/>
              </w:rPr>
            </w:pPr>
          </w:p>
        </w:tc>
        <w:tc>
          <w:tcPr>
            <w:tcW w:w="3402" w:type="dxa"/>
            <w:vAlign w:val="center"/>
          </w:tcPr>
          <w:p w:rsidR="00E34883" w:rsidRPr="00E34883" w:rsidRDefault="00E34883" w:rsidP="00E34883">
            <w:pPr>
              <w:bidi/>
              <w:rPr>
                <w:rFonts w:asciiTheme="majorBidi" w:eastAsia="Times New Roman" w:hAnsiTheme="majorBidi" w:cstheme="majorBidi"/>
                <w:color w:val="000000"/>
                <w:sz w:val="24"/>
                <w:szCs w:val="24"/>
              </w:rPr>
            </w:pPr>
            <w:r w:rsidRPr="00E34883">
              <w:rPr>
                <w:rFonts w:asciiTheme="majorBidi" w:eastAsia="Times New Roman" w:hAnsiTheme="majorBidi" w:cstheme="majorBidi"/>
                <w:color w:val="000000"/>
                <w:sz w:val="24"/>
                <w:szCs w:val="24"/>
                <w:rtl/>
              </w:rPr>
              <w:t xml:space="preserve">الموضوع السابع: العقود المستقبلية                          </w:t>
            </w:r>
          </w:p>
          <w:p w:rsidR="00E34883" w:rsidRPr="00E34883" w:rsidRDefault="00E34883" w:rsidP="00E34883">
            <w:pPr>
              <w:bidi/>
              <w:rPr>
                <w:rFonts w:asciiTheme="majorBidi" w:eastAsia="Times New Roman" w:hAnsiTheme="majorBidi" w:cstheme="majorBidi"/>
                <w:color w:val="000000"/>
                <w:sz w:val="24"/>
                <w:szCs w:val="24"/>
              </w:rPr>
            </w:pPr>
            <w:r w:rsidRPr="00E34883">
              <w:rPr>
                <w:rFonts w:asciiTheme="majorBidi" w:eastAsia="Times New Roman" w:hAnsiTheme="majorBidi" w:cstheme="majorBidi"/>
                <w:color w:val="000000"/>
                <w:sz w:val="24"/>
                <w:szCs w:val="24"/>
                <w:rtl/>
              </w:rPr>
              <w:t>التعريف بالعقود المستقبلية</w:t>
            </w:r>
          </w:p>
          <w:p w:rsidR="00E34883" w:rsidRPr="00E34883" w:rsidRDefault="00E34883" w:rsidP="00E34883">
            <w:pPr>
              <w:bidi/>
              <w:rPr>
                <w:rFonts w:asciiTheme="majorBidi" w:eastAsia="Times New Roman" w:hAnsiTheme="majorBidi" w:cstheme="majorBidi"/>
                <w:color w:val="000000"/>
                <w:sz w:val="24"/>
                <w:szCs w:val="24"/>
              </w:rPr>
            </w:pPr>
            <w:r w:rsidRPr="00E34883">
              <w:rPr>
                <w:rFonts w:asciiTheme="majorBidi" w:eastAsia="Times New Roman" w:hAnsiTheme="majorBidi" w:cstheme="majorBidi"/>
                <w:color w:val="000000"/>
                <w:sz w:val="24"/>
                <w:szCs w:val="24"/>
                <w:rtl/>
              </w:rPr>
              <w:t>اسواق العقود المستقبلية</w:t>
            </w:r>
          </w:p>
          <w:p w:rsidR="00E34883" w:rsidRPr="00E34883" w:rsidRDefault="00E34883" w:rsidP="00E34883">
            <w:pPr>
              <w:bidi/>
              <w:rPr>
                <w:rFonts w:asciiTheme="majorBidi" w:eastAsia="Times New Roman" w:hAnsiTheme="majorBidi" w:cstheme="majorBidi"/>
                <w:color w:val="000000"/>
                <w:sz w:val="24"/>
                <w:szCs w:val="24"/>
              </w:rPr>
            </w:pPr>
            <w:r w:rsidRPr="00E34883">
              <w:rPr>
                <w:rFonts w:asciiTheme="majorBidi" w:eastAsia="Times New Roman" w:hAnsiTheme="majorBidi" w:cstheme="majorBidi"/>
                <w:color w:val="000000"/>
                <w:sz w:val="24"/>
                <w:szCs w:val="24"/>
                <w:rtl/>
              </w:rPr>
              <w:t>المستقبليات المالية والمستقبليات السلعية</w:t>
            </w:r>
          </w:p>
          <w:p w:rsidR="00E34883" w:rsidRPr="00E34883" w:rsidRDefault="00E34883" w:rsidP="00E34883">
            <w:pPr>
              <w:bidi/>
              <w:rPr>
                <w:rFonts w:asciiTheme="majorBidi" w:eastAsia="Times New Roman" w:hAnsiTheme="majorBidi" w:cstheme="majorBidi"/>
                <w:color w:val="000000"/>
                <w:sz w:val="24"/>
                <w:szCs w:val="24"/>
              </w:rPr>
            </w:pPr>
            <w:r w:rsidRPr="00E34883">
              <w:rPr>
                <w:rFonts w:asciiTheme="majorBidi" w:eastAsia="Times New Roman" w:hAnsiTheme="majorBidi" w:cstheme="majorBidi"/>
                <w:color w:val="000000"/>
                <w:sz w:val="24"/>
                <w:szCs w:val="24"/>
                <w:rtl/>
              </w:rPr>
              <w:t>تسعير العقود المستقبلية</w:t>
            </w:r>
          </w:p>
          <w:p w:rsidR="00E34883" w:rsidRPr="00E34883" w:rsidRDefault="00E34883" w:rsidP="00E34883">
            <w:pPr>
              <w:bidi/>
              <w:rPr>
                <w:rFonts w:asciiTheme="majorBidi" w:eastAsia="Times New Roman" w:hAnsiTheme="majorBidi" w:cstheme="majorBidi"/>
                <w:color w:val="000000"/>
                <w:sz w:val="24"/>
                <w:szCs w:val="24"/>
              </w:rPr>
            </w:pPr>
            <w:r w:rsidRPr="00E34883">
              <w:rPr>
                <w:rFonts w:asciiTheme="majorBidi" w:eastAsia="Times New Roman" w:hAnsiTheme="majorBidi" w:cstheme="majorBidi"/>
                <w:color w:val="000000"/>
                <w:sz w:val="24"/>
                <w:szCs w:val="24"/>
                <w:rtl/>
              </w:rPr>
              <w:t xml:space="preserve">استراتيجيات التحوط والمضاربة بالعقود المستقبلية </w:t>
            </w:r>
          </w:p>
          <w:p w:rsidR="00E34883" w:rsidRPr="00E34883" w:rsidRDefault="00E34883" w:rsidP="00E34883">
            <w:pPr>
              <w:bidi/>
              <w:rPr>
                <w:rFonts w:asciiTheme="majorBidi" w:eastAsia="Times New Roman" w:hAnsiTheme="majorBidi" w:cstheme="majorBidi"/>
                <w:color w:val="000000"/>
                <w:sz w:val="24"/>
                <w:szCs w:val="24"/>
              </w:rPr>
            </w:pPr>
            <w:r w:rsidRPr="00E34883">
              <w:rPr>
                <w:rFonts w:asciiTheme="majorBidi" w:eastAsia="Times New Roman" w:hAnsiTheme="majorBidi" w:cstheme="majorBidi"/>
                <w:color w:val="000000"/>
                <w:sz w:val="24"/>
                <w:szCs w:val="24"/>
                <w:rtl/>
              </w:rPr>
              <w:t>اسئلة وتمارين تطبيقية</w:t>
            </w:r>
          </w:p>
        </w:tc>
        <w:tc>
          <w:tcPr>
            <w:tcW w:w="1276" w:type="dxa"/>
          </w:tcPr>
          <w:p w:rsidR="00E34883" w:rsidRDefault="00E34883" w:rsidP="00E34883">
            <w:pPr>
              <w:bidi/>
              <w:rPr>
                <w:rFonts w:hint="cs"/>
                <w:rtl/>
                <w:lang w:bidi="ar-IQ"/>
              </w:rPr>
            </w:pPr>
          </w:p>
        </w:tc>
        <w:tc>
          <w:tcPr>
            <w:tcW w:w="1257" w:type="dxa"/>
          </w:tcPr>
          <w:p w:rsidR="00E34883" w:rsidRDefault="00E34883" w:rsidP="00E34883">
            <w:pPr>
              <w:bidi/>
              <w:rPr>
                <w:rtl/>
                <w:lang w:bidi="ar-IQ"/>
              </w:rPr>
            </w:pPr>
          </w:p>
        </w:tc>
      </w:tr>
      <w:tr w:rsidR="00E34883" w:rsidTr="0033082C">
        <w:trPr>
          <w:trHeight w:val="547"/>
        </w:trPr>
        <w:tc>
          <w:tcPr>
            <w:tcW w:w="1054" w:type="dxa"/>
            <w:vAlign w:val="center"/>
          </w:tcPr>
          <w:p w:rsidR="00E34883" w:rsidRPr="00E1119B" w:rsidRDefault="00E34883" w:rsidP="00E34883">
            <w:pPr>
              <w:autoSpaceDE w:val="0"/>
              <w:autoSpaceDN w:val="0"/>
              <w:bidi/>
              <w:adjustRightInd w:val="0"/>
              <w:jc w:val="center"/>
              <w:rPr>
                <w:rFonts w:ascii="Cambria" w:eastAsia="Times New Roman" w:hAnsi="Cambria" w:cs="Times New Roman"/>
                <w:color w:val="000000"/>
                <w:lang w:bidi="ar-IQ"/>
              </w:rPr>
            </w:pPr>
            <w:r w:rsidRPr="00E1119B">
              <w:rPr>
                <w:rFonts w:ascii="Cambria" w:eastAsia="Times New Roman" w:hAnsi="Cambria" w:cs="Times New Roman" w:hint="cs"/>
                <w:color w:val="000000"/>
                <w:rtl/>
                <w:lang w:bidi="ar-IQ"/>
              </w:rPr>
              <w:t>7</w:t>
            </w:r>
          </w:p>
        </w:tc>
        <w:tc>
          <w:tcPr>
            <w:tcW w:w="992" w:type="dxa"/>
            <w:vAlign w:val="center"/>
          </w:tcPr>
          <w:p w:rsidR="00E34883" w:rsidRDefault="00E34883" w:rsidP="00E34883">
            <w:pPr>
              <w:jc w:val="center"/>
            </w:pPr>
            <w:r w:rsidRPr="003660F4">
              <w:rPr>
                <w:rFonts w:ascii="Cambria" w:eastAsia="Times New Roman" w:hAnsi="Cambria" w:cs="Times New Roman" w:hint="cs"/>
                <w:color w:val="000000"/>
                <w:rtl/>
                <w:lang w:bidi="ar-IQ"/>
              </w:rPr>
              <w:t>2</w:t>
            </w:r>
          </w:p>
        </w:tc>
        <w:tc>
          <w:tcPr>
            <w:tcW w:w="1276" w:type="dxa"/>
          </w:tcPr>
          <w:p w:rsidR="00E34883" w:rsidRDefault="00E34883" w:rsidP="00E34883">
            <w:pPr>
              <w:bidi/>
              <w:rPr>
                <w:rtl/>
                <w:lang w:bidi="ar-IQ"/>
              </w:rPr>
            </w:pPr>
          </w:p>
        </w:tc>
        <w:tc>
          <w:tcPr>
            <w:tcW w:w="3402" w:type="dxa"/>
            <w:vAlign w:val="center"/>
          </w:tcPr>
          <w:p w:rsidR="00E34883" w:rsidRPr="00E34883" w:rsidRDefault="00E34883" w:rsidP="00E34883">
            <w:pPr>
              <w:bidi/>
              <w:rPr>
                <w:rFonts w:asciiTheme="majorBidi" w:eastAsia="Times New Roman" w:hAnsiTheme="majorBidi" w:cstheme="majorBidi"/>
                <w:color w:val="000000"/>
                <w:sz w:val="24"/>
                <w:szCs w:val="24"/>
                <w:rtl/>
              </w:rPr>
            </w:pPr>
            <w:r w:rsidRPr="00E34883">
              <w:rPr>
                <w:rFonts w:asciiTheme="majorBidi" w:eastAsia="Times New Roman" w:hAnsiTheme="majorBidi" w:cstheme="majorBidi"/>
                <w:color w:val="000000"/>
                <w:sz w:val="24"/>
                <w:szCs w:val="24"/>
                <w:rtl/>
              </w:rPr>
              <w:t xml:space="preserve">الموضوع الثامن: عقود الخيارات                         </w:t>
            </w:r>
          </w:p>
          <w:p w:rsidR="00E34883" w:rsidRPr="00E34883" w:rsidRDefault="00E34883" w:rsidP="00E34883">
            <w:pPr>
              <w:bidi/>
              <w:rPr>
                <w:rFonts w:asciiTheme="majorBidi" w:eastAsia="Times New Roman" w:hAnsiTheme="majorBidi" w:cstheme="majorBidi"/>
                <w:color w:val="000000"/>
                <w:sz w:val="24"/>
                <w:szCs w:val="24"/>
                <w:rtl/>
              </w:rPr>
            </w:pPr>
            <w:r w:rsidRPr="00E34883">
              <w:rPr>
                <w:rFonts w:asciiTheme="majorBidi" w:eastAsia="Times New Roman" w:hAnsiTheme="majorBidi" w:cstheme="majorBidi"/>
                <w:color w:val="000000"/>
                <w:sz w:val="24"/>
                <w:szCs w:val="24"/>
                <w:rtl/>
              </w:rPr>
              <w:t>التعريف بعقود الخيارات</w:t>
            </w:r>
          </w:p>
          <w:p w:rsidR="00E34883" w:rsidRPr="00E34883" w:rsidRDefault="00E34883" w:rsidP="00E34883">
            <w:pPr>
              <w:bidi/>
              <w:rPr>
                <w:rFonts w:asciiTheme="majorBidi" w:eastAsia="Times New Roman" w:hAnsiTheme="majorBidi" w:cstheme="majorBidi"/>
                <w:color w:val="000000"/>
                <w:sz w:val="24"/>
                <w:szCs w:val="24"/>
                <w:rtl/>
              </w:rPr>
            </w:pPr>
            <w:r w:rsidRPr="00E34883">
              <w:rPr>
                <w:rFonts w:asciiTheme="majorBidi" w:eastAsia="Times New Roman" w:hAnsiTheme="majorBidi" w:cstheme="majorBidi"/>
                <w:color w:val="000000"/>
                <w:sz w:val="24"/>
                <w:szCs w:val="24"/>
                <w:rtl/>
              </w:rPr>
              <w:t>اسواق عقود الخيارات</w:t>
            </w:r>
          </w:p>
          <w:p w:rsidR="00E34883" w:rsidRPr="00E34883" w:rsidRDefault="00E34883" w:rsidP="00E34883">
            <w:pPr>
              <w:bidi/>
              <w:rPr>
                <w:rFonts w:asciiTheme="majorBidi" w:eastAsia="Times New Roman" w:hAnsiTheme="majorBidi" w:cstheme="majorBidi"/>
                <w:color w:val="000000"/>
                <w:sz w:val="24"/>
                <w:szCs w:val="24"/>
                <w:rtl/>
              </w:rPr>
            </w:pPr>
            <w:r w:rsidRPr="00E34883">
              <w:rPr>
                <w:rFonts w:asciiTheme="majorBidi" w:eastAsia="Times New Roman" w:hAnsiTheme="majorBidi" w:cstheme="majorBidi"/>
                <w:color w:val="000000"/>
                <w:sz w:val="24"/>
                <w:szCs w:val="24"/>
                <w:rtl/>
              </w:rPr>
              <w:t>انواع عقود الخيارات</w:t>
            </w:r>
          </w:p>
          <w:p w:rsidR="00E34883" w:rsidRPr="00E34883" w:rsidRDefault="00E34883" w:rsidP="00E34883">
            <w:pPr>
              <w:bidi/>
              <w:rPr>
                <w:rFonts w:asciiTheme="majorBidi" w:eastAsia="Times New Roman" w:hAnsiTheme="majorBidi" w:cstheme="majorBidi"/>
                <w:color w:val="000000"/>
                <w:sz w:val="24"/>
                <w:szCs w:val="24"/>
                <w:rtl/>
              </w:rPr>
            </w:pPr>
            <w:r w:rsidRPr="00E34883">
              <w:rPr>
                <w:rFonts w:asciiTheme="majorBidi" w:eastAsia="Times New Roman" w:hAnsiTheme="majorBidi" w:cstheme="majorBidi"/>
                <w:color w:val="000000"/>
                <w:sz w:val="24"/>
                <w:szCs w:val="24"/>
                <w:rtl/>
              </w:rPr>
              <w:t>الخيارات المالية والسلعية</w:t>
            </w:r>
          </w:p>
          <w:p w:rsidR="00E34883" w:rsidRPr="00E34883" w:rsidRDefault="00E34883" w:rsidP="00E34883">
            <w:pPr>
              <w:bidi/>
              <w:rPr>
                <w:rFonts w:asciiTheme="majorBidi" w:eastAsia="Times New Roman" w:hAnsiTheme="majorBidi" w:cstheme="majorBidi"/>
                <w:color w:val="000000"/>
                <w:sz w:val="24"/>
                <w:szCs w:val="24"/>
                <w:rtl/>
              </w:rPr>
            </w:pPr>
            <w:r w:rsidRPr="00E34883">
              <w:rPr>
                <w:rFonts w:asciiTheme="majorBidi" w:eastAsia="Times New Roman" w:hAnsiTheme="majorBidi" w:cstheme="majorBidi"/>
                <w:color w:val="000000"/>
                <w:sz w:val="24"/>
                <w:szCs w:val="24"/>
                <w:rtl/>
              </w:rPr>
              <w:t>تسعير عقود الخيارات</w:t>
            </w:r>
          </w:p>
          <w:p w:rsidR="00E34883" w:rsidRPr="00E34883" w:rsidRDefault="00E34883" w:rsidP="00E34883">
            <w:pPr>
              <w:bidi/>
              <w:rPr>
                <w:rFonts w:asciiTheme="majorBidi" w:eastAsia="Times New Roman" w:hAnsiTheme="majorBidi" w:cstheme="majorBidi"/>
                <w:color w:val="000000"/>
                <w:sz w:val="24"/>
                <w:szCs w:val="24"/>
                <w:rtl/>
              </w:rPr>
            </w:pPr>
            <w:r w:rsidRPr="00E34883">
              <w:rPr>
                <w:rFonts w:asciiTheme="majorBidi" w:eastAsia="Times New Roman" w:hAnsiTheme="majorBidi" w:cstheme="majorBidi"/>
                <w:color w:val="000000"/>
                <w:sz w:val="24"/>
                <w:szCs w:val="24"/>
                <w:rtl/>
              </w:rPr>
              <w:t>استراتيجيات الخيارات</w:t>
            </w:r>
          </w:p>
          <w:p w:rsidR="00E34883" w:rsidRPr="00E34883" w:rsidRDefault="00E34883" w:rsidP="00E34883">
            <w:pPr>
              <w:bidi/>
              <w:rPr>
                <w:rFonts w:asciiTheme="majorBidi" w:eastAsia="Times New Roman" w:hAnsiTheme="majorBidi" w:cstheme="majorBidi"/>
                <w:color w:val="000000"/>
                <w:sz w:val="24"/>
                <w:szCs w:val="24"/>
              </w:rPr>
            </w:pPr>
            <w:r w:rsidRPr="00E34883">
              <w:rPr>
                <w:rFonts w:asciiTheme="majorBidi" w:eastAsia="Times New Roman" w:hAnsiTheme="majorBidi" w:cstheme="majorBidi"/>
                <w:color w:val="000000"/>
                <w:sz w:val="24"/>
                <w:szCs w:val="24"/>
                <w:rtl/>
              </w:rPr>
              <w:t>اسئلة وتمارين تطبيقية</w:t>
            </w:r>
          </w:p>
        </w:tc>
        <w:tc>
          <w:tcPr>
            <w:tcW w:w="1276" w:type="dxa"/>
          </w:tcPr>
          <w:p w:rsidR="00E34883" w:rsidRDefault="00E34883" w:rsidP="00E34883">
            <w:pPr>
              <w:bidi/>
              <w:rPr>
                <w:rFonts w:hint="cs"/>
                <w:rtl/>
                <w:lang w:bidi="ar-IQ"/>
              </w:rPr>
            </w:pPr>
          </w:p>
        </w:tc>
        <w:tc>
          <w:tcPr>
            <w:tcW w:w="1257" w:type="dxa"/>
          </w:tcPr>
          <w:p w:rsidR="00E34883" w:rsidRDefault="00E34883" w:rsidP="00E34883">
            <w:pPr>
              <w:bidi/>
              <w:rPr>
                <w:rtl/>
                <w:lang w:bidi="ar-IQ"/>
              </w:rPr>
            </w:pPr>
          </w:p>
        </w:tc>
      </w:tr>
      <w:tr w:rsidR="00E34883" w:rsidTr="0033082C">
        <w:trPr>
          <w:trHeight w:val="547"/>
        </w:trPr>
        <w:tc>
          <w:tcPr>
            <w:tcW w:w="1054" w:type="dxa"/>
            <w:vAlign w:val="center"/>
          </w:tcPr>
          <w:p w:rsidR="00E34883" w:rsidRPr="00E1119B" w:rsidRDefault="00E34883" w:rsidP="00E34883">
            <w:pPr>
              <w:autoSpaceDE w:val="0"/>
              <w:autoSpaceDN w:val="0"/>
              <w:bidi/>
              <w:adjustRightInd w:val="0"/>
              <w:jc w:val="center"/>
              <w:rPr>
                <w:rFonts w:ascii="Cambria" w:eastAsia="Times New Roman" w:hAnsi="Cambria" w:cs="Times New Roman"/>
                <w:color w:val="000000"/>
                <w:rtl/>
                <w:lang w:bidi="ar-IQ"/>
              </w:rPr>
            </w:pPr>
            <w:r w:rsidRPr="00E1119B">
              <w:rPr>
                <w:rFonts w:ascii="Cambria" w:eastAsia="Times New Roman" w:hAnsi="Cambria" w:cs="Times New Roman" w:hint="cs"/>
                <w:color w:val="000000"/>
                <w:rtl/>
                <w:lang w:bidi="ar-IQ"/>
              </w:rPr>
              <w:t>8</w:t>
            </w:r>
          </w:p>
        </w:tc>
        <w:tc>
          <w:tcPr>
            <w:tcW w:w="992" w:type="dxa"/>
            <w:vAlign w:val="center"/>
          </w:tcPr>
          <w:p w:rsidR="00E34883" w:rsidRDefault="00E34883" w:rsidP="00E34883">
            <w:pPr>
              <w:jc w:val="center"/>
            </w:pPr>
            <w:r w:rsidRPr="003660F4">
              <w:rPr>
                <w:rFonts w:ascii="Cambria" w:eastAsia="Times New Roman" w:hAnsi="Cambria" w:cs="Times New Roman" w:hint="cs"/>
                <w:color w:val="000000"/>
                <w:rtl/>
                <w:lang w:bidi="ar-IQ"/>
              </w:rPr>
              <w:t>2</w:t>
            </w:r>
          </w:p>
        </w:tc>
        <w:tc>
          <w:tcPr>
            <w:tcW w:w="1276" w:type="dxa"/>
          </w:tcPr>
          <w:p w:rsidR="00E34883" w:rsidRDefault="00E34883" w:rsidP="00E34883">
            <w:pPr>
              <w:bidi/>
              <w:rPr>
                <w:rtl/>
                <w:lang w:bidi="ar-IQ"/>
              </w:rPr>
            </w:pPr>
          </w:p>
        </w:tc>
        <w:tc>
          <w:tcPr>
            <w:tcW w:w="3402" w:type="dxa"/>
            <w:vAlign w:val="center"/>
          </w:tcPr>
          <w:p w:rsidR="00E34883" w:rsidRPr="00E34883" w:rsidRDefault="00E34883" w:rsidP="00E34883">
            <w:pPr>
              <w:bidi/>
              <w:rPr>
                <w:rFonts w:asciiTheme="majorBidi" w:eastAsia="Times New Roman" w:hAnsiTheme="majorBidi" w:cstheme="majorBidi"/>
                <w:color w:val="000000"/>
                <w:sz w:val="24"/>
                <w:szCs w:val="24"/>
                <w:rtl/>
              </w:rPr>
            </w:pPr>
            <w:r w:rsidRPr="00E34883">
              <w:rPr>
                <w:rFonts w:asciiTheme="majorBidi" w:eastAsia="Times New Roman" w:hAnsiTheme="majorBidi" w:cstheme="majorBidi"/>
                <w:color w:val="000000"/>
                <w:sz w:val="24"/>
                <w:szCs w:val="24"/>
                <w:rtl/>
              </w:rPr>
              <w:t xml:space="preserve">الموضوع الثامن: عقود الخيارات                         </w:t>
            </w:r>
          </w:p>
          <w:p w:rsidR="00E34883" w:rsidRPr="00E34883" w:rsidRDefault="00E34883" w:rsidP="00E34883">
            <w:pPr>
              <w:bidi/>
              <w:rPr>
                <w:rFonts w:asciiTheme="majorBidi" w:eastAsia="Times New Roman" w:hAnsiTheme="majorBidi" w:cstheme="majorBidi"/>
                <w:color w:val="000000"/>
                <w:sz w:val="24"/>
                <w:szCs w:val="24"/>
                <w:rtl/>
              </w:rPr>
            </w:pPr>
            <w:r w:rsidRPr="00E34883">
              <w:rPr>
                <w:rFonts w:asciiTheme="majorBidi" w:eastAsia="Times New Roman" w:hAnsiTheme="majorBidi" w:cstheme="majorBidi"/>
                <w:color w:val="000000"/>
                <w:sz w:val="24"/>
                <w:szCs w:val="24"/>
                <w:rtl/>
              </w:rPr>
              <w:t>التعريف بعقود الخيارات</w:t>
            </w:r>
          </w:p>
          <w:p w:rsidR="00E34883" w:rsidRPr="00E34883" w:rsidRDefault="00E34883" w:rsidP="00E34883">
            <w:pPr>
              <w:bidi/>
              <w:rPr>
                <w:rFonts w:asciiTheme="majorBidi" w:eastAsia="Times New Roman" w:hAnsiTheme="majorBidi" w:cstheme="majorBidi"/>
                <w:color w:val="000000"/>
                <w:sz w:val="24"/>
                <w:szCs w:val="24"/>
                <w:rtl/>
              </w:rPr>
            </w:pPr>
            <w:r w:rsidRPr="00E34883">
              <w:rPr>
                <w:rFonts w:asciiTheme="majorBidi" w:eastAsia="Times New Roman" w:hAnsiTheme="majorBidi" w:cstheme="majorBidi"/>
                <w:color w:val="000000"/>
                <w:sz w:val="24"/>
                <w:szCs w:val="24"/>
                <w:rtl/>
              </w:rPr>
              <w:t>اسواق عقود الخيارات</w:t>
            </w:r>
          </w:p>
          <w:p w:rsidR="00E34883" w:rsidRPr="00E34883" w:rsidRDefault="00E34883" w:rsidP="00E34883">
            <w:pPr>
              <w:bidi/>
              <w:rPr>
                <w:rFonts w:asciiTheme="majorBidi" w:eastAsia="Times New Roman" w:hAnsiTheme="majorBidi" w:cstheme="majorBidi"/>
                <w:color w:val="000000"/>
                <w:sz w:val="24"/>
                <w:szCs w:val="24"/>
                <w:rtl/>
              </w:rPr>
            </w:pPr>
            <w:r w:rsidRPr="00E34883">
              <w:rPr>
                <w:rFonts w:asciiTheme="majorBidi" w:eastAsia="Times New Roman" w:hAnsiTheme="majorBidi" w:cstheme="majorBidi"/>
                <w:color w:val="000000"/>
                <w:sz w:val="24"/>
                <w:szCs w:val="24"/>
                <w:rtl/>
              </w:rPr>
              <w:t>انواع عقود الخيارات</w:t>
            </w:r>
          </w:p>
          <w:p w:rsidR="00E34883" w:rsidRPr="00E34883" w:rsidRDefault="00E34883" w:rsidP="00E34883">
            <w:pPr>
              <w:bidi/>
              <w:rPr>
                <w:rFonts w:asciiTheme="majorBidi" w:eastAsia="Times New Roman" w:hAnsiTheme="majorBidi" w:cstheme="majorBidi"/>
                <w:color w:val="000000"/>
                <w:sz w:val="24"/>
                <w:szCs w:val="24"/>
                <w:rtl/>
              </w:rPr>
            </w:pPr>
            <w:r w:rsidRPr="00E34883">
              <w:rPr>
                <w:rFonts w:asciiTheme="majorBidi" w:eastAsia="Times New Roman" w:hAnsiTheme="majorBidi" w:cstheme="majorBidi"/>
                <w:color w:val="000000"/>
                <w:sz w:val="24"/>
                <w:szCs w:val="24"/>
                <w:rtl/>
              </w:rPr>
              <w:t>الخيارات المالية والسلعية</w:t>
            </w:r>
          </w:p>
          <w:p w:rsidR="00E34883" w:rsidRPr="00E34883" w:rsidRDefault="00E34883" w:rsidP="00E34883">
            <w:pPr>
              <w:bidi/>
              <w:rPr>
                <w:rFonts w:asciiTheme="majorBidi" w:eastAsia="Times New Roman" w:hAnsiTheme="majorBidi" w:cstheme="majorBidi"/>
                <w:color w:val="000000"/>
                <w:sz w:val="24"/>
                <w:szCs w:val="24"/>
                <w:rtl/>
              </w:rPr>
            </w:pPr>
            <w:r w:rsidRPr="00E34883">
              <w:rPr>
                <w:rFonts w:asciiTheme="majorBidi" w:eastAsia="Times New Roman" w:hAnsiTheme="majorBidi" w:cstheme="majorBidi"/>
                <w:color w:val="000000"/>
                <w:sz w:val="24"/>
                <w:szCs w:val="24"/>
                <w:rtl/>
              </w:rPr>
              <w:t>تسعير عقود الخيارات</w:t>
            </w:r>
          </w:p>
          <w:p w:rsidR="00E34883" w:rsidRPr="00E34883" w:rsidRDefault="00E34883" w:rsidP="00E34883">
            <w:pPr>
              <w:bidi/>
              <w:rPr>
                <w:rFonts w:asciiTheme="majorBidi" w:eastAsia="Times New Roman" w:hAnsiTheme="majorBidi" w:cstheme="majorBidi"/>
                <w:color w:val="000000"/>
                <w:sz w:val="24"/>
                <w:szCs w:val="24"/>
                <w:rtl/>
              </w:rPr>
            </w:pPr>
            <w:r w:rsidRPr="00E34883">
              <w:rPr>
                <w:rFonts w:asciiTheme="majorBidi" w:eastAsia="Times New Roman" w:hAnsiTheme="majorBidi" w:cstheme="majorBidi"/>
                <w:color w:val="000000"/>
                <w:sz w:val="24"/>
                <w:szCs w:val="24"/>
                <w:rtl/>
              </w:rPr>
              <w:t>استراتيجيات الخيارات</w:t>
            </w:r>
          </w:p>
          <w:p w:rsidR="00E34883" w:rsidRPr="00E34883" w:rsidRDefault="00E34883" w:rsidP="00E34883">
            <w:pPr>
              <w:bidi/>
              <w:rPr>
                <w:rFonts w:asciiTheme="majorBidi" w:eastAsia="Times New Roman" w:hAnsiTheme="majorBidi" w:cstheme="majorBidi"/>
                <w:color w:val="000000"/>
                <w:sz w:val="24"/>
                <w:szCs w:val="24"/>
              </w:rPr>
            </w:pPr>
            <w:r w:rsidRPr="00E34883">
              <w:rPr>
                <w:rFonts w:asciiTheme="majorBidi" w:eastAsia="Times New Roman" w:hAnsiTheme="majorBidi" w:cstheme="majorBidi"/>
                <w:color w:val="000000"/>
                <w:sz w:val="24"/>
                <w:szCs w:val="24"/>
                <w:rtl/>
              </w:rPr>
              <w:t>اسئلة وتمارين تطبيقية</w:t>
            </w:r>
          </w:p>
        </w:tc>
        <w:tc>
          <w:tcPr>
            <w:tcW w:w="1276" w:type="dxa"/>
          </w:tcPr>
          <w:p w:rsidR="00E34883" w:rsidRDefault="00E34883" w:rsidP="00E34883">
            <w:pPr>
              <w:bidi/>
              <w:rPr>
                <w:rFonts w:hint="cs"/>
                <w:rtl/>
                <w:lang w:bidi="ar-IQ"/>
              </w:rPr>
            </w:pPr>
          </w:p>
        </w:tc>
        <w:tc>
          <w:tcPr>
            <w:tcW w:w="1257" w:type="dxa"/>
          </w:tcPr>
          <w:p w:rsidR="00E34883" w:rsidRDefault="00E34883" w:rsidP="00E34883">
            <w:pPr>
              <w:bidi/>
              <w:rPr>
                <w:rtl/>
                <w:lang w:bidi="ar-IQ"/>
              </w:rPr>
            </w:pPr>
          </w:p>
        </w:tc>
      </w:tr>
      <w:tr w:rsidR="0056363B" w:rsidTr="0033082C">
        <w:trPr>
          <w:trHeight w:val="547"/>
        </w:trPr>
        <w:tc>
          <w:tcPr>
            <w:tcW w:w="1054" w:type="dxa"/>
            <w:vAlign w:val="center"/>
          </w:tcPr>
          <w:p w:rsidR="0056363B" w:rsidRPr="00E1119B" w:rsidRDefault="0056363B" w:rsidP="0056363B">
            <w:pPr>
              <w:autoSpaceDE w:val="0"/>
              <w:autoSpaceDN w:val="0"/>
              <w:bidi/>
              <w:adjustRightInd w:val="0"/>
              <w:jc w:val="center"/>
              <w:rPr>
                <w:rFonts w:ascii="Cambria" w:eastAsia="Times New Roman" w:hAnsi="Cambria" w:cs="Times New Roman"/>
                <w:color w:val="000000"/>
                <w:rtl/>
                <w:lang w:bidi="ar-IQ"/>
              </w:rPr>
            </w:pPr>
            <w:r w:rsidRPr="00E1119B">
              <w:rPr>
                <w:rFonts w:ascii="Cambria" w:eastAsia="Times New Roman" w:hAnsi="Cambria" w:cs="Times New Roman" w:hint="cs"/>
                <w:color w:val="000000"/>
                <w:rtl/>
                <w:lang w:bidi="ar-IQ"/>
              </w:rPr>
              <w:t>9</w:t>
            </w:r>
          </w:p>
        </w:tc>
        <w:tc>
          <w:tcPr>
            <w:tcW w:w="992" w:type="dxa"/>
            <w:vAlign w:val="center"/>
          </w:tcPr>
          <w:p w:rsidR="0056363B" w:rsidRDefault="0056363B" w:rsidP="0056363B">
            <w:pPr>
              <w:jc w:val="center"/>
            </w:pPr>
            <w:r w:rsidRPr="003660F4">
              <w:rPr>
                <w:rFonts w:ascii="Cambria" w:eastAsia="Times New Roman" w:hAnsi="Cambria" w:cs="Times New Roman" w:hint="cs"/>
                <w:color w:val="000000"/>
                <w:rtl/>
                <w:lang w:bidi="ar-IQ"/>
              </w:rPr>
              <w:t>2</w:t>
            </w:r>
          </w:p>
        </w:tc>
        <w:tc>
          <w:tcPr>
            <w:tcW w:w="1276" w:type="dxa"/>
          </w:tcPr>
          <w:p w:rsidR="0056363B" w:rsidRDefault="0056363B" w:rsidP="0056363B">
            <w:pPr>
              <w:bidi/>
              <w:rPr>
                <w:rtl/>
                <w:lang w:bidi="ar-IQ"/>
              </w:rPr>
            </w:pPr>
          </w:p>
        </w:tc>
        <w:tc>
          <w:tcPr>
            <w:tcW w:w="3402" w:type="dxa"/>
            <w:vAlign w:val="center"/>
          </w:tcPr>
          <w:p w:rsidR="0056363B" w:rsidRPr="0056363B" w:rsidRDefault="0056363B" w:rsidP="0056363B">
            <w:pPr>
              <w:bidi/>
              <w:rPr>
                <w:rFonts w:asciiTheme="majorBidi" w:eastAsia="Times New Roman" w:hAnsiTheme="majorBidi" w:cstheme="majorBidi"/>
                <w:color w:val="000000"/>
                <w:sz w:val="24"/>
                <w:szCs w:val="24"/>
              </w:rPr>
            </w:pPr>
            <w:r w:rsidRPr="0056363B">
              <w:rPr>
                <w:rFonts w:asciiTheme="majorBidi" w:eastAsia="Times New Roman" w:hAnsiTheme="majorBidi" w:cstheme="majorBidi"/>
                <w:color w:val="000000"/>
                <w:sz w:val="24"/>
                <w:szCs w:val="24"/>
                <w:rtl/>
              </w:rPr>
              <w:t xml:space="preserve">الموضوع التاسع: عقود المبادلات                    </w:t>
            </w:r>
          </w:p>
          <w:p w:rsidR="0056363B" w:rsidRPr="0056363B" w:rsidRDefault="0056363B" w:rsidP="0056363B">
            <w:pPr>
              <w:bidi/>
              <w:rPr>
                <w:rFonts w:asciiTheme="majorBidi" w:eastAsia="Times New Roman" w:hAnsiTheme="majorBidi" w:cstheme="majorBidi"/>
                <w:color w:val="000000"/>
                <w:sz w:val="24"/>
                <w:szCs w:val="24"/>
              </w:rPr>
            </w:pPr>
            <w:r w:rsidRPr="0056363B">
              <w:rPr>
                <w:rFonts w:asciiTheme="majorBidi" w:eastAsia="Times New Roman" w:hAnsiTheme="majorBidi" w:cstheme="majorBidi"/>
                <w:color w:val="000000"/>
                <w:sz w:val="24"/>
                <w:szCs w:val="24"/>
                <w:rtl/>
              </w:rPr>
              <w:t xml:space="preserve">التعريف بالمبادلات </w:t>
            </w:r>
          </w:p>
          <w:p w:rsidR="0056363B" w:rsidRPr="0056363B" w:rsidRDefault="0056363B" w:rsidP="0056363B">
            <w:pPr>
              <w:bidi/>
              <w:rPr>
                <w:rFonts w:asciiTheme="majorBidi" w:eastAsia="Times New Roman" w:hAnsiTheme="majorBidi" w:cstheme="majorBidi"/>
                <w:color w:val="000000"/>
                <w:sz w:val="24"/>
                <w:szCs w:val="24"/>
              </w:rPr>
            </w:pPr>
            <w:r w:rsidRPr="0056363B">
              <w:rPr>
                <w:rFonts w:asciiTheme="majorBidi" w:eastAsia="Times New Roman" w:hAnsiTheme="majorBidi" w:cstheme="majorBidi"/>
                <w:color w:val="000000"/>
                <w:sz w:val="24"/>
                <w:szCs w:val="24"/>
                <w:rtl/>
              </w:rPr>
              <w:t>مبادلات اسعار الفائدة</w:t>
            </w:r>
          </w:p>
          <w:p w:rsidR="0056363B" w:rsidRPr="0056363B" w:rsidRDefault="0056363B" w:rsidP="0056363B">
            <w:pPr>
              <w:bidi/>
              <w:rPr>
                <w:rFonts w:asciiTheme="majorBidi" w:eastAsia="Times New Roman" w:hAnsiTheme="majorBidi" w:cstheme="majorBidi"/>
                <w:color w:val="000000"/>
                <w:sz w:val="24"/>
                <w:szCs w:val="24"/>
              </w:rPr>
            </w:pPr>
            <w:r w:rsidRPr="0056363B">
              <w:rPr>
                <w:rFonts w:asciiTheme="majorBidi" w:eastAsia="Times New Roman" w:hAnsiTheme="majorBidi" w:cstheme="majorBidi"/>
                <w:color w:val="000000"/>
                <w:sz w:val="24"/>
                <w:szCs w:val="24"/>
                <w:rtl/>
              </w:rPr>
              <w:t>تسعير مبادلات اسعار الفائدة</w:t>
            </w:r>
          </w:p>
          <w:p w:rsidR="0056363B" w:rsidRPr="0056363B" w:rsidRDefault="0056363B" w:rsidP="0056363B">
            <w:pPr>
              <w:bidi/>
              <w:rPr>
                <w:rFonts w:asciiTheme="majorBidi" w:eastAsia="Times New Roman" w:hAnsiTheme="majorBidi" w:cstheme="majorBidi"/>
                <w:color w:val="000000"/>
                <w:sz w:val="24"/>
                <w:szCs w:val="24"/>
              </w:rPr>
            </w:pPr>
            <w:r w:rsidRPr="0056363B">
              <w:rPr>
                <w:rFonts w:asciiTheme="majorBidi" w:eastAsia="Times New Roman" w:hAnsiTheme="majorBidi" w:cstheme="majorBidi"/>
                <w:color w:val="000000"/>
                <w:sz w:val="24"/>
                <w:szCs w:val="24"/>
                <w:rtl/>
              </w:rPr>
              <w:t>مبادلات العملة</w:t>
            </w:r>
          </w:p>
          <w:p w:rsidR="0056363B" w:rsidRPr="0056363B" w:rsidRDefault="0056363B" w:rsidP="0056363B">
            <w:pPr>
              <w:bidi/>
              <w:rPr>
                <w:rFonts w:asciiTheme="majorBidi" w:eastAsia="Times New Roman" w:hAnsiTheme="majorBidi" w:cstheme="majorBidi"/>
                <w:color w:val="000000"/>
                <w:sz w:val="24"/>
                <w:szCs w:val="24"/>
              </w:rPr>
            </w:pPr>
            <w:r w:rsidRPr="0056363B">
              <w:rPr>
                <w:rFonts w:asciiTheme="majorBidi" w:eastAsia="Times New Roman" w:hAnsiTheme="majorBidi" w:cstheme="majorBidi"/>
                <w:color w:val="000000"/>
                <w:sz w:val="24"/>
                <w:szCs w:val="24"/>
                <w:rtl/>
              </w:rPr>
              <w:t>تسعير مبادلات العملة</w:t>
            </w:r>
          </w:p>
          <w:p w:rsidR="0056363B" w:rsidRPr="0056363B" w:rsidRDefault="0056363B" w:rsidP="0056363B">
            <w:pPr>
              <w:bidi/>
              <w:rPr>
                <w:rFonts w:asciiTheme="majorBidi" w:eastAsia="Times New Roman" w:hAnsiTheme="majorBidi" w:cstheme="majorBidi"/>
                <w:color w:val="000000"/>
                <w:sz w:val="24"/>
                <w:szCs w:val="24"/>
                <w:rtl/>
              </w:rPr>
            </w:pPr>
            <w:r w:rsidRPr="0056363B">
              <w:rPr>
                <w:rFonts w:asciiTheme="majorBidi" w:eastAsia="Times New Roman" w:hAnsiTheme="majorBidi" w:cstheme="majorBidi"/>
                <w:color w:val="000000"/>
                <w:sz w:val="24"/>
                <w:szCs w:val="24"/>
                <w:rtl/>
              </w:rPr>
              <w:t>اسئلة وتمارين تطبيقية</w:t>
            </w:r>
          </w:p>
        </w:tc>
        <w:tc>
          <w:tcPr>
            <w:tcW w:w="1276" w:type="dxa"/>
          </w:tcPr>
          <w:p w:rsidR="0056363B" w:rsidRDefault="0056363B" w:rsidP="0056363B">
            <w:pPr>
              <w:bidi/>
              <w:rPr>
                <w:rFonts w:hint="cs"/>
                <w:rtl/>
                <w:lang w:bidi="ar-IQ"/>
              </w:rPr>
            </w:pPr>
          </w:p>
        </w:tc>
        <w:tc>
          <w:tcPr>
            <w:tcW w:w="1257" w:type="dxa"/>
          </w:tcPr>
          <w:p w:rsidR="0056363B" w:rsidRDefault="0056363B" w:rsidP="0056363B">
            <w:pPr>
              <w:bidi/>
              <w:rPr>
                <w:rtl/>
                <w:lang w:bidi="ar-IQ"/>
              </w:rPr>
            </w:pPr>
          </w:p>
        </w:tc>
      </w:tr>
      <w:tr w:rsidR="0056363B" w:rsidTr="0033082C">
        <w:trPr>
          <w:trHeight w:val="547"/>
        </w:trPr>
        <w:tc>
          <w:tcPr>
            <w:tcW w:w="1054" w:type="dxa"/>
            <w:vAlign w:val="center"/>
          </w:tcPr>
          <w:p w:rsidR="0056363B" w:rsidRPr="00E1119B" w:rsidRDefault="0056363B" w:rsidP="0056363B">
            <w:pPr>
              <w:autoSpaceDE w:val="0"/>
              <w:autoSpaceDN w:val="0"/>
              <w:bidi/>
              <w:adjustRightInd w:val="0"/>
              <w:jc w:val="center"/>
              <w:rPr>
                <w:rFonts w:ascii="Cambria" w:eastAsia="Times New Roman" w:hAnsi="Cambria" w:cs="Times New Roman"/>
                <w:color w:val="000000"/>
                <w:rtl/>
                <w:lang w:bidi="ar-IQ"/>
              </w:rPr>
            </w:pPr>
            <w:r w:rsidRPr="00E1119B">
              <w:rPr>
                <w:rFonts w:ascii="Cambria" w:eastAsia="Times New Roman" w:hAnsi="Cambria" w:cs="Times New Roman" w:hint="cs"/>
                <w:color w:val="000000"/>
                <w:rtl/>
                <w:lang w:bidi="ar-IQ"/>
              </w:rPr>
              <w:t>10</w:t>
            </w:r>
          </w:p>
        </w:tc>
        <w:tc>
          <w:tcPr>
            <w:tcW w:w="992" w:type="dxa"/>
            <w:vAlign w:val="center"/>
          </w:tcPr>
          <w:p w:rsidR="0056363B" w:rsidRDefault="0056363B" w:rsidP="0056363B">
            <w:pPr>
              <w:jc w:val="center"/>
            </w:pPr>
            <w:r w:rsidRPr="003660F4">
              <w:rPr>
                <w:rFonts w:ascii="Cambria" w:eastAsia="Times New Roman" w:hAnsi="Cambria" w:cs="Times New Roman" w:hint="cs"/>
                <w:color w:val="000000"/>
                <w:rtl/>
                <w:lang w:bidi="ar-IQ"/>
              </w:rPr>
              <w:t>2</w:t>
            </w:r>
          </w:p>
        </w:tc>
        <w:tc>
          <w:tcPr>
            <w:tcW w:w="1276" w:type="dxa"/>
          </w:tcPr>
          <w:p w:rsidR="0056363B" w:rsidRDefault="0056363B" w:rsidP="0056363B">
            <w:pPr>
              <w:bidi/>
              <w:rPr>
                <w:rtl/>
                <w:lang w:bidi="ar-IQ"/>
              </w:rPr>
            </w:pPr>
          </w:p>
        </w:tc>
        <w:tc>
          <w:tcPr>
            <w:tcW w:w="3402" w:type="dxa"/>
            <w:vAlign w:val="center"/>
          </w:tcPr>
          <w:p w:rsidR="0056363B" w:rsidRPr="0056363B" w:rsidRDefault="0056363B" w:rsidP="0056363B">
            <w:pPr>
              <w:bidi/>
              <w:rPr>
                <w:rFonts w:asciiTheme="majorBidi" w:eastAsia="Times New Roman" w:hAnsiTheme="majorBidi" w:cstheme="majorBidi"/>
                <w:color w:val="000000"/>
                <w:sz w:val="24"/>
                <w:szCs w:val="24"/>
              </w:rPr>
            </w:pPr>
            <w:r w:rsidRPr="0056363B">
              <w:rPr>
                <w:rFonts w:asciiTheme="majorBidi" w:eastAsia="Times New Roman" w:hAnsiTheme="majorBidi" w:cstheme="majorBidi"/>
                <w:color w:val="000000"/>
                <w:sz w:val="24"/>
                <w:szCs w:val="24"/>
                <w:rtl/>
              </w:rPr>
              <w:t xml:space="preserve">الموضوع التاسع: عقود المبادلات                    </w:t>
            </w:r>
          </w:p>
          <w:p w:rsidR="0056363B" w:rsidRPr="0056363B" w:rsidRDefault="0056363B" w:rsidP="0056363B">
            <w:pPr>
              <w:bidi/>
              <w:rPr>
                <w:rFonts w:asciiTheme="majorBidi" w:eastAsia="Times New Roman" w:hAnsiTheme="majorBidi" w:cstheme="majorBidi"/>
                <w:color w:val="000000"/>
                <w:sz w:val="24"/>
                <w:szCs w:val="24"/>
              </w:rPr>
            </w:pPr>
            <w:r w:rsidRPr="0056363B">
              <w:rPr>
                <w:rFonts w:asciiTheme="majorBidi" w:eastAsia="Times New Roman" w:hAnsiTheme="majorBidi" w:cstheme="majorBidi"/>
                <w:color w:val="000000"/>
                <w:sz w:val="24"/>
                <w:szCs w:val="24"/>
                <w:rtl/>
              </w:rPr>
              <w:t xml:space="preserve">التعريف بالمبادلات </w:t>
            </w:r>
          </w:p>
          <w:p w:rsidR="0056363B" w:rsidRPr="0056363B" w:rsidRDefault="0056363B" w:rsidP="0056363B">
            <w:pPr>
              <w:bidi/>
              <w:rPr>
                <w:rFonts w:asciiTheme="majorBidi" w:eastAsia="Times New Roman" w:hAnsiTheme="majorBidi" w:cstheme="majorBidi"/>
                <w:color w:val="000000"/>
                <w:sz w:val="24"/>
                <w:szCs w:val="24"/>
              </w:rPr>
            </w:pPr>
            <w:r w:rsidRPr="0056363B">
              <w:rPr>
                <w:rFonts w:asciiTheme="majorBidi" w:eastAsia="Times New Roman" w:hAnsiTheme="majorBidi" w:cstheme="majorBidi"/>
                <w:color w:val="000000"/>
                <w:sz w:val="24"/>
                <w:szCs w:val="24"/>
                <w:rtl/>
              </w:rPr>
              <w:t>مبادلات اسعار الفائدة</w:t>
            </w:r>
          </w:p>
          <w:p w:rsidR="0056363B" w:rsidRPr="0056363B" w:rsidRDefault="0056363B" w:rsidP="0056363B">
            <w:pPr>
              <w:bidi/>
              <w:rPr>
                <w:rFonts w:asciiTheme="majorBidi" w:eastAsia="Times New Roman" w:hAnsiTheme="majorBidi" w:cstheme="majorBidi"/>
                <w:color w:val="000000"/>
                <w:sz w:val="24"/>
                <w:szCs w:val="24"/>
              </w:rPr>
            </w:pPr>
            <w:r w:rsidRPr="0056363B">
              <w:rPr>
                <w:rFonts w:asciiTheme="majorBidi" w:eastAsia="Times New Roman" w:hAnsiTheme="majorBidi" w:cstheme="majorBidi"/>
                <w:color w:val="000000"/>
                <w:sz w:val="24"/>
                <w:szCs w:val="24"/>
                <w:rtl/>
              </w:rPr>
              <w:t>تسعير مبادلات اسعار الفائدة</w:t>
            </w:r>
          </w:p>
          <w:p w:rsidR="0056363B" w:rsidRPr="0056363B" w:rsidRDefault="0056363B" w:rsidP="0056363B">
            <w:pPr>
              <w:bidi/>
              <w:rPr>
                <w:rFonts w:asciiTheme="majorBidi" w:eastAsia="Times New Roman" w:hAnsiTheme="majorBidi" w:cstheme="majorBidi"/>
                <w:color w:val="000000"/>
                <w:sz w:val="24"/>
                <w:szCs w:val="24"/>
              </w:rPr>
            </w:pPr>
            <w:r w:rsidRPr="0056363B">
              <w:rPr>
                <w:rFonts w:asciiTheme="majorBidi" w:eastAsia="Times New Roman" w:hAnsiTheme="majorBidi" w:cstheme="majorBidi"/>
                <w:color w:val="000000"/>
                <w:sz w:val="24"/>
                <w:szCs w:val="24"/>
                <w:rtl/>
              </w:rPr>
              <w:t>مبادلات العملة</w:t>
            </w:r>
          </w:p>
          <w:p w:rsidR="0056363B" w:rsidRPr="0056363B" w:rsidRDefault="0056363B" w:rsidP="0056363B">
            <w:pPr>
              <w:bidi/>
              <w:rPr>
                <w:rFonts w:asciiTheme="majorBidi" w:eastAsia="Times New Roman" w:hAnsiTheme="majorBidi" w:cstheme="majorBidi"/>
                <w:color w:val="000000"/>
                <w:sz w:val="24"/>
                <w:szCs w:val="24"/>
              </w:rPr>
            </w:pPr>
            <w:r w:rsidRPr="0056363B">
              <w:rPr>
                <w:rFonts w:asciiTheme="majorBidi" w:eastAsia="Times New Roman" w:hAnsiTheme="majorBidi" w:cstheme="majorBidi"/>
                <w:color w:val="000000"/>
                <w:sz w:val="24"/>
                <w:szCs w:val="24"/>
                <w:rtl/>
              </w:rPr>
              <w:t>تسعير مبادلات العملة</w:t>
            </w:r>
          </w:p>
          <w:p w:rsidR="0056363B" w:rsidRPr="0056363B" w:rsidRDefault="0056363B" w:rsidP="0056363B">
            <w:pPr>
              <w:bidi/>
              <w:rPr>
                <w:rFonts w:asciiTheme="majorBidi" w:eastAsia="Times New Roman" w:hAnsiTheme="majorBidi" w:cstheme="majorBidi"/>
                <w:color w:val="000000"/>
                <w:sz w:val="24"/>
                <w:szCs w:val="24"/>
                <w:rtl/>
              </w:rPr>
            </w:pPr>
            <w:r w:rsidRPr="0056363B">
              <w:rPr>
                <w:rFonts w:asciiTheme="majorBidi" w:eastAsia="Times New Roman" w:hAnsiTheme="majorBidi" w:cstheme="majorBidi"/>
                <w:color w:val="000000"/>
                <w:sz w:val="24"/>
                <w:szCs w:val="24"/>
                <w:rtl/>
              </w:rPr>
              <w:t>اسئلة وتمارين تطبيقية</w:t>
            </w:r>
          </w:p>
        </w:tc>
        <w:tc>
          <w:tcPr>
            <w:tcW w:w="1276" w:type="dxa"/>
          </w:tcPr>
          <w:p w:rsidR="0056363B" w:rsidRDefault="0056363B" w:rsidP="0056363B">
            <w:pPr>
              <w:bidi/>
              <w:rPr>
                <w:rFonts w:hint="cs"/>
                <w:rtl/>
                <w:lang w:bidi="ar-IQ"/>
              </w:rPr>
            </w:pPr>
          </w:p>
        </w:tc>
        <w:tc>
          <w:tcPr>
            <w:tcW w:w="1257" w:type="dxa"/>
          </w:tcPr>
          <w:p w:rsidR="0056363B" w:rsidRDefault="0056363B" w:rsidP="0056363B">
            <w:pPr>
              <w:bidi/>
              <w:rPr>
                <w:rtl/>
                <w:lang w:bidi="ar-IQ"/>
              </w:rPr>
            </w:pPr>
          </w:p>
        </w:tc>
      </w:tr>
      <w:tr w:rsidR="0056363B" w:rsidTr="0033082C">
        <w:trPr>
          <w:trHeight w:val="547"/>
        </w:trPr>
        <w:tc>
          <w:tcPr>
            <w:tcW w:w="1054" w:type="dxa"/>
            <w:vAlign w:val="center"/>
          </w:tcPr>
          <w:p w:rsidR="0056363B" w:rsidRPr="00E1119B" w:rsidRDefault="0056363B" w:rsidP="0056363B">
            <w:pPr>
              <w:autoSpaceDE w:val="0"/>
              <w:autoSpaceDN w:val="0"/>
              <w:bidi/>
              <w:adjustRightInd w:val="0"/>
              <w:jc w:val="center"/>
              <w:rPr>
                <w:rFonts w:ascii="Cambria" w:eastAsia="Times New Roman" w:hAnsi="Cambria" w:cs="Times New Roman"/>
                <w:color w:val="000000"/>
                <w:rtl/>
                <w:lang w:bidi="ar-IQ"/>
              </w:rPr>
            </w:pPr>
            <w:r w:rsidRPr="00E1119B">
              <w:rPr>
                <w:rFonts w:ascii="Cambria" w:eastAsia="Times New Roman" w:hAnsi="Cambria" w:cs="Times New Roman" w:hint="cs"/>
                <w:color w:val="000000"/>
                <w:rtl/>
                <w:lang w:bidi="ar-IQ"/>
              </w:rPr>
              <w:t>11</w:t>
            </w:r>
          </w:p>
        </w:tc>
        <w:tc>
          <w:tcPr>
            <w:tcW w:w="992" w:type="dxa"/>
            <w:vAlign w:val="center"/>
          </w:tcPr>
          <w:p w:rsidR="0056363B" w:rsidRDefault="0056363B" w:rsidP="0056363B">
            <w:pPr>
              <w:jc w:val="center"/>
            </w:pPr>
            <w:r w:rsidRPr="003660F4">
              <w:rPr>
                <w:rFonts w:ascii="Cambria" w:eastAsia="Times New Roman" w:hAnsi="Cambria" w:cs="Times New Roman" w:hint="cs"/>
                <w:color w:val="000000"/>
                <w:rtl/>
                <w:lang w:bidi="ar-IQ"/>
              </w:rPr>
              <w:t>2</w:t>
            </w:r>
          </w:p>
        </w:tc>
        <w:tc>
          <w:tcPr>
            <w:tcW w:w="1276" w:type="dxa"/>
          </w:tcPr>
          <w:p w:rsidR="0056363B" w:rsidRDefault="0056363B" w:rsidP="0056363B">
            <w:pPr>
              <w:bidi/>
              <w:rPr>
                <w:rtl/>
                <w:lang w:bidi="ar-IQ"/>
              </w:rPr>
            </w:pPr>
          </w:p>
        </w:tc>
        <w:tc>
          <w:tcPr>
            <w:tcW w:w="3402" w:type="dxa"/>
            <w:vAlign w:val="center"/>
          </w:tcPr>
          <w:p w:rsidR="0056363B" w:rsidRPr="0056363B" w:rsidRDefault="0056363B" w:rsidP="0056363B">
            <w:pPr>
              <w:bidi/>
              <w:rPr>
                <w:rFonts w:asciiTheme="majorBidi" w:eastAsia="Times New Roman" w:hAnsiTheme="majorBidi" w:cstheme="majorBidi"/>
                <w:color w:val="000000"/>
                <w:sz w:val="24"/>
                <w:szCs w:val="24"/>
                <w:rtl/>
              </w:rPr>
            </w:pPr>
            <w:r w:rsidRPr="0056363B">
              <w:rPr>
                <w:rFonts w:asciiTheme="majorBidi" w:eastAsia="Times New Roman" w:hAnsiTheme="majorBidi" w:cstheme="majorBidi"/>
                <w:color w:val="000000"/>
                <w:sz w:val="24"/>
                <w:szCs w:val="24"/>
                <w:rtl/>
              </w:rPr>
              <w:t xml:space="preserve">الموضوع العاشر: التوريق                        </w:t>
            </w:r>
          </w:p>
          <w:p w:rsidR="0056363B" w:rsidRPr="0056363B" w:rsidRDefault="0056363B" w:rsidP="0056363B">
            <w:pPr>
              <w:bidi/>
              <w:rPr>
                <w:rFonts w:asciiTheme="majorBidi" w:eastAsia="Times New Roman" w:hAnsiTheme="majorBidi" w:cstheme="majorBidi"/>
                <w:color w:val="000000"/>
                <w:sz w:val="24"/>
                <w:szCs w:val="24"/>
                <w:rtl/>
              </w:rPr>
            </w:pPr>
            <w:r w:rsidRPr="0056363B">
              <w:rPr>
                <w:rFonts w:asciiTheme="majorBidi" w:eastAsia="Times New Roman" w:hAnsiTheme="majorBidi" w:cstheme="majorBidi"/>
                <w:color w:val="000000"/>
                <w:sz w:val="24"/>
                <w:szCs w:val="24"/>
                <w:rtl/>
              </w:rPr>
              <w:t xml:space="preserve">التعريف بالتوريق </w:t>
            </w:r>
          </w:p>
          <w:p w:rsidR="0056363B" w:rsidRPr="0056363B" w:rsidRDefault="0056363B" w:rsidP="0056363B">
            <w:pPr>
              <w:bidi/>
              <w:rPr>
                <w:rFonts w:asciiTheme="majorBidi" w:eastAsia="Times New Roman" w:hAnsiTheme="majorBidi" w:cstheme="majorBidi"/>
                <w:color w:val="000000"/>
                <w:sz w:val="24"/>
                <w:szCs w:val="24"/>
                <w:rtl/>
              </w:rPr>
            </w:pPr>
            <w:r w:rsidRPr="0056363B">
              <w:rPr>
                <w:rFonts w:asciiTheme="majorBidi" w:eastAsia="Times New Roman" w:hAnsiTheme="majorBidi" w:cstheme="majorBidi"/>
                <w:color w:val="000000"/>
                <w:sz w:val="24"/>
                <w:szCs w:val="24"/>
                <w:rtl/>
              </w:rPr>
              <w:t>الاطراف الرئيسية في عملية التوريق</w:t>
            </w:r>
          </w:p>
          <w:p w:rsidR="0056363B" w:rsidRPr="0056363B" w:rsidRDefault="0056363B" w:rsidP="0056363B">
            <w:pPr>
              <w:bidi/>
              <w:rPr>
                <w:rFonts w:asciiTheme="majorBidi" w:eastAsia="Times New Roman" w:hAnsiTheme="majorBidi" w:cstheme="majorBidi"/>
                <w:color w:val="000000"/>
                <w:sz w:val="24"/>
                <w:szCs w:val="24"/>
                <w:rtl/>
              </w:rPr>
            </w:pPr>
            <w:r w:rsidRPr="0056363B">
              <w:rPr>
                <w:rFonts w:asciiTheme="majorBidi" w:eastAsia="Times New Roman" w:hAnsiTheme="majorBidi" w:cstheme="majorBidi"/>
                <w:color w:val="000000"/>
                <w:sz w:val="24"/>
                <w:szCs w:val="24"/>
                <w:rtl/>
              </w:rPr>
              <w:t>دوافع التوريق</w:t>
            </w:r>
          </w:p>
          <w:p w:rsidR="0056363B" w:rsidRPr="0056363B" w:rsidRDefault="0056363B" w:rsidP="0056363B">
            <w:pPr>
              <w:bidi/>
              <w:rPr>
                <w:rFonts w:asciiTheme="majorBidi" w:eastAsia="Times New Roman" w:hAnsiTheme="majorBidi" w:cstheme="majorBidi"/>
                <w:color w:val="000000"/>
                <w:sz w:val="24"/>
                <w:szCs w:val="24"/>
                <w:rtl/>
              </w:rPr>
            </w:pPr>
            <w:r w:rsidRPr="0056363B">
              <w:rPr>
                <w:rFonts w:asciiTheme="majorBidi" w:eastAsia="Times New Roman" w:hAnsiTheme="majorBidi" w:cstheme="majorBidi"/>
                <w:color w:val="000000"/>
                <w:sz w:val="24"/>
                <w:szCs w:val="24"/>
                <w:rtl/>
              </w:rPr>
              <w:lastRenderedPageBreak/>
              <w:t>اشكال التوريق</w:t>
            </w:r>
          </w:p>
          <w:p w:rsidR="0056363B" w:rsidRPr="0056363B" w:rsidRDefault="0056363B" w:rsidP="0056363B">
            <w:pPr>
              <w:bidi/>
              <w:rPr>
                <w:rFonts w:asciiTheme="majorBidi" w:eastAsia="Times New Roman" w:hAnsiTheme="majorBidi" w:cstheme="majorBidi"/>
                <w:color w:val="000000"/>
                <w:sz w:val="24"/>
                <w:szCs w:val="24"/>
                <w:rtl/>
              </w:rPr>
            </w:pPr>
            <w:r w:rsidRPr="0056363B">
              <w:rPr>
                <w:rFonts w:asciiTheme="majorBidi" w:eastAsia="Times New Roman" w:hAnsiTheme="majorBidi" w:cstheme="majorBidi"/>
                <w:color w:val="000000"/>
                <w:sz w:val="24"/>
                <w:szCs w:val="24"/>
                <w:rtl/>
              </w:rPr>
              <w:t>منافع وكلف التوريق</w:t>
            </w:r>
          </w:p>
          <w:p w:rsidR="0056363B" w:rsidRPr="0056363B" w:rsidRDefault="0056363B" w:rsidP="0056363B">
            <w:pPr>
              <w:bidi/>
              <w:rPr>
                <w:rFonts w:asciiTheme="majorBidi" w:eastAsia="Times New Roman" w:hAnsiTheme="majorBidi" w:cstheme="majorBidi"/>
                <w:color w:val="000000"/>
                <w:sz w:val="24"/>
                <w:szCs w:val="24"/>
                <w:rtl/>
              </w:rPr>
            </w:pPr>
            <w:r w:rsidRPr="0056363B">
              <w:rPr>
                <w:rFonts w:asciiTheme="majorBidi" w:eastAsia="Times New Roman" w:hAnsiTheme="majorBidi" w:cstheme="majorBidi"/>
                <w:color w:val="000000"/>
                <w:sz w:val="24"/>
                <w:szCs w:val="24"/>
                <w:rtl/>
              </w:rPr>
              <w:t xml:space="preserve">قضايا في التوريق (تباين الاراء حول التوريق كنوع من المشتقات) </w:t>
            </w:r>
          </w:p>
          <w:p w:rsidR="0056363B" w:rsidRPr="0056363B" w:rsidRDefault="0056363B" w:rsidP="0056363B">
            <w:pPr>
              <w:bidi/>
              <w:rPr>
                <w:rFonts w:asciiTheme="majorBidi" w:eastAsia="Times New Roman" w:hAnsiTheme="majorBidi" w:cstheme="majorBidi"/>
                <w:color w:val="000000"/>
                <w:sz w:val="24"/>
                <w:szCs w:val="24"/>
              </w:rPr>
            </w:pPr>
            <w:r w:rsidRPr="0056363B">
              <w:rPr>
                <w:rFonts w:asciiTheme="majorBidi" w:eastAsia="Times New Roman" w:hAnsiTheme="majorBidi" w:cstheme="majorBidi"/>
                <w:color w:val="000000"/>
                <w:sz w:val="24"/>
                <w:szCs w:val="24"/>
                <w:rtl/>
              </w:rPr>
              <w:t>اسئلة وتمارين</w:t>
            </w:r>
          </w:p>
        </w:tc>
        <w:tc>
          <w:tcPr>
            <w:tcW w:w="1276" w:type="dxa"/>
          </w:tcPr>
          <w:p w:rsidR="0056363B" w:rsidRDefault="0056363B" w:rsidP="0056363B">
            <w:pPr>
              <w:bidi/>
              <w:rPr>
                <w:rFonts w:hint="cs"/>
                <w:rtl/>
                <w:lang w:bidi="ar-IQ"/>
              </w:rPr>
            </w:pPr>
          </w:p>
        </w:tc>
        <w:tc>
          <w:tcPr>
            <w:tcW w:w="1257" w:type="dxa"/>
          </w:tcPr>
          <w:p w:rsidR="0056363B" w:rsidRDefault="0056363B" w:rsidP="0056363B">
            <w:pPr>
              <w:bidi/>
              <w:rPr>
                <w:rtl/>
                <w:lang w:bidi="ar-IQ"/>
              </w:rPr>
            </w:pPr>
          </w:p>
        </w:tc>
      </w:tr>
      <w:tr w:rsidR="0056363B" w:rsidTr="0033082C">
        <w:trPr>
          <w:trHeight w:val="547"/>
        </w:trPr>
        <w:tc>
          <w:tcPr>
            <w:tcW w:w="1054" w:type="dxa"/>
            <w:vAlign w:val="center"/>
          </w:tcPr>
          <w:p w:rsidR="0056363B" w:rsidRPr="00E1119B" w:rsidRDefault="0056363B" w:rsidP="0056363B">
            <w:pPr>
              <w:autoSpaceDE w:val="0"/>
              <w:autoSpaceDN w:val="0"/>
              <w:bidi/>
              <w:adjustRightInd w:val="0"/>
              <w:jc w:val="center"/>
              <w:rPr>
                <w:rFonts w:ascii="Cambria" w:eastAsia="Times New Roman" w:hAnsi="Cambria" w:cs="Times New Roman"/>
                <w:color w:val="000000"/>
                <w:rtl/>
                <w:lang w:bidi="ar-IQ"/>
              </w:rPr>
            </w:pPr>
            <w:r w:rsidRPr="00E1119B">
              <w:rPr>
                <w:rFonts w:ascii="Cambria" w:eastAsia="Times New Roman" w:hAnsi="Cambria" w:cs="Times New Roman" w:hint="cs"/>
                <w:color w:val="000000"/>
                <w:rtl/>
                <w:lang w:bidi="ar-IQ"/>
              </w:rPr>
              <w:lastRenderedPageBreak/>
              <w:t>12</w:t>
            </w:r>
          </w:p>
        </w:tc>
        <w:tc>
          <w:tcPr>
            <w:tcW w:w="992" w:type="dxa"/>
            <w:vAlign w:val="center"/>
          </w:tcPr>
          <w:p w:rsidR="0056363B" w:rsidRDefault="0056363B" w:rsidP="0056363B">
            <w:pPr>
              <w:jc w:val="center"/>
            </w:pPr>
            <w:r w:rsidRPr="003660F4">
              <w:rPr>
                <w:rFonts w:ascii="Cambria" w:eastAsia="Times New Roman" w:hAnsi="Cambria" w:cs="Times New Roman" w:hint="cs"/>
                <w:color w:val="000000"/>
                <w:rtl/>
                <w:lang w:bidi="ar-IQ"/>
              </w:rPr>
              <w:t>2</w:t>
            </w:r>
          </w:p>
        </w:tc>
        <w:tc>
          <w:tcPr>
            <w:tcW w:w="1276" w:type="dxa"/>
          </w:tcPr>
          <w:p w:rsidR="0056363B" w:rsidRDefault="0056363B" w:rsidP="0056363B">
            <w:pPr>
              <w:bidi/>
              <w:rPr>
                <w:rtl/>
                <w:lang w:bidi="ar-IQ"/>
              </w:rPr>
            </w:pPr>
          </w:p>
        </w:tc>
        <w:tc>
          <w:tcPr>
            <w:tcW w:w="3402" w:type="dxa"/>
            <w:vAlign w:val="center"/>
          </w:tcPr>
          <w:p w:rsidR="0056363B" w:rsidRPr="0056363B" w:rsidRDefault="0056363B" w:rsidP="0056363B">
            <w:pPr>
              <w:bidi/>
              <w:rPr>
                <w:rFonts w:asciiTheme="majorBidi" w:eastAsia="Times New Roman" w:hAnsiTheme="majorBidi" w:cstheme="majorBidi"/>
                <w:color w:val="000000"/>
                <w:sz w:val="24"/>
                <w:szCs w:val="24"/>
                <w:rtl/>
              </w:rPr>
            </w:pPr>
            <w:r w:rsidRPr="0056363B">
              <w:rPr>
                <w:rFonts w:asciiTheme="majorBidi" w:eastAsia="Times New Roman" w:hAnsiTheme="majorBidi" w:cstheme="majorBidi"/>
                <w:color w:val="000000"/>
                <w:sz w:val="24"/>
                <w:szCs w:val="24"/>
                <w:rtl/>
              </w:rPr>
              <w:t xml:space="preserve">الموضوع العاشر: التوريق                        </w:t>
            </w:r>
          </w:p>
          <w:p w:rsidR="0056363B" w:rsidRPr="0056363B" w:rsidRDefault="0056363B" w:rsidP="0056363B">
            <w:pPr>
              <w:bidi/>
              <w:rPr>
                <w:rFonts w:asciiTheme="majorBidi" w:eastAsia="Times New Roman" w:hAnsiTheme="majorBidi" w:cstheme="majorBidi"/>
                <w:color w:val="000000"/>
                <w:sz w:val="24"/>
                <w:szCs w:val="24"/>
                <w:rtl/>
              </w:rPr>
            </w:pPr>
            <w:r w:rsidRPr="0056363B">
              <w:rPr>
                <w:rFonts w:asciiTheme="majorBidi" w:eastAsia="Times New Roman" w:hAnsiTheme="majorBidi" w:cstheme="majorBidi"/>
                <w:color w:val="000000"/>
                <w:sz w:val="24"/>
                <w:szCs w:val="24"/>
                <w:rtl/>
              </w:rPr>
              <w:t xml:space="preserve">التعريف بالتوريق </w:t>
            </w:r>
          </w:p>
          <w:p w:rsidR="0056363B" w:rsidRPr="0056363B" w:rsidRDefault="0056363B" w:rsidP="0056363B">
            <w:pPr>
              <w:bidi/>
              <w:rPr>
                <w:rFonts w:asciiTheme="majorBidi" w:eastAsia="Times New Roman" w:hAnsiTheme="majorBidi" w:cstheme="majorBidi"/>
                <w:color w:val="000000"/>
                <w:sz w:val="24"/>
                <w:szCs w:val="24"/>
                <w:rtl/>
              </w:rPr>
            </w:pPr>
            <w:r w:rsidRPr="0056363B">
              <w:rPr>
                <w:rFonts w:asciiTheme="majorBidi" w:eastAsia="Times New Roman" w:hAnsiTheme="majorBidi" w:cstheme="majorBidi"/>
                <w:color w:val="000000"/>
                <w:sz w:val="24"/>
                <w:szCs w:val="24"/>
                <w:rtl/>
              </w:rPr>
              <w:t>الاطراف الرئيسية في عملية التوريق</w:t>
            </w:r>
          </w:p>
          <w:p w:rsidR="0056363B" w:rsidRPr="0056363B" w:rsidRDefault="0056363B" w:rsidP="0056363B">
            <w:pPr>
              <w:bidi/>
              <w:rPr>
                <w:rFonts w:asciiTheme="majorBidi" w:eastAsia="Times New Roman" w:hAnsiTheme="majorBidi" w:cstheme="majorBidi"/>
                <w:color w:val="000000"/>
                <w:sz w:val="24"/>
                <w:szCs w:val="24"/>
                <w:rtl/>
              </w:rPr>
            </w:pPr>
            <w:r w:rsidRPr="0056363B">
              <w:rPr>
                <w:rFonts w:asciiTheme="majorBidi" w:eastAsia="Times New Roman" w:hAnsiTheme="majorBidi" w:cstheme="majorBidi"/>
                <w:color w:val="000000"/>
                <w:sz w:val="24"/>
                <w:szCs w:val="24"/>
                <w:rtl/>
              </w:rPr>
              <w:t>دوافع التوريق</w:t>
            </w:r>
          </w:p>
          <w:p w:rsidR="0056363B" w:rsidRPr="0056363B" w:rsidRDefault="0056363B" w:rsidP="0056363B">
            <w:pPr>
              <w:bidi/>
              <w:rPr>
                <w:rFonts w:asciiTheme="majorBidi" w:eastAsia="Times New Roman" w:hAnsiTheme="majorBidi" w:cstheme="majorBidi"/>
                <w:color w:val="000000"/>
                <w:sz w:val="24"/>
                <w:szCs w:val="24"/>
                <w:rtl/>
              </w:rPr>
            </w:pPr>
            <w:r w:rsidRPr="0056363B">
              <w:rPr>
                <w:rFonts w:asciiTheme="majorBidi" w:eastAsia="Times New Roman" w:hAnsiTheme="majorBidi" w:cstheme="majorBidi"/>
                <w:color w:val="000000"/>
                <w:sz w:val="24"/>
                <w:szCs w:val="24"/>
                <w:rtl/>
              </w:rPr>
              <w:t>اشكال التوريق</w:t>
            </w:r>
          </w:p>
          <w:p w:rsidR="0056363B" w:rsidRPr="0056363B" w:rsidRDefault="0056363B" w:rsidP="0056363B">
            <w:pPr>
              <w:bidi/>
              <w:rPr>
                <w:rFonts w:asciiTheme="majorBidi" w:eastAsia="Times New Roman" w:hAnsiTheme="majorBidi" w:cstheme="majorBidi"/>
                <w:color w:val="000000"/>
                <w:sz w:val="24"/>
                <w:szCs w:val="24"/>
                <w:rtl/>
              </w:rPr>
            </w:pPr>
            <w:r w:rsidRPr="0056363B">
              <w:rPr>
                <w:rFonts w:asciiTheme="majorBidi" w:eastAsia="Times New Roman" w:hAnsiTheme="majorBidi" w:cstheme="majorBidi"/>
                <w:color w:val="000000"/>
                <w:sz w:val="24"/>
                <w:szCs w:val="24"/>
                <w:rtl/>
              </w:rPr>
              <w:t>منافع وكلف التوريق</w:t>
            </w:r>
          </w:p>
          <w:p w:rsidR="0056363B" w:rsidRPr="0056363B" w:rsidRDefault="0056363B" w:rsidP="0056363B">
            <w:pPr>
              <w:bidi/>
              <w:rPr>
                <w:rFonts w:asciiTheme="majorBidi" w:eastAsia="Times New Roman" w:hAnsiTheme="majorBidi" w:cstheme="majorBidi"/>
                <w:color w:val="000000"/>
                <w:sz w:val="24"/>
                <w:szCs w:val="24"/>
                <w:rtl/>
              </w:rPr>
            </w:pPr>
            <w:r w:rsidRPr="0056363B">
              <w:rPr>
                <w:rFonts w:asciiTheme="majorBidi" w:eastAsia="Times New Roman" w:hAnsiTheme="majorBidi" w:cstheme="majorBidi"/>
                <w:color w:val="000000"/>
                <w:sz w:val="24"/>
                <w:szCs w:val="24"/>
                <w:rtl/>
              </w:rPr>
              <w:t xml:space="preserve">قضايا في التوريق (تباين الاراء حول التوريق كنوع من المشتقات) </w:t>
            </w:r>
          </w:p>
          <w:p w:rsidR="0056363B" w:rsidRPr="0056363B" w:rsidRDefault="0056363B" w:rsidP="0056363B">
            <w:pPr>
              <w:bidi/>
              <w:rPr>
                <w:rFonts w:asciiTheme="majorBidi" w:eastAsia="Times New Roman" w:hAnsiTheme="majorBidi" w:cstheme="majorBidi"/>
                <w:color w:val="000000"/>
                <w:sz w:val="24"/>
                <w:szCs w:val="24"/>
              </w:rPr>
            </w:pPr>
            <w:r w:rsidRPr="0056363B">
              <w:rPr>
                <w:rFonts w:asciiTheme="majorBidi" w:eastAsia="Times New Roman" w:hAnsiTheme="majorBidi" w:cstheme="majorBidi"/>
                <w:color w:val="000000"/>
                <w:sz w:val="24"/>
                <w:szCs w:val="24"/>
                <w:rtl/>
              </w:rPr>
              <w:t>اسئلة وتمارين</w:t>
            </w:r>
          </w:p>
        </w:tc>
        <w:tc>
          <w:tcPr>
            <w:tcW w:w="1276" w:type="dxa"/>
          </w:tcPr>
          <w:p w:rsidR="0056363B" w:rsidRDefault="0056363B" w:rsidP="0056363B">
            <w:pPr>
              <w:bidi/>
              <w:rPr>
                <w:rFonts w:hint="cs"/>
                <w:rtl/>
                <w:lang w:bidi="ar-IQ"/>
              </w:rPr>
            </w:pPr>
          </w:p>
        </w:tc>
        <w:tc>
          <w:tcPr>
            <w:tcW w:w="1257" w:type="dxa"/>
          </w:tcPr>
          <w:p w:rsidR="0056363B" w:rsidRDefault="0056363B" w:rsidP="0056363B">
            <w:pPr>
              <w:bidi/>
              <w:rPr>
                <w:rtl/>
                <w:lang w:bidi="ar-IQ"/>
              </w:rPr>
            </w:pPr>
          </w:p>
        </w:tc>
      </w:tr>
      <w:tr w:rsidR="00E34883" w:rsidTr="0033082C">
        <w:trPr>
          <w:trHeight w:val="547"/>
        </w:trPr>
        <w:tc>
          <w:tcPr>
            <w:tcW w:w="1054" w:type="dxa"/>
            <w:vAlign w:val="center"/>
          </w:tcPr>
          <w:p w:rsidR="00E34883" w:rsidRPr="00E1119B" w:rsidRDefault="00E34883" w:rsidP="00E34883">
            <w:pPr>
              <w:autoSpaceDE w:val="0"/>
              <w:autoSpaceDN w:val="0"/>
              <w:bidi/>
              <w:adjustRightInd w:val="0"/>
              <w:jc w:val="center"/>
              <w:rPr>
                <w:rFonts w:ascii="Cambria" w:eastAsia="Times New Roman" w:hAnsi="Cambria" w:cs="Times New Roman"/>
                <w:color w:val="000000"/>
                <w:rtl/>
                <w:lang w:bidi="ar-IQ"/>
              </w:rPr>
            </w:pPr>
            <w:r w:rsidRPr="00E1119B">
              <w:rPr>
                <w:rFonts w:ascii="Cambria" w:eastAsia="Times New Roman" w:hAnsi="Cambria" w:cs="Times New Roman" w:hint="cs"/>
                <w:color w:val="000000"/>
                <w:rtl/>
                <w:lang w:bidi="ar-IQ"/>
              </w:rPr>
              <w:t>13</w:t>
            </w:r>
          </w:p>
        </w:tc>
        <w:tc>
          <w:tcPr>
            <w:tcW w:w="992" w:type="dxa"/>
            <w:vAlign w:val="center"/>
          </w:tcPr>
          <w:p w:rsidR="00E34883" w:rsidRDefault="00E34883" w:rsidP="00E34883">
            <w:pPr>
              <w:jc w:val="center"/>
            </w:pPr>
            <w:r w:rsidRPr="003660F4">
              <w:rPr>
                <w:rFonts w:ascii="Cambria" w:eastAsia="Times New Roman" w:hAnsi="Cambria" w:cs="Times New Roman" w:hint="cs"/>
                <w:color w:val="000000"/>
                <w:rtl/>
                <w:lang w:bidi="ar-IQ"/>
              </w:rPr>
              <w:t>2</w:t>
            </w:r>
          </w:p>
        </w:tc>
        <w:tc>
          <w:tcPr>
            <w:tcW w:w="1276" w:type="dxa"/>
          </w:tcPr>
          <w:p w:rsidR="00E34883" w:rsidRDefault="00E34883" w:rsidP="00E34883">
            <w:pPr>
              <w:bidi/>
              <w:rPr>
                <w:rtl/>
                <w:lang w:bidi="ar-IQ"/>
              </w:rPr>
            </w:pPr>
          </w:p>
        </w:tc>
        <w:tc>
          <w:tcPr>
            <w:tcW w:w="3402" w:type="dxa"/>
            <w:vAlign w:val="center"/>
          </w:tcPr>
          <w:p w:rsidR="00FD6247" w:rsidRPr="00FD6247" w:rsidRDefault="00FD6247" w:rsidP="00FD6247">
            <w:pPr>
              <w:bidi/>
              <w:rPr>
                <w:rFonts w:asciiTheme="majorBidi" w:eastAsia="Times New Roman" w:hAnsiTheme="majorBidi" w:cstheme="majorBidi"/>
                <w:lang w:val="en-US" w:bidi="ar-IQ"/>
              </w:rPr>
            </w:pPr>
            <w:r w:rsidRPr="00FD6247">
              <w:rPr>
                <w:rFonts w:asciiTheme="majorBidi" w:eastAsia="Times New Roman" w:hAnsiTheme="majorBidi" w:cs="Times New Roman" w:hint="cs"/>
                <w:rtl/>
                <w:lang w:val="en-US" w:bidi="ar-IQ"/>
              </w:rPr>
              <w:t>الموضوع</w:t>
            </w:r>
            <w:r w:rsidRPr="00FD6247">
              <w:rPr>
                <w:rFonts w:asciiTheme="majorBidi" w:eastAsia="Times New Roman" w:hAnsiTheme="majorBidi" w:cs="Times New Roman"/>
                <w:rtl/>
                <w:lang w:val="en-US" w:bidi="ar-IQ"/>
              </w:rPr>
              <w:t xml:space="preserve"> </w:t>
            </w:r>
            <w:r w:rsidRPr="00FD6247">
              <w:rPr>
                <w:rFonts w:asciiTheme="majorBidi" w:eastAsia="Times New Roman" w:hAnsiTheme="majorBidi" w:cs="Times New Roman" w:hint="cs"/>
                <w:rtl/>
                <w:lang w:val="en-US" w:bidi="ar-IQ"/>
              </w:rPr>
              <w:t>العاشر</w:t>
            </w:r>
            <w:r w:rsidRPr="00FD6247">
              <w:rPr>
                <w:rFonts w:asciiTheme="majorBidi" w:eastAsia="Times New Roman" w:hAnsiTheme="majorBidi" w:cs="Times New Roman"/>
                <w:rtl/>
                <w:lang w:val="en-US" w:bidi="ar-IQ"/>
              </w:rPr>
              <w:t xml:space="preserve">: </w:t>
            </w:r>
            <w:r w:rsidRPr="00FD6247">
              <w:rPr>
                <w:rFonts w:asciiTheme="majorBidi" w:eastAsia="Times New Roman" w:hAnsiTheme="majorBidi" w:cs="Times New Roman" w:hint="cs"/>
                <w:rtl/>
                <w:lang w:val="en-US" w:bidi="ar-IQ"/>
              </w:rPr>
              <w:t>التوريق</w:t>
            </w:r>
            <w:r w:rsidRPr="00FD6247">
              <w:rPr>
                <w:rFonts w:asciiTheme="majorBidi" w:eastAsia="Times New Roman" w:hAnsiTheme="majorBidi" w:cstheme="majorBidi"/>
                <w:lang w:val="en-US" w:bidi="ar-IQ"/>
              </w:rPr>
              <w:t xml:space="preserve">                        </w:t>
            </w:r>
          </w:p>
          <w:p w:rsidR="00FD6247" w:rsidRPr="00FD6247" w:rsidRDefault="00FD6247" w:rsidP="00FD6247">
            <w:pPr>
              <w:bidi/>
              <w:rPr>
                <w:rFonts w:asciiTheme="majorBidi" w:eastAsia="Times New Roman" w:hAnsiTheme="majorBidi" w:cstheme="majorBidi"/>
                <w:lang w:val="en-US" w:bidi="ar-IQ"/>
              </w:rPr>
            </w:pPr>
            <w:r w:rsidRPr="00FD6247">
              <w:rPr>
                <w:rFonts w:asciiTheme="majorBidi" w:eastAsia="Times New Roman" w:hAnsiTheme="majorBidi" w:cs="Times New Roman" w:hint="cs"/>
                <w:rtl/>
                <w:lang w:val="en-US" w:bidi="ar-IQ"/>
              </w:rPr>
              <w:t>التعريف</w:t>
            </w:r>
            <w:r w:rsidRPr="00FD6247">
              <w:rPr>
                <w:rFonts w:asciiTheme="majorBidi" w:eastAsia="Times New Roman" w:hAnsiTheme="majorBidi" w:cs="Times New Roman"/>
                <w:rtl/>
                <w:lang w:val="en-US" w:bidi="ar-IQ"/>
              </w:rPr>
              <w:t xml:space="preserve"> </w:t>
            </w:r>
            <w:r w:rsidRPr="00FD6247">
              <w:rPr>
                <w:rFonts w:asciiTheme="majorBidi" w:eastAsia="Times New Roman" w:hAnsiTheme="majorBidi" w:cs="Times New Roman" w:hint="cs"/>
                <w:rtl/>
                <w:lang w:val="en-US" w:bidi="ar-IQ"/>
              </w:rPr>
              <w:t>بالتوريق</w:t>
            </w:r>
            <w:r w:rsidRPr="00FD6247">
              <w:rPr>
                <w:rFonts w:asciiTheme="majorBidi" w:eastAsia="Times New Roman" w:hAnsiTheme="majorBidi" w:cstheme="majorBidi"/>
                <w:lang w:val="en-US" w:bidi="ar-IQ"/>
              </w:rPr>
              <w:t xml:space="preserve"> </w:t>
            </w:r>
          </w:p>
          <w:p w:rsidR="00FD6247" w:rsidRPr="00FD6247" w:rsidRDefault="00FD6247" w:rsidP="00FD6247">
            <w:pPr>
              <w:bidi/>
              <w:rPr>
                <w:rFonts w:asciiTheme="majorBidi" w:eastAsia="Times New Roman" w:hAnsiTheme="majorBidi" w:cstheme="majorBidi"/>
                <w:lang w:val="en-US" w:bidi="ar-IQ"/>
              </w:rPr>
            </w:pPr>
            <w:r w:rsidRPr="00FD6247">
              <w:rPr>
                <w:rFonts w:asciiTheme="majorBidi" w:eastAsia="Times New Roman" w:hAnsiTheme="majorBidi" w:cs="Times New Roman" w:hint="cs"/>
                <w:rtl/>
                <w:lang w:val="en-US" w:bidi="ar-IQ"/>
              </w:rPr>
              <w:t>الاطراف</w:t>
            </w:r>
            <w:r w:rsidRPr="00FD6247">
              <w:rPr>
                <w:rFonts w:asciiTheme="majorBidi" w:eastAsia="Times New Roman" w:hAnsiTheme="majorBidi" w:cs="Times New Roman"/>
                <w:rtl/>
                <w:lang w:val="en-US" w:bidi="ar-IQ"/>
              </w:rPr>
              <w:t xml:space="preserve"> </w:t>
            </w:r>
            <w:r w:rsidRPr="00FD6247">
              <w:rPr>
                <w:rFonts w:asciiTheme="majorBidi" w:eastAsia="Times New Roman" w:hAnsiTheme="majorBidi" w:cs="Times New Roman" w:hint="cs"/>
                <w:rtl/>
                <w:lang w:val="en-US" w:bidi="ar-IQ"/>
              </w:rPr>
              <w:t>الرئيسية</w:t>
            </w:r>
            <w:r w:rsidRPr="00FD6247">
              <w:rPr>
                <w:rFonts w:asciiTheme="majorBidi" w:eastAsia="Times New Roman" w:hAnsiTheme="majorBidi" w:cs="Times New Roman"/>
                <w:rtl/>
                <w:lang w:val="en-US" w:bidi="ar-IQ"/>
              </w:rPr>
              <w:t xml:space="preserve"> </w:t>
            </w:r>
            <w:r w:rsidRPr="00FD6247">
              <w:rPr>
                <w:rFonts w:asciiTheme="majorBidi" w:eastAsia="Times New Roman" w:hAnsiTheme="majorBidi" w:cs="Times New Roman" w:hint="cs"/>
                <w:rtl/>
                <w:lang w:val="en-US" w:bidi="ar-IQ"/>
              </w:rPr>
              <w:t>في</w:t>
            </w:r>
            <w:r w:rsidRPr="00FD6247">
              <w:rPr>
                <w:rFonts w:asciiTheme="majorBidi" w:eastAsia="Times New Roman" w:hAnsiTheme="majorBidi" w:cs="Times New Roman"/>
                <w:rtl/>
                <w:lang w:val="en-US" w:bidi="ar-IQ"/>
              </w:rPr>
              <w:t xml:space="preserve"> </w:t>
            </w:r>
            <w:r w:rsidRPr="00FD6247">
              <w:rPr>
                <w:rFonts w:asciiTheme="majorBidi" w:eastAsia="Times New Roman" w:hAnsiTheme="majorBidi" w:cs="Times New Roman" w:hint="cs"/>
                <w:rtl/>
                <w:lang w:val="en-US" w:bidi="ar-IQ"/>
              </w:rPr>
              <w:t>عملية</w:t>
            </w:r>
            <w:r w:rsidRPr="00FD6247">
              <w:rPr>
                <w:rFonts w:asciiTheme="majorBidi" w:eastAsia="Times New Roman" w:hAnsiTheme="majorBidi" w:cs="Times New Roman"/>
                <w:rtl/>
                <w:lang w:val="en-US" w:bidi="ar-IQ"/>
              </w:rPr>
              <w:t xml:space="preserve"> </w:t>
            </w:r>
            <w:r w:rsidRPr="00FD6247">
              <w:rPr>
                <w:rFonts w:asciiTheme="majorBidi" w:eastAsia="Times New Roman" w:hAnsiTheme="majorBidi" w:cs="Times New Roman" w:hint="cs"/>
                <w:rtl/>
                <w:lang w:val="en-US" w:bidi="ar-IQ"/>
              </w:rPr>
              <w:t>التوريق</w:t>
            </w:r>
          </w:p>
          <w:p w:rsidR="00FD6247" w:rsidRPr="00FD6247" w:rsidRDefault="00FD6247" w:rsidP="00FD6247">
            <w:pPr>
              <w:bidi/>
              <w:rPr>
                <w:rFonts w:asciiTheme="majorBidi" w:eastAsia="Times New Roman" w:hAnsiTheme="majorBidi" w:cstheme="majorBidi"/>
                <w:lang w:val="en-US" w:bidi="ar-IQ"/>
              </w:rPr>
            </w:pPr>
            <w:r w:rsidRPr="00FD6247">
              <w:rPr>
                <w:rFonts w:asciiTheme="majorBidi" w:eastAsia="Times New Roman" w:hAnsiTheme="majorBidi" w:cs="Times New Roman" w:hint="cs"/>
                <w:rtl/>
                <w:lang w:val="en-US" w:bidi="ar-IQ"/>
              </w:rPr>
              <w:t>دوافع</w:t>
            </w:r>
            <w:r w:rsidRPr="00FD6247">
              <w:rPr>
                <w:rFonts w:asciiTheme="majorBidi" w:eastAsia="Times New Roman" w:hAnsiTheme="majorBidi" w:cs="Times New Roman"/>
                <w:rtl/>
                <w:lang w:val="en-US" w:bidi="ar-IQ"/>
              </w:rPr>
              <w:t xml:space="preserve"> </w:t>
            </w:r>
            <w:r w:rsidRPr="00FD6247">
              <w:rPr>
                <w:rFonts w:asciiTheme="majorBidi" w:eastAsia="Times New Roman" w:hAnsiTheme="majorBidi" w:cs="Times New Roman" w:hint="cs"/>
                <w:rtl/>
                <w:lang w:val="en-US" w:bidi="ar-IQ"/>
              </w:rPr>
              <w:t>التوريق</w:t>
            </w:r>
          </w:p>
          <w:p w:rsidR="00FD6247" w:rsidRPr="00FD6247" w:rsidRDefault="00FD6247" w:rsidP="00FD6247">
            <w:pPr>
              <w:bidi/>
              <w:rPr>
                <w:rFonts w:asciiTheme="majorBidi" w:eastAsia="Times New Roman" w:hAnsiTheme="majorBidi" w:cstheme="majorBidi"/>
                <w:lang w:val="en-US" w:bidi="ar-IQ"/>
              </w:rPr>
            </w:pPr>
            <w:r w:rsidRPr="00FD6247">
              <w:rPr>
                <w:rFonts w:asciiTheme="majorBidi" w:eastAsia="Times New Roman" w:hAnsiTheme="majorBidi" w:cs="Times New Roman" w:hint="cs"/>
                <w:rtl/>
                <w:lang w:val="en-US" w:bidi="ar-IQ"/>
              </w:rPr>
              <w:t>اشكال</w:t>
            </w:r>
            <w:r w:rsidRPr="00FD6247">
              <w:rPr>
                <w:rFonts w:asciiTheme="majorBidi" w:eastAsia="Times New Roman" w:hAnsiTheme="majorBidi" w:cs="Times New Roman"/>
                <w:rtl/>
                <w:lang w:val="en-US" w:bidi="ar-IQ"/>
              </w:rPr>
              <w:t xml:space="preserve"> </w:t>
            </w:r>
            <w:r w:rsidRPr="00FD6247">
              <w:rPr>
                <w:rFonts w:asciiTheme="majorBidi" w:eastAsia="Times New Roman" w:hAnsiTheme="majorBidi" w:cs="Times New Roman" w:hint="cs"/>
                <w:rtl/>
                <w:lang w:val="en-US" w:bidi="ar-IQ"/>
              </w:rPr>
              <w:t>التوريق</w:t>
            </w:r>
          </w:p>
          <w:p w:rsidR="00FD6247" w:rsidRPr="00FD6247" w:rsidRDefault="00FD6247" w:rsidP="00FD6247">
            <w:pPr>
              <w:bidi/>
              <w:rPr>
                <w:rFonts w:asciiTheme="majorBidi" w:eastAsia="Times New Roman" w:hAnsiTheme="majorBidi" w:cstheme="majorBidi"/>
                <w:lang w:val="en-US" w:bidi="ar-IQ"/>
              </w:rPr>
            </w:pPr>
            <w:r w:rsidRPr="00FD6247">
              <w:rPr>
                <w:rFonts w:asciiTheme="majorBidi" w:eastAsia="Times New Roman" w:hAnsiTheme="majorBidi" w:cs="Times New Roman" w:hint="cs"/>
                <w:rtl/>
                <w:lang w:val="en-US" w:bidi="ar-IQ"/>
              </w:rPr>
              <w:t>منافع</w:t>
            </w:r>
            <w:r w:rsidRPr="00FD6247">
              <w:rPr>
                <w:rFonts w:asciiTheme="majorBidi" w:eastAsia="Times New Roman" w:hAnsiTheme="majorBidi" w:cs="Times New Roman"/>
                <w:rtl/>
                <w:lang w:val="en-US" w:bidi="ar-IQ"/>
              </w:rPr>
              <w:t xml:space="preserve"> </w:t>
            </w:r>
            <w:r w:rsidRPr="00FD6247">
              <w:rPr>
                <w:rFonts w:asciiTheme="majorBidi" w:eastAsia="Times New Roman" w:hAnsiTheme="majorBidi" w:cs="Times New Roman" w:hint="cs"/>
                <w:rtl/>
                <w:lang w:val="en-US" w:bidi="ar-IQ"/>
              </w:rPr>
              <w:t>وكلف</w:t>
            </w:r>
            <w:r w:rsidRPr="00FD6247">
              <w:rPr>
                <w:rFonts w:asciiTheme="majorBidi" w:eastAsia="Times New Roman" w:hAnsiTheme="majorBidi" w:cs="Times New Roman"/>
                <w:rtl/>
                <w:lang w:val="en-US" w:bidi="ar-IQ"/>
              </w:rPr>
              <w:t xml:space="preserve"> </w:t>
            </w:r>
            <w:r w:rsidRPr="00FD6247">
              <w:rPr>
                <w:rFonts w:asciiTheme="majorBidi" w:eastAsia="Times New Roman" w:hAnsiTheme="majorBidi" w:cs="Times New Roman" w:hint="cs"/>
                <w:rtl/>
                <w:lang w:val="en-US" w:bidi="ar-IQ"/>
              </w:rPr>
              <w:t>التوريق</w:t>
            </w:r>
          </w:p>
          <w:p w:rsidR="00FD6247" w:rsidRPr="00FD6247" w:rsidRDefault="00FD6247" w:rsidP="00FD6247">
            <w:pPr>
              <w:bidi/>
              <w:rPr>
                <w:rFonts w:asciiTheme="majorBidi" w:eastAsia="Times New Roman" w:hAnsiTheme="majorBidi" w:cstheme="majorBidi"/>
                <w:lang w:val="en-US" w:bidi="ar-IQ"/>
              </w:rPr>
            </w:pPr>
            <w:r w:rsidRPr="00FD6247">
              <w:rPr>
                <w:rFonts w:asciiTheme="majorBidi" w:eastAsia="Times New Roman" w:hAnsiTheme="majorBidi" w:cs="Times New Roman" w:hint="cs"/>
                <w:rtl/>
                <w:lang w:val="en-US" w:bidi="ar-IQ"/>
              </w:rPr>
              <w:t>قضايا</w:t>
            </w:r>
            <w:r w:rsidRPr="00FD6247">
              <w:rPr>
                <w:rFonts w:asciiTheme="majorBidi" w:eastAsia="Times New Roman" w:hAnsiTheme="majorBidi" w:cs="Times New Roman"/>
                <w:rtl/>
                <w:lang w:val="en-US" w:bidi="ar-IQ"/>
              </w:rPr>
              <w:t xml:space="preserve"> </w:t>
            </w:r>
            <w:r w:rsidRPr="00FD6247">
              <w:rPr>
                <w:rFonts w:asciiTheme="majorBidi" w:eastAsia="Times New Roman" w:hAnsiTheme="majorBidi" w:cs="Times New Roman" w:hint="cs"/>
                <w:rtl/>
                <w:lang w:val="en-US" w:bidi="ar-IQ"/>
              </w:rPr>
              <w:t>في</w:t>
            </w:r>
            <w:r w:rsidRPr="00FD6247">
              <w:rPr>
                <w:rFonts w:asciiTheme="majorBidi" w:eastAsia="Times New Roman" w:hAnsiTheme="majorBidi" w:cs="Times New Roman"/>
                <w:rtl/>
                <w:lang w:val="en-US" w:bidi="ar-IQ"/>
              </w:rPr>
              <w:t xml:space="preserve"> </w:t>
            </w:r>
            <w:r w:rsidRPr="00FD6247">
              <w:rPr>
                <w:rFonts w:asciiTheme="majorBidi" w:eastAsia="Times New Roman" w:hAnsiTheme="majorBidi" w:cs="Times New Roman" w:hint="cs"/>
                <w:rtl/>
                <w:lang w:val="en-US" w:bidi="ar-IQ"/>
              </w:rPr>
              <w:t>التوريق</w:t>
            </w:r>
            <w:r w:rsidRPr="00FD6247">
              <w:rPr>
                <w:rFonts w:asciiTheme="majorBidi" w:eastAsia="Times New Roman" w:hAnsiTheme="majorBidi" w:cs="Times New Roman"/>
                <w:rtl/>
                <w:lang w:val="en-US" w:bidi="ar-IQ"/>
              </w:rPr>
              <w:t xml:space="preserve"> (</w:t>
            </w:r>
            <w:r w:rsidRPr="00FD6247">
              <w:rPr>
                <w:rFonts w:asciiTheme="majorBidi" w:eastAsia="Times New Roman" w:hAnsiTheme="majorBidi" w:cs="Times New Roman" w:hint="cs"/>
                <w:rtl/>
                <w:lang w:val="en-US" w:bidi="ar-IQ"/>
              </w:rPr>
              <w:t>تباين</w:t>
            </w:r>
            <w:r w:rsidRPr="00FD6247">
              <w:rPr>
                <w:rFonts w:asciiTheme="majorBidi" w:eastAsia="Times New Roman" w:hAnsiTheme="majorBidi" w:cs="Times New Roman"/>
                <w:rtl/>
                <w:lang w:val="en-US" w:bidi="ar-IQ"/>
              </w:rPr>
              <w:t xml:space="preserve"> </w:t>
            </w:r>
            <w:r w:rsidRPr="00FD6247">
              <w:rPr>
                <w:rFonts w:asciiTheme="majorBidi" w:eastAsia="Times New Roman" w:hAnsiTheme="majorBidi" w:cs="Times New Roman" w:hint="cs"/>
                <w:rtl/>
                <w:lang w:val="en-US" w:bidi="ar-IQ"/>
              </w:rPr>
              <w:t>الاراء</w:t>
            </w:r>
            <w:r w:rsidRPr="00FD6247">
              <w:rPr>
                <w:rFonts w:asciiTheme="majorBidi" w:eastAsia="Times New Roman" w:hAnsiTheme="majorBidi" w:cs="Times New Roman"/>
                <w:rtl/>
                <w:lang w:val="en-US" w:bidi="ar-IQ"/>
              </w:rPr>
              <w:t xml:space="preserve"> </w:t>
            </w:r>
            <w:r w:rsidRPr="00FD6247">
              <w:rPr>
                <w:rFonts w:asciiTheme="majorBidi" w:eastAsia="Times New Roman" w:hAnsiTheme="majorBidi" w:cs="Times New Roman" w:hint="cs"/>
                <w:rtl/>
                <w:lang w:val="en-US" w:bidi="ar-IQ"/>
              </w:rPr>
              <w:t>حول</w:t>
            </w:r>
            <w:r w:rsidRPr="00FD6247">
              <w:rPr>
                <w:rFonts w:asciiTheme="majorBidi" w:eastAsia="Times New Roman" w:hAnsiTheme="majorBidi" w:cs="Times New Roman"/>
                <w:rtl/>
                <w:lang w:val="en-US" w:bidi="ar-IQ"/>
              </w:rPr>
              <w:t xml:space="preserve"> </w:t>
            </w:r>
            <w:r w:rsidRPr="00FD6247">
              <w:rPr>
                <w:rFonts w:asciiTheme="majorBidi" w:eastAsia="Times New Roman" w:hAnsiTheme="majorBidi" w:cs="Times New Roman" w:hint="cs"/>
                <w:rtl/>
                <w:lang w:val="en-US" w:bidi="ar-IQ"/>
              </w:rPr>
              <w:t>التوريق</w:t>
            </w:r>
            <w:r w:rsidRPr="00FD6247">
              <w:rPr>
                <w:rFonts w:asciiTheme="majorBidi" w:eastAsia="Times New Roman" w:hAnsiTheme="majorBidi" w:cs="Times New Roman"/>
                <w:rtl/>
                <w:lang w:val="en-US" w:bidi="ar-IQ"/>
              </w:rPr>
              <w:t xml:space="preserve"> </w:t>
            </w:r>
            <w:r w:rsidRPr="00FD6247">
              <w:rPr>
                <w:rFonts w:asciiTheme="majorBidi" w:eastAsia="Times New Roman" w:hAnsiTheme="majorBidi" w:cs="Times New Roman" w:hint="cs"/>
                <w:rtl/>
                <w:lang w:val="en-US" w:bidi="ar-IQ"/>
              </w:rPr>
              <w:t>كنوع</w:t>
            </w:r>
            <w:r w:rsidRPr="00FD6247">
              <w:rPr>
                <w:rFonts w:asciiTheme="majorBidi" w:eastAsia="Times New Roman" w:hAnsiTheme="majorBidi" w:cs="Times New Roman"/>
                <w:rtl/>
                <w:lang w:val="en-US" w:bidi="ar-IQ"/>
              </w:rPr>
              <w:t xml:space="preserve"> </w:t>
            </w:r>
            <w:r w:rsidRPr="00FD6247">
              <w:rPr>
                <w:rFonts w:asciiTheme="majorBidi" w:eastAsia="Times New Roman" w:hAnsiTheme="majorBidi" w:cs="Times New Roman" w:hint="cs"/>
                <w:rtl/>
                <w:lang w:val="en-US" w:bidi="ar-IQ"/>
              </w:rPr>
              <w:t>من</w:t>
            </w:r>
            <w:r w:rsidRPr="00FD6247">
              <w:rPr>
                <w:rFonts w:asciiTheme="majorBidi" w:eastAsia="Times New Roman" w:hAnsiTheme="majorBidi" w:cs="Times New Roman"/>
                <w:rtl/>
                <w:lang w:val="en-US" w:bidi="ar-IQ"/>
              </w:rPr>
              <w:t xml:space="preserve"> </w:t>
            </w:r>
            <w:r w:rsidRPr="00FD6247">
              <w:rPr>
                <w:rFonts w:asciiTheme="majorBidi" w:eastAsia="Times New Roman" w:hAnsiTheme="majorBidi" w:cs="Times New Roman" w:hint="cs"/>
                <w:rtl/>
                <w:lang w:val="en-US" w:bidi="ar-IQ"/>
              </w:rPr>
              <w:t>المشتقات</w:t>
            </w:r>
            <w:r w:rsidRPr="00FD6247">
              <w:rPr>
                <w:rFonts w:asciiTheme="majorBidi" w:eastAsia="Times New Roman" w:hAnsiTheme="majorBidi" w:cstheme="majorBidi"/>
                <w:lang w:val="en-US" w:bidi="ar-IQ"/>
              </w:rPr>
              <w:t xml:space="preserve">) </w:t>
            </w:r>
          </w:p>
          <w:p w:rsidR="00E34883" w:rsidRPr="00647BAE" w:rsidRDefault="00FD6247" w:rsidP="00FD6247">
            <w:pPr>
              <w:bidi/>
              <w:rPr>
                <w:rFonts w:asciiTheme="majorBidi" w:eastAsia="Times New Roman" w:hAnsiTheme="majorBidi" w:cstheme="majorBidi"/>
                <w:rtl/>
                <w:lang w:val="en-US" w:bidi="ar-IQ"/>
              </w:rPr>
            </w:pPr>
            <w:r w:rsidRPr="00FD6247">
              <w:rPr>
                <w:rFonts w:asciiTheme="majorBidi" w:eastAsia="Times New Roman" w:hAnsiTheme="majorBidi" w:cs="Times New Roman" w:hint="cs"/>
                <w:rtl/>
                <w:lang w:val="en-US" w:bidi="ar-IQ"/>
              </w:rPr>
              <w:t>اسئلة</w:t>
            </w:r>
            <w:r w:rsidRPr="00FD6247">
              <w:rPr>
                <w:rFonts w:asciiTheme="majorBidi" w:eastAsia="Times New Roman" w:hAnsiTheme="majorBidi" w:cs="Times New Roman"/>
                <w:rtl/>
                <w:lang w:val="en-US" w:bidi="ar-IQ"/>
              </w:rPr>
              <w:t xml:space="preserve"> </w:t>
            </w:r>
            <w:r w:rsidRPr="00FD6247">
              <w:rPr>
                <w:rFonts w:asciiTheme="majorBidi" w:eastAsia="Times New Roman" w:hAnsiTheme="majorBidi" w:cs="Times New Roman" w:hint="cs"/>
                <w:rtl/>
                <w:lang w:val="en-US" w:bidi="ar-IQ"/>
              </w:rPr>
              <w:t>وتمارين</w:t>
            </w:r>
          </w:p>
        </w:tc>
        <w:tc>
          <w:tcPr>
            <w:tcW w:w="1276" w:type="dxa"/>
          </w:tcPr>
          <w:p w:rsidR="00E34883" w:rsidRDefault="00E34883" w:rsidP="00E34883">
            <w:pPr>
              <w:bidi/>
              <w:rPr>
                <w:rFonts w:hint="cs"/>
                <w:rtl/>
                <w:lang w:bidi="ar-IQ"/>
              </w:rPr>
            </w:pPr>
          </w:p>
        </w:tc>
        <w:tc>
          <w:tcPr>
            <w:tcW w:w="1257" w:type="dxa"/>
          </w:tcPr>
          <w:p w:rsidR="00E34883" w:rsidRDefault="00E34883" w:rsidP="00E34883">
            <w:pPr>
              <w:bidi/>
              <w:rPr>
                <w:rtl/>
                <w:lang w:bidi="ar-IQ"/>
              </w:rPr>
            </w:pPr>
          </w:p>
        </w:tc>
      </w:tr>
      <w:tr w:rsidR="00FD6247" w:rsidTr="0033082C">
        <w:trPr>
          <w:trHeight w:val="547"/>
        </w:trPr>
        <w:tc>
          <w:tcPr>
            <w:tcW w:w="1054" w:type="dxa"/>
            <w:vAlign w:val="center"/>
          </w:tcPr>
          <w:p w:rsidR="00FD6247" w:rsidRPr="00E1119B" w:rsidRDefault="00FD6247" w:rsidP="00FD6247">
            <w:pPr>
              <w:autoSpaceDE w:val="0"/>
              <w:autoSpaceDN w:val="0"/>
              <w:bidi/>
              <w:adjustRightInd w:val="0"/>
              <w:jc w:val="center"/>
              <w:rPr>
                <w:rFonts w:ascii="Cambria" w:eastAsia="Times New Roman" w:hAnsi="Cambria" w:cs="Times New Roman"/>
                <w:color w:val="000000"/>
                <w:rtl/>
                <w:lang w:bidi="ar-IQ"/>
              </w:rPr>
            </w:pPr>
            <w:bookmarkStart w:id="0" w:name="_GoBack" w:colFirst="3" w:colLast="3"/>
            <w:r w:rsidRPr="00E1119B">
              <w:rPr>
                <w:rFonts w:ascii="Cambria" w:eastAsia="Times New Roman" w:hAnsi="Cambria" w:cs="Times New Roman" w:hint="cs"/>
                <w:color w:val="000000"/>
                <w:rtl/>
                <w:lang w:bidi="ar-IQ"/>
              </w:rPr>
              <w:t>14</w:t>
            </w:r>
          </w:p>
        </w:tc>
        <w:tc>
          <w:tcPr>
            <w:tcW w:w="992" w:type="dxa"/>
            <w:vAlign w:val="center"/>
          </w:tcPr>
          <w:p w:rsidR="00FD6247" w:rsidRDefault="00FD6247" w:rsidP="00FD6247">
            <w:pPr>
              <w:jc w:val="center"/>
            </w:pPr>
            <w:r w:rsidRPr="003660F4">
              <w:rPr>
                <w:rFonts w:ascii="Cambria" w:eastAsia="Times New Roman" w:hAnsi="Cambria" w:cs="Times New Roman" w:hint="cs"/>
                <w:color w:val="000000"/>
                <w:rtl/>
                <w:lang w:bidi="ar-IQ"/>
              </w:rPr>
              <w:t>2</w:t>
            </w:r>
          </w:p>
        </w:tc>
        <w:tc>
          <w:tcPr>
            <w:tcW w:w="1276" w:type="dxa"/>
          </w:tcPr>
          <w:p w:rsidR="00FD6247" w:rsidRDefault="00FD6247" w:rsidP="00FD6247">
            <w:pPr>
              <w:bidi/>
              <w:rPr>
                <w:rtl/>
                <w:lang w:bidi="ar-IQ"/>
              </w:rPr>
            </w:pPr>
          </w:p>
        </w:tc>
        <w:tc>
          <w:tcPr>
            <w:tcW w:w="3402" w:type="dxa"/>
            <w:vAlign w:val="center"/>
          </w:tcPr>
          <w:p w:rsidR="00FD6247" w:rsidRPr="00FD6247" w:rsidRDefault="00FD6247" w:rsidP="00FD6247">
            <w:pPr>
              <w:bidi/>
              <w:rPr>
                <w:rFonts w:asciiTheme="majorBidi" w:eastAsia="Times New Roman" w:hAnsiTheme="majorBidi" w:cstheme="majorBidi"/>
                <w:lang w:val="en-US" w:bidi="ar-IQ"/>
              </w:rPr>
            </w:pPr>
            <w:r w:rsidRPr="00FD6247">
              <w:rPr>
                <w:rFonts w:asciiTheme="majorBidi" w:eastAsia="Times New Roman" w:hAnsiTheme="majorBidi" w:cs="Times New Roman" w:hint="cs"/>
                <w:rtl/>
                <w:lang w:val="en-US" w:bidi="ar-IQ"/>
              </w:rPr>
              <w:t>الموضوع</w:t>
            </w:r>
            <w:r w:rsidRPr="00FD6247">
              <w:rPr>
                <w:rFonts w:asciiTheme="majorBidi" w:eastAsia="Times New Roman" w:hAnsiTheme="majorBidi" w:cs="Times New Roman"/>
                <w:rtl/>
                <w:lang w:val="en-US" w:bidi="ar-IQ"/>
              </w:rPr>
              <w:t xml:space="preserve"> </w:t>
            </w:r>
            <w:r w:rsidRPr="00FD6247">
              <w:rPr>
                <w:rFonts w:asciiTheme="majorBidi" w:eastAsia="Times New Roman" w:hAnsiTheme="majorBidi" w:cs="Times New Roman" w:hint="cs"/>
                <w:rtl/>
                <w:lang w:val="en-US" w:bidi="ar-IQ"/>
              </w:rPr>
              <w:t>العاشر</w:t>
            </w:r>
            <w:r w:rsidRPr="00FD6247">
              <w:rPr>
                <w:rFonts w:asciiTheme="majorBidi" w:eastAsia="Times New Roman" w:hAnsiTheme="majorBidi" w:cs="Times New Roman"/>
                <w:rtl/>
                <w:lang w:val="en-US" w:bidi="ar-IQ"/>
              </w:rPr>
              <w:t xml:space="preserve">: </w:t>
            </w:r>
            <w:r w:rsidRPr="00FD6247">
              <w:rPr>
                <w:rFonts w:asciiTheme="majorBidi" w:eastAsia="Times New Roman" w:hAnsiTheme="majorBidi" w:cs="Times New Roman" w:hint="cs"/>
                <w:rtl/>
                <w:lang w:val="en-US" w:bidi="ar-IQ"/>
              </w:rPr>
              <w:t>التوريق</w:t>
            </w:r>
            <w:r w:rsidRPr="00FD6247">
              <w:rPr>
                <w:rFonts w:asciiTheme="majorBidi" w:eastAsia="Times New Roman" w:hAnsiTheme="majorBidi" w:cstheme="majorBidi"/>
                <w:lang w:val="en-US" w:bidi="ar-IQ"/>
              </w:rPr>
              <w:t xml:space="preserve">                        </w:t>
            </w:r>
          </w:p>
          <w:p w:rsidR="00FD6247" w:rsidRPr="00FD6247" w:rsidRDefault="00FD6247" w:rsidP="00FD6247">
            <w:pPr>
              <w:bidi/>
              <w:rPr>
                <w:rFonts w:asciiTheme="majorBidi" w:eastAsia="Times New Roman" w:hAnsiTheme="majorBidi" w:cstheme="majorBidi"/>
                <w:lang w:val="en-US" w:bidi="ar-IQ"/>
              </w:rPr>
            </w:pPr>
            <w:r w:rsidRPr="00FD6247">
              <w:rPr>
                <w:rFonts w:asciiTheme="majorBidi" w:eastAsia="Times New Roman" w:hAnsiTheme="majorBidi" w:cs="Times New Roman" w:hint="cs"/>
                <w:rtl/>
                <w:lang w:val="en-US" w:bidi="ar-IQ"/>
              </w:rPr>
              <w:t>التعريف</w:t>
            </w:r>
            <w:r w:rsidRPr="00FD6247">
              <w:rPr>
                <w:rFonts w:asciiTheme="majorBidi" w:eastAsia="Times New Roman" w:hAnsiTheme="majorBidi" w:cs="Times New Roman"/>
                <w:rtl/>
                <w:lang w:val="en-US" w:bidi="ar-IQ"/>
              </w:rPr>
              <w:t xml:space="preserve"> </w:t>
            </w:r>
            <w:r w:rsidRPr="00FD6247">
              <w:rPr>
                <w:rFonts w:asciiTheme="majorBidi" w:eastAsia="Times New Roman" w:hAnsiTheme="majorBidi" w:cs="Times New Roman" w:hint="cs"/>
                <w:rtl/>
                <w:lang w:val="en-US" w:bidi="ar-IQ"/>
              </w:rPr>
              <w:t>بالتوريق</w:t>
            </w:r>
            <w:r w:rsidRPr="00FD6247">
              <w:rPr>
                <w:rFonts w:asciiTheme="majorBidi" w:eastAsia="Times New Roman" w:hAnsiTheme="majorBidi" w:cstheme="majorBidi"/>
                <w:lang w:val="en-US" w:bidi="ar-IQ"/>
              </w:rPr>
              <w:t xml:space="preserve"> </w:t>
            </w:r>
          </w:p>
          <w:p w:rsidR="00FD6247" w:rsidRPr="00FD6247" w:rsidRDefault="00FD6247" w:rsidP="00FD6247">
            <w:pPr>
              <w:bidi/>
              <w:rPr>
                <w:rFonts w:asciiTheme="majorBidi" w:eastAsia="Times New Roman" w:hAnsiTheme="majorBidi" w:cstheme="majorBidi"/>
                <w:lang w:val="en-US" w:bidi="ar-IQ"/>
              </w:rPr>
            </w:pPr>
            <w:r w:rsidRPr="00FD6247">
              <w:rPr>
                <w:rFonts w:asciiTheme="majorBidi" w:eastAsia="Times New Roman" w:hAnsiTheme="majorBidi" w:cs="Times New Roman" w:hint="cs"/>
                <w:rtl/>
                <w:lang w:val="en-US" w:bidi="ar-IQ"/>
              </w:rPr>
              <w:t>الاطراف</w:t>
            </w:r>
            <w:r w:rsidRPr="00FD6247">
              <w:rPr>
                <w:rFonts w:asciiTheme="majorBidi" w:eastAsia="Times New Roman" w:hAnsiTheme="majorBidi" w:cs="Times New Roman"/>
                <w:rtl/>
                <w:lang w:val="en-US" w:bidi="ar-IQ"/>
              </w:rPr>
              <w:t xml:space="preserve"> </w:t>
            </w:r>
            <w:r w:rsidRPr="00FD6247">
              <w:rPr>
                <w:rFonts w:asciiTheme="majorBidi" w:eastAsia="Times New Roman" w:hAnsiTheme="majorBidi" w:cs="Times New Roman" w:hint="cs"/>
                <w:rtl/>
                <w:lang w:val="en-US" w:bidi="ar-IQ"/>
              </w:rPr>
              <w:t>الرئيسية</w:t>
            </w:r>
            <w:r w:rsidRPr="00FD6247">
              <w:rPr>
                <w:rFonts w:asciiTheme="majorBidi" w:eastAsia="Times New Roman" w:hAnsiTheme="majorBidi" w:cs="Times New Roman"/>
                <w:rtl/>
                <w:lang w:val="en-US" w:bidi="ar-IQ"/>
              </w:rPr>
              <w:t xml:space="preserve"> </w:t>
            </w:r>
            <w:r w:rsidRPr="00FD6247">
              <w:rPr>
                <w:rFonts w:asciiTheme="majorBidi" w:eastAsia="Times New Roman" w:hAnsiTheme="majorBidi" w:cs="Times New Roman" w:hint="cs"/>
                <w:rtl/>
                <w:lang w:val="en-US" w:bidi="ar-IQ"/>
              </w:rPr>
              <w:t>في</w:t>
            </w:r>
            <w:r w:rsidRPr="00FD6247">
              <w:rPr>
                <w:rFonts w:asciiTheme="majorBidi" w:eastAsia="Times New Roman" w:hAnsiTheme="majorBidi" w:cs="Times New Roman"/>
                <w:rtl/>
                <w:lang w:val="en-US" w:bidi="ar-IQ"/>
              </w:rPr>
              <w:t xml:space="preserve"> </w:t>
            </w:r>
            <w:r w:rsidRPr="00FD6247">
              <w:rPr>
                <w:rFonts w:asciiTheme="majorBidi" w:eastAsia="Times New Roman" w:hAnsiTheme="majorBidi" w:cs="Times New Roman" w:hint="cs"/>
                <w:rtl/>
                <w:lang w:val="en-US" w:bidi="ar-IQ"/>
              </w:rPr>
              <w:t>عملية</w:t>
            </w:r>
            <w:r w:rsidRPr="00FD6247">
              <w:rPr>
                <w:rFonts w:asciiTheme="majorBidi" w:eastAsia="Times New Roman" w:hAnsiTheme="majorBidi" w:cs="Times New Roman"/>
                <w:rtl/>
                <w:lang w:val="en-US" w:bidi="ar-IQ"/>
              </w:rPr>
              <w:t xml:space="preserve"> </w:t>
            </w:r>
            <w:r w:rsidRPr="00FD6247">
              <w:rPr>
                <w:rFonts w:asciiTheme="majorBidi" w:eastAsia="Times New Roman" w:hAnsiTheme="majorBidi" w:cs="Times New Roman" w:hint="cs"/>
                <w:rtl/>
                <w:lang w:val="en-US" w:bidi="ar-IQ"/>
              </w:rPr>
              <w:t>التوريق</w:t>
            </w:r>
          </w:p>
          <w:p w:rsidR="00FD6247" w:rsidRPr="00FD6247" w:rsidRDefault="00FD6247" w:rsidP="00FD6247">
            <w:pPr>
              <w:bidi/>
              <w:rPr>
                <w:rFonts w:asciiTheme="majorBidi" w:eastAsia="Times New Roman" w:hAnsiTheme="majorBidi" w:cstheme="majorBidi"/>
                <w:lang w:val="en-US" w:bidi="ar-IQ"/>
              </w:rPr>
            </w:pPr>
            <w:r w:rsidRPr="00FD6247">
              <w:rPr>
                <w:rFonts w:asciiTheme="majorBidi" w:eastAsia="Times New Roman" w:hAnsiTheme="majorBidi" w:cs="Times New Roman" w:hint="cs"/>
                <w:rtl/>
                <w:lang w:val="en-US" w:bidi="ar-IQ"/>
              </w:rPr>
              <w:t>دوافع</w:t>
            </w:r>
            <w:r w:rsidRPr="00FD6247">
              <w:rPr>
                <w:rFonts w:asciiTheme="majorBidi" w:eastAsia="Times New Roman" w:hAnsiTheme="majorBidi" w:cs="Times New Roman"/>
                <w:rtl/>
                <w:lang w:val="en-US" w:bidi="ar-IQ"/>
              </w:rPr>
              <w:t xml:space="preserve"> </w:t>
            </w:r>
            <w:r w:rsidRPr="00FD6247">
              <w:rPr>
                <w:rFonts w:asciiTheme="majorBidi" w:eastAsia="Times New Roman" w:hAnsiTheme="majorBidi" w:cs="Times New Roman" w:hint="cs"/>
                <w:rtl/>
                <w:lang w:val="en-US" w:bidi="ar-IQ"/>
              </w:rPr>
              <w:t>التوريق</w:t>
            </w:r>
          </w:p>
          <w:p w:rsidR="00FD6247" w:rsidRPr="00FD6247" w:rsidRDefault="00FD6247" w:rsidP="00FD6247">
            <w:pPr>
              <w:bidi/>
              <w:rPr>
                <w:rFonts w:asciiTheme="majorBidi" w:eastAsia="Times New Roman" w:hAnsiTheme="majorBidi" w:cstheme="majorBidi"/>
                <w:lang w:val="en-US" w:bidi="ar-IQ"/>
              </w:rPr>
            </w:pPr>
            <w:r w:rsidRPr="00FD6247">
              <w:rPr>
                <w:rFonts w:asciiTheme="majorBidi" w:eastAsia="Times New Roman" w:hAnsiTheme="majorBidi" w:cs="Times New Roman" w:hint="cs"/>
                <w:rtl/>
                <w:lang w:val="en-US" w:bidi="ar-IQ"/>
              </w:rPr>
              <w:t>اشكال</w:t>
            </w:r>
            <w:r w:rsidRPr="00FD6247">
              <w:rPr>
                <w:rFonts w:asciiTheme="majorBidi" w:eastAsia="Times New Roman" w:hAnsiTheme="majorBidi" w:cs="Times New Roman"/>
                <w:rtl/>
                <w:lang w:val="en-US" w:bidi="ar-IQ"/>
              </w:rPr>
              <w:t xml:space="preserve"> </w:t>
            </w:r>
            <w:r w:rsidRPr="00FD6247">
              <w:rPr>
                <w:rFonts w:asciiTheme="majorBidi" w:eastAsia="Times New Roman" w:hAnsiTheme="majorBidi" w:cs="Times New Roman" w:hint="cs"/>
                <w:rtl/>
                <w:lang w:val="en-US" w:bidi="ar-IQ"/>
              </w:rPr>
              <w:t>التوريق</w:t>
            </w:r>
          </w:p>
          <w:p w:rsidR="00FD6247" w:rsidRPr="00FD6247" w:rsidRDefault="00FD6247" w:rsidP="00FD6247">
            <w:pPr>
              <w:bidi/>
              <w:rPr>
                <w:rFonts w:asciiTheme="majorBidi" w:eastAsia="Times New Roman" w:hAnsiTheme="majorBidi" w:cstheme="majorBidi"/>
                <w:lang w:val="en-US" w:bidi="ar-IQ"/>
              </w:rPr>
            </w:pPr>
            <w:r w:rsidRPr="00FD6247">
              <w:rPr>
                <w:rFonts w:asciiTheme="majorBidi" w:eastAsia="Times New Roman" w:hAnsiTheme="majorBidi" w:cs="Times New Roman" w:hint="cs"/>
                <w:rtl/>
                <w:lang w:val="en-US" w:bidi="ar-IQ"/>
              </w:rPr>
              <w:t>منافع</w:t>
            </w:r>
            <w:r w:rsidRPr="00FD6247">
              <w:rPr>
                <w:rFonts w:asciiTheme="majorBidi" w:eastAsia="Times New Roman" w:hAnsiTheme="majorBidi" w:cs="Times New Roman"/>
                <w:rtl/>
                <w:lang w:val="en-US" w:bidi="ar-IQ"/>
              </w:rPr>
              <w:t xml:space="preserve"> </w:t>
            </w:r>
            <w:r w:rsidRPr="00FD6247">
              <w:rPr>
                <w:rFonts w:asciiTheme="majorBidi" w:eastAsia="Times New Roman" w:hAnsiTheme="majorBidi" w:cs="Times New Roman" w:hint="cs"/>
                <w:rtl/>
                <w:lang w:val="en-US" w:bidi="ar-IQ"/>
              </w:rPr>
              <w:t>وكلف</w:t>
            </w:r>
            <w:r w:rsidRPr="00FD6247">
              <w:rPr>
                <w:rFonts w:asciiTheme="majorBidi" w:eastAsia="Times New Roman" w:hAnsiTheme="majorBidi" w:cs="Times New Roman"/>
                <w:rtl/>
                <w:lang w:val="en-US" w:bidi="ar-IQ"/>
              </w:rPr>
              <w:t xml:space="preserve"> </w:t>
            </w:r>
            <w:r w:rsidRPr="00FD6247">
              <w:rPr>
                <w:rFonts w:asciiTheme="majorBidi" w:eastAsia="Times New Roman" w:hAnsiTheme="majorBidi" w:cs="Times New Roman" w:hint="cs"/>
                <w:rtl/>
                <w:lang w:val="en-US" w:bidi="ar-IQ"/>
              </w:rPr>
              <w:t>التوريق</w:t>
            </w:r>
          </w:p>
          <w:p w:rsidR="00FD6247" w:rsidRPr="00FD6247" w:rsidRDefault="00FD6247" w:rsidP="00FD6247">
            <w:pPr>
              <w:bidi/>
              <w:rPr>
                <w:rFonts w:asciiTheme="majorBidi" w:eastAsia="Times New Roman" w:hAnsiTheme="majorBidi" w:cstheme="majorBidi"/>
                <w:lang w:val="en-US" w:bidi="ar-IQ"/>
              </w:rPr>
            </w:pPr>
            <w:r w:rsidRPr="00FD6247">
              <w:rPr>
                <w:rFonts w:asciiTheme="majorBidi" w:eastAsia="Times New Roman" w:hAnsiTheme="majorBidi" w:cs="Times New Roman" w:hint="cs"/>
                <w:rtl/>
                <w:lang w:val="en-US" w:bidi="ar-IQ"/>
              </w:rPr>
              <w:t>قضايا</w:t>
            </w:r>
            <w:r w:rsidRPr="00FD6247">
              <w:rPr>
                <w:rFonts w:asciiTheme="majorBidi" w:eastAsia="Times New Roman" w:hAnsiTheme="majorBidi" w:cs="Times New Roman"/>
                <w:rtl/>
                <w:lang w:val="en-US" w:bidi="ar-IQ"/>
              </w:rPr>
              <w:t xml:space="preserve"> </w:t>
            </w:r>
            <w:r w:rsidRPr="00FD6247">
              <w:rPr>
                <w:rFonts w:asciiTheme="majorBidi" w:eastAsia="Times New Roman" w:hAnsiTheme="majorBidi" w:cs="Times New Roman" w:hint="cs"/>
                <w:rtl/>
                <w:lang w:val="en-US" w:bidi="ar-IQ"/>
              </w:rPr>
              <w:t>في</w:t>
            </w:r>
            <w:r w:rsidRPr="00FD6247">
              <w:rPr>
                <w:rFonts w:asciiTheme="majorBidi" w:eastAsia="Times New Roman" w:hAnsiTheme="majorBidi" w:cs="Times New Roman"/>
                <w:rtl/>
                <w:lang w:val="en-US" w:bidi="ar-IQ"/>
              </w:rPr>
              <w:t xml:space="preserve"> </w:t>
            </w:r>
            <w:r w:rsidRPr="00FD6247">
              <w:rPr>
                <w:rFonts w:asciiTheme="majorBidi" w:eastAsia="Times New Roman" w:hAnsiTheme="majorBidi" w:cs="Times New Roman" w:hint="cs"/>
                <w:rtl/>
                <w:lang w:val="en-US" w:bidi="ar-IQ"/>
              </w:rPr>
              <w:t>التوريق</w:t>
            </w:r>
            <w:r w:rsidRPr="00FD6247">
              <w:rPr>
                <w:rFonts w:asciiTheme="majorBidi" w:eastAsia="Times New Roman" w:hAnsiTheme="majorBidi" w:cs="Times New Roman"/>
                <w:rtl/>
                <w:lang w:val="en-US" w:bidi="ar-IQ"/>
              </w:rPr>
              <w:t xml:space="preserve"> (</w:t>
            </w:r>
            <w:r w:rsidRPr="00FD6247">
              <w:rPr>
                <w:rFonts w:asciiTheme="majorBidi" w:eastAsia="Times New Roman" w:hAnsiTheme="majorBidi" w:cs="Times New Roman" w:hint="cs"/>
                <w:rtl/>
                <w:lang w:val="en-US" w:bidi="ar-IQ"/>
              </w:rPr>
              <w:t>تباين</w:t>
            </w:r>
            <w:r w:rsidRPr="00FD6247">
              <w:rPr>
                <w:rFonts w:asciiTheme="majorBidi" w:eastAsia="Times New Roman" w:hAnsiTheme="majorBidi" w:cs="Times New Roman"/>
                <w:rtl/>
                <w:lang w:val="en-US" w:bidi="ar-IQ"/>
              </w:rPr>
              <w:t xml:space="preserve"> </w:t>
            </w:r>
            <w:r w:rsidRPr="00FD6247">
              <w:rPr>
                <w:rFonts w:asciiTheme="majorBidi" w:eastAsia="Times New Roman" w:hAnsiTheme="majorBidi" w:cs="Times New Roman" w:hint="cs"/>
                <w:rtl/>
                <w:lang w:val="en-US" w:bidi="ar-IQ"/>
              </w:rPr>
              <w:t>الاراء</w:t>
            </w:r>
            <w:r w:rsidRPr="00FD6247">
              <w:rPr>
                <w:rFonts w:asciiTheme="majorBidi" w:eastAsia="Times New Roman" w:hAnsiTheme="majorBidi" w:cs="Times New Roman"/>
                <w:rtl/>
                <w:lang w:val="en-US" w:bidi="ar-IQ"/>
              </w:rPr>
              <w:t xml:space="preserve"> </w:t>
            </w:r>
            <w:r w:rsidRPr="00FD6247">
              <w:rPr>
                <w:rFonts w:asciiTheme="majorBidi" w:eastAsia="Times New Roman" w:hAnsiTheme="majorBidi" w:cs="Times New Roman" w:hint="cs"/>
                <w:rtl/>
                <w:lang w:val="en-US" w:bidi="ar-IQ"/>
              </w:rPr>
              <w:t>حول</w:t>
            </w:r>
            <w:r w:rsidRPr="00FD6247">
              <w:rPr>
                <w:rFonts w:asciiTheme="majorBidi" w:eastAsia="Times New Roman" w:hAnsiTheme="majorBidi" w:cs="Times New Roman"/>
                <w:rtl/>
                <w:lang w:val="en-US" w:bidi="ar-IQ"/>
              </w:rPr>
              <w:t xml:space="preserve"> </w:t>
            </w:r>
            <w:r w:rsidRPr="00FD6247">
              <w:rPr>
                <w:rFonts w:asciiTheme="majorBidi" w:eastAsia="Times New Roman" w:hAnsiTheme="majorBidi" w:cs="Times New Roman" w:hint="cs"/>
                <w:rtl/>
                <w:lang w:val="en-US" w:bidi="ar-IQ"/>
              </w:rPr>
              <w:t>التوريق</w:t>
            </w:r>
            <w:r w:rsidRPr="00FD6247">
              <w:rPr>
                <w:rFonts w:asciiTheme="majorBidi" w:eastAsia="Times New Roman" w:hAnsiTheme="majorBidi" w:cs="Times New Roman"/>
                <w:rtl/>
                <w:lang w:val="en-US" w:bidi="ar-IQ"/>
              </w:rPr>
              <w:t xml:space="preserve"> </w:t>
            </w:r>
            <w:r w:rsidRPr="00FD6247">
              <w:rPr>
                <w:rFonts w:asciiTheme="majorBidi" w:eastAsia="Times New Roman" w:hAnsiTheme="majorBidi" w:cs="Times New Roman" w:hint="cs"/>
                <w:rtl/>
                <w:lang w:val="en-US" w:bidi="ar-IQ"/>
              </w:rPr>
              <w:t>كنوع</w:t>
            </w:r>
            <w:r w:rsidRPr="00FD6247">
              <w:rPr>
                <w:rFonts w:asciiTheme="majorBidi" w:eastAsia="Times New Roman" w:hAnsiTheme="majorBidi" w:cs="Times New Roman"/>
                <w:rtl/>
                <w:lang w:val="en-US" w:bidi="ar-IQ"/>
              </w:rPr>
              <w:t xml:space="preserve"> </w:t>
            </w:r>
            <w:r w:rsidRPr="00FD6247">
              <w:rPr>
                <w:rFonts w:asciiTheme="majorBidi" w:eastAsia="Times New Roman" w:hAnsiTheme="majorBidi" w:cs="Times New Roman" w:hint="cs"/>
                <w:rtl/>
                <w:lang w:val="en-US" w:bidi="ar-IQ"/>
              </w:rPr>
              <w:t>من</w:t>
            </w:r>
            <w:r w:rsidRPr="00FD6247">
              <w:rPr>
                <w:rFonts w:asciiTheme="majorBidi" w:eastAsia="Times New Roman" w:hAnsiTheme="majorBidi" w:cs="Times New Roman"/>
                <w:rtl/>
                <w:lang w:val="en-US" w:bidi="ar-IQ"/>
              </w:rPr>
              <w:t xml:space="preserve"> </w:t>
            </w:r>
            <w:r w:rsidRPr="00FD6247">
              <w:rPr>
                <w:rFonts w:asciiTheme="majorBidi" w:eastAsia="Times New Roman" w:hAnsiTheme="majorBidi" w:cs="Times New Roman" w:hint="cs"/>
                <w:rtl/>
                <w:lang w:val="en-US" w:bidi="ar-IQ"/>
              </w:rPr>
              <w:t>المشتقات</w:t>
            </w:r>
            <w:r w:rsidRPr="00FD6247">
              <w:rPr>
                <w:rFonts w:asciiTheme="majorBidi" w:eastAsia="Times New Roman" w:hAnsiTheme="majorBidi" w:cstheme="majorBidi"/>
                <w:lang w:val="en-US" w:bidi="ar-IQ"/>
              </w:rPr>
              <w:t xml:space="preserve">) </w:t>
            </w:r>
          </w:p>
          <w:p w:rsidR="00FD6247" w:rsidRPr="00647BAE" w:rsidRDefault="00FD6247" w:rsidP="00FD6247">
            <w:pPr>
              <w:bidi/>
              <w:rPr>
                <w:rFonts w:asciiTheme="majorBidi" w:eastAsia="Times New Roman" w:hAnsiTheme="majorBidi" w:cstheme="majorBidi"/>
                <w:rtl/>
                <w:lang w:val="en-US" w:bidi="ar-IQ"/>
              </w:rPr>
            </w:pPr>
            <w:r w:rsidRPr="00FD6247">
              <w:rPr>
                <w:rFonts w:asciiTheme="majorBidi" w:eastAsia="Times New Roman" w:hAnsiTheme="majorBidi" w:cs="Times New Roman" w:hint="cs"/>
                <w:rtl/>
                <w:lang w:val="en-US" w:bidi="ar-IQ"/>
              </w:rPr>
              <w:t>اسئلة</w:t>
            </w:r>
            <w:r w:rsidRPr="00FD6247">
              <w:rPr>
                <w:rFonts w:asciiTheme="majorBidi" w:eastAsia="Times New Roman" w:hAnsiTheme="majorBidi" w:cs="Times New Roman"/>
                <w:rtl/>
                <w:lang w:val="en-US" w:bidi="ar-IQ"/>
              </w:rPr>
              <w:t xml:space="preserve"> </w:t>
            </w:r>
            <w:r w:rsidRPr="00FD6247">
              <w:rPr>
                <w:rFonts w:asciiTheme="majorBidi" w:eastAsia="Times New Roman" w:hAnsiTheme="majorBidi" w:cs="Times New Roman" w:hint="cs"/>
                <w:rtl/>
                <w:lang w:val="en-US" w:bidi="ar-IQ"/>
              </w:rPr>
              <w:t>وتمارين</w:t>
            </w:r>
          </w:p>
        </w:tc>
        <w:tc>
          <w:tcPr>
            <w:tcW w:w="1276" w:type="dxa"/>
          </w:tcPr>
          <w:p w:rsidR="00FD6247" w:rsidRDefault="00FD6247" w:rsidP="00FD6247">
            <w:pPr>
              <w:bidi/>
              <w:rPr>
                <w:rFonts w:hint="cs"/>
                <w:rtl/>
                <w:lang w:bidi="ar-IQ"/>
              </w:rPr>
            </w:pPr>
          </w:p>
        </w:tc>
        <w:tc>
          <w:tcPr>
            <w:tcW w:w="1257" w:type="dxa"/>
          </w:tcPr>
          <w:p w:rsidR="00FD6247" w:rsidRDefault="00FD6247" w:rsidP="00FD6247">
            <w:pPr>
              <w:bidi/>
              <w:rPr>
                <w:rtl/>
                <w:lang w:bidi="ar-IQ"/>
              </w:rPr>
            </w:pPr>
          </w:p>
        </w:tc>
      </w:tr>
      <w:tr w:rsidR="00FD6247" w:rsidTr="0033082C">
        <w:trPr>
          <w:trHeight w:val="547"/>
        </w:trPr>
        <w:tc>
          <w:tcPr>
            <w:tcW w:w="1054" w:type="dxa"/>
            <w:vAlign w:val="center"/>
          </w:tcPr>
          <w:p w:rsidR="00FD6247" w:rsidRPr="00E1119B" w:rsidRDefault="00FD6247" w:rsidP="00FD6247">
            <w:pPr>
              <w:autoSpaceDE w:val="0"/>
              <w:autoSpaceDN w:val="0"/>
              <w:bidi/>
              <w:adjustRightInd w:val="0"/>
              <w:jc w:val="center"/>
              <w:rPr>
                <w:rFonts w:ascii="Cambria" w:eastAsia="Times New Roman" w:hAnsi="Cambria" w:cs="Times New Roman"/>
                <w:color w:val="000000"/>
                <w:rtl/>
                <w:lang w:bidi="ar-IQ"/>
              </w:rPr>
            </w:pPr>
            <w:r w:rsidRPr="00E1119B">
              <w:rPr>
                <w:rFonts w:ascii="Cambria" w:eastAsia="Times New Roman" w:hAnsi="Cambria" w:cs="Times New Roman" w:hint="cs"/>
                <w:color w:val="000000"/>
                <w:rtl/>
                <w:lang w:bidi="ar-IQ"/>
              </w:rPr>
              <w:t>15</w:t>
            </w:r>
          </w:p>
        </w:tc>
        <w:tc>
          <w:tcPr>
            <w:tcW w:w="992" w:type="dxa"/>
            <w:vAlign w:val="center"/>
          </w:tcPr>
          <w:p w:rsidR="00FD6247" w:rsidRPr="00E1119B" w:rsidRDefault="00FD6247" w:rsidP="00FD6247">
            <w:pPr>
              <w:autoSpaceDE w:val="0"/>
              <w:autoSpaceDN w:val="0"/>
              <w:bidi/>
              <w:adjustRightInd w:val="0"/>
              <w:jc w:val="center"/>
              <w:rPr>
                <w:rFonts w:ascii="Cambria" w:eastAsia="Times New Roman" w:hAnsi="Cambria" w:cs="Times New Roman"/>
                <w:color w:val="000000"/>
                <w:lang w:bidi="ar-IQ"/>
              </w:rPr>
            </w:pPr>
            <w:r>
              <w:rPr>
                <w:rFonts w:ascii="Cambria" w:eastAsia="Times New Roman" w:hAnsi="Cambria" w:cs="Times New Roman" w:hint="cs"/>
                <w:color w:val="000000"/>
                <w:rtl/>
                <w:lang w:bidi="ar-IQ"/>
              </w:rPr>
              <w:t>2</w:t>
            </w:r>
          </w:p>
        </w:tc>
        <w:tc>
          <w:tcPr>
            <w:tcW w:w="1276" w:type="dxa"/>
          </w:tcPr>
          <w:p w:rsidR="00FD6247" w:rsidRDefault="00FD6247" w:rsidP="00FD6247">
            <w:pPr>
              <w:bidi/>
              <w:rPr>
                <w:rtl/>
                <w:lang w:bidi="ar-IQ"/>
              </w:rPr>
            </w:pPr>
          </w:p>
        </w:tc>
        <w:tc>
          <w:tcPr>
            <w:tcW w:w="3402" w:type="dxa"/>
            <w:vAlign w:val="center"/>
          </w:tcPr>
          <w:p w:rsidR="00FD6247" w:rsidRPr="00FD6247" w:rsidRDefault="00FD6247" w:rsidP="00FD6247">
            <w:pPr>
              <w:bidi/>
              <w:rPr>
                <w:rFonts w:asciiTheme="majorBidi" w:eastAsia="Times New Roman" w:hAnsiTheme="majorBidi" w:cstheme="majorBidi"/>
                <w:lang w:val="en-US" w:bidi="ar-IQ"/>
              </w:rPr>
            </w:pPr>
            <w:r w:rsidRPr="00FD6247">
              <w:rPr>
                <w:rFonts w:asciiTheme="majorBidi" w:eastAsia="Times New Roman" w:hAnsiTheme="majorBidi" w:cs="Times New Roman" w:hint="cs"/>
                <w:rtl/>
                <w:lang w:val="en-US" w:bidi="ar-IQ"/>
              </w:rPr>
              <w:t>الموضوع</w:t>
            </w:r>
            <w:r w:rsidRPr="00FD6247">
              <w:rPr>
                <w:rFonts w:asciiTheme="majorBidi" w:eastAsia="Times New Roman" w:hAnsiTheme="majorBidi" w:cs="Times New Roman"/>
                <w:rtl/>
                <w:lang w:val="en-US" w:bidi="ar-IQ"/>
              </w:rPr>
              <w:t xml:space="preserve"> </w:t>
            </w:r>
            <w:r w:rsidRPr="00FD6247">
              <w:rPr>
                <w:rFonts w:asciiTheme="majorBidi" w:eastAsia="Times New Roman" w:hAnsiTheme="majorBidi" w:cs="Times New Roman" w:hint="cs"/>
                <w:rtl/>
                <w:lang w:val="en-US" w:bidi="ar-IQ"/>
              </w:rPr>
              <w:t>العاشر</w:t>
            </w:r>
            <w:r w:rsidRPr="00FD6247">
              <w:rPr>
                <w:rFonts w:asciiTheme="majorBidi" w:eastAsia="Times New Roman" w:hAnsiTheme="majorBidi" w:cs="Times New Roman"/>
                <w:rtl/>
                <w:lang w:val="en-US" w:bidi="ar-IQ"/>
              </w:rPr>
              <w:t xml:space="preserve">: </w:t>
            </w:r>
            <w:r w:rsidRPr="00FD6247">
              <w:rPr>
                <w:rFonts w:asciiTheme="majorBidi" w:eastAsia="Times New Roman" w:hAnsiTheme="majorBidi" w:cs="Times New Roman" w:hint="cs"/>
                <w:rtl/>
                <w:lang w:val="en-US" w:bidi="ar-IQ"/>
              </w:rPr>
              <w:t>التوريق</w:t>
            </w:r>
            <w:r w:rsidRPr="00FD6247">
              <w:rPr>
                <w:rFonts w:asciiTheme="majorBidi" w:eastAsia="Times New Roman" w:hAnsiTheme="majorBidi" w:cstheme="majorBidi"/>
                <w:lang w:val="en-US" w:bidi="ar-IQ"/>
              </w:rPr>
              <w:t xml:space="preserve">                        </w:t>
            </w:r>
          </w:p>
          <w:p w:rsidR="00FD6247" w:rsidRPr="00FD6247" w:rsidRDefault="00FD6247" w:rsidP="00FD6247">
            <w:pPr>
              <w:bidi/>
              <w:rPr>
                <w:rFonts w:asciiTheme="majorBidi" w:eastAsia="Times New Roman" w:hAnsiTheme="majorBidi" w:cstheme="majorBidi"/>
                <w:lang w:val="en-US" w:bidi="ar-IQ"/>
              </w:rPr>
            </w:pPr>
            <w:r w:rsidRPr="00FD6247">
              <w:rPr>
                <w:rFonts w:asciiTheme="majorBidi" w:eastAsia="Times New Roman" w:hAnsiTheme="majorBidi" w:cs="Times New Roman" w:hint="cs"/>
                <w:rtl/>
                <w:lang w:val="en-US" w:bidi="ar-IQ"/>
              </w:rPr>
              <w:t>التعريف</w:t>
            </w:r>
            <w:r w:rsidRPr="00FD6247">
              <w:rPr>
                <w:rFonts w:asciiTheme="majorBidi" w:eastAsia="Times New Roman" w:hAnsiTheme="majorBidi" w:cs="Times New Roman"/>
                <w:rtl/>
                <w:lang w:val="en-US" w:bidi="ar-IQ"/>
              </w:rPr>
              <w:t xml:space="preserve"> </w:t>
            </w:r>
            <w:r w:rsidRPr="00FD6247">
              <w:rPr>
                <w:rFonts w:asciiTheme="majorBidi" w:eastAsia="Times New Roman" w:hAnsiTheme="majorBidi" w:cs="Times New Roman" w:hint="cs"/>
                <w:rtl/>
                <w:lang w:val="en-US" w:bidi="ar-IQ"/>
              </w:rPr>
              <w:t>بالتوريق</w:t>
            </w:r>
            <w:r w:rsidRPr="00FD6247">
              <w:rPr>
                <w:rFonts w:asciiTheme="majorBidi" w:eastAsia="Times New Roman" w:hAnsiTheme="majorBidi" w:cstheme="majorBidi"/>
                <w:lang w:val="en-US" w:bidi="ar-IQ"/>
              </w:rPr>
              <w:t xml:space="preserve"> </w:t>
            </w:r>
          </w:p>
          <w:p w:rsidR="00FD6247" w:rsidRPr="00FD6247" w:rsidRDefault="00FD6247" w:rsidP="00FD6247">
            <w:pPr>
              <w:bidi/>
              <w:rPr>
                <w:rFonts w:asciiTheme="majorBidi" w:eastAsia="Times New Roman" w:hAnsiTheme="majorBidi" w:cstheme="majorBidi"/>
                <w:lang w:val="en-US" w:bidi="ar-IQ"/>
              </w:rPr>
            </w:pPr>
            <w:r w:rsidRPr="00FD6247">
              <w:rPr>
                <w:rFonts w:asciiTheme="majorBidi" w:eastAsia="Times New Roman" w:hAnsiTheme="majorBidi" w:cs="Times New Roman" w:hint="cs"/>
                <w:rtl/>
                <w:lang w:val="en-US" w:bidi="ar-IQ"/>
              </w:rPr>
              <w:t>الاطراف</w:t>
            </w:r>
            <w:r w:rsidRPr="00FD6247">
              <w:rPr>
                <w:rFonts w:asciiTheme="majorBidi" w:eastAsia="Times New Roman" w:hAnsiTheme="majorBidi" w:cs="Times New Roman"/>
                <w:rtl/>
                <w:lang w:val="en-US" w:bidi="ar-IQ"/>
              </w:rPr>
              <w:t xml:space="preserve"> </w:t>
            </w:r>
            <w:r w:rsidRPr="00FD6247">
              <w:rPr>
                <w:rFonts w:asciiTheme="majorBidi" w:eastAsia="Times New Roman" w:hAnsiTheme="majorBidi" w:cs="Times New Roman" w:hint="cs"/>
                <w:rtl/>
                <w:lang w:val="en-US" w:bidi="ar-IQ"/>
              </w:rPr>
              <w:t>الرئيسية</w:t>
            </w:r>
            <w:r w:rsidRPr="00FD6247">
              <w:rPr>
                <w:rFonts w:asciiTheme="majorBidi" w:eastAsia="Times New Roman" w:hAnsiTheme="majorBidi" w:cs="Times New Roman"/>
                <w:rtl/>
                <w:lang w:val="en-US" w:bidi="ar-IQ"/>
              </w:rPr>
              <w:t xml:space="preserve"> </w:t>
            </w:r>
            <w:r w:rsidRPr="00FD6247">
              <w:rPr>
                <w:rFonts w:asciiTheme="majorBidi" w:eastAsia="Times New Roman" w:hAnsiTheme="majorBidi" w:cs="Times New Roman" w:hint="cs"/>
                <w:rtl/>
                <w:lang w:val="en-US" w:bidi="ar-IQ"/>
              </w:rPr>
              <w:t>في</w:t>
            </w:r>
            <w:r w:rsidRPr="00FD6247">
              <w:rPr>
                <w:rFonts w:asciiTheme="majorBidi" w:eastAsia="Times New Roman" w:hAnsiTheme="majorBidi" w:cs="Times New Roman"/>
                <w:rtl/>
                <w:lang w:val="en-US" w:bidi="ar-IQ"/>
              </w:rPr>
              <w:t xml:space="preserve"> </w:t>
            </w:r>
            <w:r w:rsidRPr="00FD6247">
              <w:rPr>
                <w:rFonts w:asciiTheme="majorBidi" w:eastAsia="Times New Roman" w:hAnsiTheme="majorBidi" w:cs="Times New Roman" w:hint="cs"/>
                <w:rtl/>
                <w:lang w:val="en-US" w:bidi="ar-IQ"/>
              </w:rPr>
              <w:t>عملية</w:t>
            </w:r>
            <w:r w:rsidRPr="00FD6247">
              <w:rPr>
                <w:rFonts w:asciiTheme="majorBidi" w:eastAsia="Times New Roman" w:hAnsiTheme="majorBidi" w:cs="Times New Roman"/>
                <w:rtl/>
                <w:lang w:val="en-US" w:bidi="ar-IQ"/>
              </w:rPr>
              <w:t xml:space="preserve"> </w:t>
            </w:r>
            <w:r w:rsidRPr="00FD6247">
              <w:rPr>
                <w:rFonts w:asciiTheme="majorBidi" w:eastAsia="Times New Roman" w:hAnsiTheme="majorBidi" w:cs="Times New Roman" w:hint="cs"/>
                <w:rtl/>
                <w:lang w:val="en-US" w:bidi="ar-IQ"/>
              </w:rPr>
              <w:t>التوريق</w:t>
            </w:r>
          </w:p>
          <w:p w:rsidR="00FD6247" w:rsidRPr="00FD6247" w:rsidRDefault="00FD6247" w:rsidP="00FD6247">
            <w:pPr>
              <w:bidi/>
              <w:rPr>
                <w:rFonts w:asciiTheme="majorBidi" w:eastAsia="Times New Roman" w:hAnsiTheme="majorBidi" w:cstheme="majorBidi"/>
                <w:lang w:val="en-US" w:bidi="ar-IQ"/>
              </w:rPr>
            </w:pPr>
            <w:r w:rsidRPr="00FD6247">
              <w:rPr>
                <w:rFonts w:asciiTheme="majorBidi" w:eastAsia="Times New Roman" w:hAnsiTheme="majorBidi" w:cs="Times New Roman" w:hint="cs"/>
                <w:rtl/>
                <w:lang w:val="en-US" w:bidi="ar-IQ"/>
              </w:rPr>
              <w:t>دوافع</w:t>
            </w:r>
            <w:r w:rsidRPr="00FD6247">
              <w:rPr>
                <w:rFonts w:asciiTheme="majorBidi" w:eastAsia="Times New Roman" w:hAnsiTheme="majorBidi" w:cs="Times New Roman"/>
                <w:rtl/>
                <w:lang w:val="en-US" w:bidi="ar-IQ"/>
              </w:rPr>
              <w:t xml:space="preserve"> </w:t>
            </w:r>
            <w:r w:rsidRPr="00FD6247">
              <w:rPr>
                <w:rFonts w:asciiTheme="majorBidi" w:eastAsia="Times New Roman" w:hAnsiTheme="majorBidi" w:cs="Times New Roman" w:hint="cs"/>
                <w:rtl/>
                <w:lang w:val="en-US" w:bidi="ar-IQ"/>
              </w:rPr>
              <w:t>التوريق</w:t>
            </w:r>
          </w:p>
          <w:p w:rsidR="00FD6247" w:rsidRPr="00FD6247" w:rsidRDefault="00FD6247" w:rsidP="00FD6247">
            <w:pPr>
              <w:bidi/>
              <w:rPr>
                <w:rFonts w:asciiTheme="majorBidi" w:eastAsia="Times New Roman" w:hAnsiTheme="majorBidi" w:cstheme="majorBidi"/>
                <w:lang w:val="en-US" w:bidi="ar-IQ"/>
              </w:rPr>
            </w:pPr>
            <w:r w:rsidRPr="00FD6247">
              <w:rPr>
                <w:rFonts w:asciiTheme="majorBidi" w:eastAsia="Times New Roman" w:hAnsiTheme="majorBidi" w:cs="Times New Roman" w:hint="cs"/>
                <w:rtl/>
                <w:lang w:val="en-US" w:bidi="ar-IQ"/>
              </w:rPr>
              <w:t>اشكال</w:t>
            </w:r>
            <w:r w:rsidRPr="00FD6247">
              <w:rPr>
                <w:rFonts w:asciiTheme="majorBidi" w:eastAsia="Times New Roman" w:hAnsiTheme="majorBidi" w:cs="Times New Roman"/>
                <w:rtl/>
                <w:lang w:val="en-US" w:bidi="ar-IQ"/>
              </w:rPr>
              <w:t xml:space="preserve"> </w:t>
            </w:r>
            <w:r w:rsidRPr="00FD6247">
              <w:rPr>
                <w:rFonts w:asciiTheme="majorBidi" w:eastAsia="Times New Roman" w:hAnsiTheme="majorBidi" w:cs="Times New Roman" w:hint="cs"/>
                <w:rtl/>
                <w:lang w:val="en-US" w:bidi="ar-IQ"/>
              </w:rPr>
              <w:t>التوريق</w:t>
            </w:r>
          </w:p>
          <w:p w:rsidR="00FD6247" w:rsidRPr="00FD6247" w:rsidRDefault="00FD6247" w:rsidP="00FD6247">
            <w:pPr>
              <w:bidi/>
              <w:rPr>
                <w:rFonts w:asciiTheme="majorBidi" w:eastAsia="Times New Roman" w:hAnsiTheme="majorBidi" w:cstheme="majorBidi"/>
                <w:lang w:val="en-US" w:bidi="ar-IQ"/>
              </w:rPr>
            </w:pPr>
            <w:r w:rsidRPr="00FD6247">
              <w:rPr>
                <w:rFonts w:asciiTheme="majorBidi" w:eastAsia="Times New Roman" w:hAnsiTheme="majorBidi" w:cs="Times New Roman" w:hint="cs"/>
                <w:rtl/>
                <w:lang w:val="en-US" w:bidi="ar-IQ"/>
              </w:rPr>
              <w:t>منافع</w:t>
            </w:r>
            <w:r w:rsidRPr="00FD6247">
              <w:rPr>
                <w:rFonts w:asciiTheme="majorBidi" w:eastAsia="Times New Roman" w:hAnsiTheme="majorBidi" w:cs="Times New Roman"/>
                <w:rtl/>
                <w:lang w:val="en-US" w:bidi="ar-IQ"/>
              </w:rPr>
              <w:t xml:space="preserve"> </w:t>
            </w:r>
            <w:r w:rsidRPr="00FD6247">
              <w:rPr>
                <w:rFonts w:asciiTheme="majorBidi" w:eastAsia="Times New Roman" w:hAnsiTheme="majorBidi" w:cs="Times New Roman" w:hint="cs"/>
                <w:rtl/>
                <w:lang w:val="en-US" w:bidi="ar-IQ"/>
              </w:rPr>
              <w:t>وكلف</w:t>
            </w:r>
            <w:r w:rsidRPr="00FD6247">
              <w:rPr>
                <w:rFonts w:asciiTheme="majorBidi" w:eastAsia="Times New Roman" w:hAnsiTheme="majorBidi" w:cs="Times New Roman"/>
                <w:rtl/>
                <w:lang w:val="en-US" w:bidi="ar-IQ"/>
              </w:rPr>
              <w:t xml:space="preserve"> </w:t>
            </w:r>
            <w:r w:rsidRPr="00FD6247">
              <w:rPr>
                <w:rFonts w:asciiTheme="majorBidi" w:eastAsia="Times New Roman" w:hAnsiTheme="majorBidi" w:cs="Times New Roman" w:hint="cs"/>
                <w:rtl/>
                <w:lang w:val="en-US" w:bidi="ar-IQ"/>
              </w:rPr>
              <w:t>التوريق</w:t>
            </w:r>
          </w:p>
          <w:p w:rsidR="00FD6247" w:rsidRPr="00FD6247" w:rsidRDefault="00FD6247" w:rsidP="00FD6247">
            <w:pPr>
              <w:bidi/>
              <w:rPr>
                <w:rFonts w:asciiTheme="majorBidi" w:eastAsia="Times New Roman" w:hAnsiTheme="majorBidi" w:cstheme="majorBidi"/>
                <w:lang w:val="en-US" w:bidi="ar-IQ"/>
              </w:rPr>
            </w:pPr>
            <w:r w:rsidRPr="00FD6247">
              <w:rPr>
                <w:rFonts w:asciiTheme="majorBidi" w:eastAsia="Times New Roman" w:hAnsiTheme="majorBidi" w:cs="Times New Roman" w:hint="cs"/>
                <w:rtl/>
                <w:lang w:val="en-US" w:bidi="ar-IQ"/>
              </w:rPr>
              <w:t>قضايا</w:t>
            </w:r>
            <w:r w:rsidRPr="00FD6247">
              <w:rPr>
                <w:rFonts w:asciiTheme="majorBidi" w:eastAsia="Times New Roman" w:hAnsiTheme="majorBidi" w:cs="Times New Roman"/>
                <w:rtl/>
                <w:lang w:val="en-US" w:bidi="ar-IQ"/>
              </w:rPr>
              <w:t xml:space="preserve"> </w:t>
            </w:r>
            <w:r w:rsidRPr="00FD6247">
              <w:rPr>
                <w:rFonts w:asciiTheme="majorBidi" w:eastAsia="Times New Roman" w:hAnsiTheme="majorBidi" w:cs="Times New Roman" w:hint="cs"/>
                <w:rtl/>
                <w:lang w:val="en-US" w:bidi="ar-IQ"/>
              </w:rPr>
              <w:t>في</w:t>
            </w:r>
            <w:r w:rsidRPr="00FD6247">
              <w:rPr>
                <w:rFonts w:asciiTheme="majorBidi" w:eastAsia="Times New Roman" w:hAnsiTheme="majorBidi" w:cs="Times New Roman"/>
                <w:rtl/>
                <w:lang w:val="en-US" w:bidi="ar-IQ"/>
              </w:rPr>
              <w:t xml:space="preserve"> </w:t>
            </w:r>
            <w:r w:rsidRPr="00FD6247">
              <w:rPr>
                <w:rFonts w:asciiTheme="majorBidi" w:eastAsia="Times New Roman" w:hAnsiTheme="majorBidi" w:cs="Times New Roman" w:hint="cs"/>
                <w:rtl/>
                <w:lang w:val="en-US" w:bidi="ar-IQ"/>
              </w:rPr>
              <w:t>التوريق</w:t>
            </w:r>
            <w:r w:rsidRPr="00FD6247">
              <w:rPr>
                <w:rFonts w:asciiTheme="majorBidi" w:eastAsia="Times New Roman" w:hAnsiTheme="majorBidi" w:cs="Times New Roman"/>
                <w:rtl/>
                <w:lang w:val="en-US" w:bidi="ar-IQ"/>
              </w:rPr>
              <w:t xml:space="preserve"> (</w:t>
            </w:r>
            <w:r w:rsidRPr="00FD6247">
              <w:rPr>
                <w:rFonts w:asciiTheme="majorBidi" w:eastAsia="Times New Roman" w:hAnsiTheme="majorBidi" w:cs="Times New Roman" w:hint="cs"/>
                <w:rtl/>
                <w:lang w:val="en-US" w:bidi="ar-IQ"/>
              </w:rPr>
              <w:t>تباين</w:t>
            </w:r>
            <w:r w:rsidRPr="00FD6247">
              <w:rPr>
                <w:rFonts w:asciiTheme="majorBidi" w:eastAsia="Times New Roman" w:hAnsiTheme="majorBidi" w:cs="Times New Roman"/>
                <w:rtl/>
                <w:lang w:val="en-US" w:bidi="ar-IQ"/>
              </w:rPr>
              <w:t xml:space="preserve"> </w:t>
            </w:r>
            <w:r w:rsidRPr="00FD6247">
              <w:rPr>
                <w:rFonts w:asciiTheme="majorBidi" w:eastAsia="Times New Roman" w:hAnsiTheme="majorBidi" w:cs="Times New Roman" w:hint="cs"/>
                <w:rtl/>
                <w:lang w:val="en-US" w:bidi="ar-IQ"/>
              </w:rPr>
              <w:t>الاراء</w:t>
            </w:r>
            <w:r w:rsidRPr="00FD6247">
              <w:rPr>
                <w:rFonts w:asciiTheme="majorBidi" w:eastAsia="Times New Roman" w:hAnsiTheme="majorBidi" w:cs="Times New Roman"/>
                <w:rtl/>
                <w:lang w:val="en-US" w:bidi="ar-IQ"/>
              </w:rPr>
              <w:t xml:space="preserve"> </w:t>
            </w:r>
            <w:r w:rsidRPr="00FD6247">
              <w:rPr>
                <w:rFonts w:asciiTheme="majorBidi" w:eastAsia="Times New Roman" w:hAnsiTheme="majorBidi" w:cs="Times New Roman" w:hint="cs"/>
                <w:rtl/>
                <w:lang w:val="en-US" w:bidi="ar-IQ"/>
              </w:rPr>
              <w:t>حول</w:t>
            </w:r>
            <w:r w:rsidRPr="00FD6247">
              <w:rPr>
                <w:rFonts w:asciiTheme="majorBidi" w:eastAsia="Times New Roman" w:hAnsiTheme="majorBidi" w:cs="Times New Roman"/>
                <w:rtl/>
                <w:lang w:val="en-US" w:bidi="ar-IQ"/>
              </w:rPr>
              <w:t xml:space="preserve"> </w:t>
            </w:r>
            <w:r w:rsidRPr="00FD6247">
              <w:rPr>
                <w:rFonts w:asciiTheme="majorBidi" w:eastAsia="Times New Roman" w:hAnsiTheme="majorBidi" w:cs="Times New Roman" w:hint="cs"/>
                <w:rtl/>
                <w:lang w:val="en-US" w:bidi="ar-IQ"/>
              </w:rPr>
              <w:t>التوريق</w:t>
            </w:r>
            <w:r w:rsidRPr="00FD6247">
              <w:rPr>
                <w:rFonts w:asciiTheme="majorBidi" w:eastAsia="Times New Roman" w:hAnsiTheme="majorBidi" w:cs="Times New Roman"/>
                <w:rtl/>
                <w:lang w:val="en-US" w:bidi="ar-IQ"/>
              </w:rPr>
              <w:t xml:space="preserve"> </w:t>
            </w:r>
            <w:r w:rsidRPr="00FD6247">
              <w:rPr>
                <w:rFonts w:asciiTheme="majorBidi" w:eastAsia="Times New Roman" w:hAnsiTheme="majorBidi" w:cs="Times New Roman" w:hint="cs"/>
                <w:rtl/>
                <w:lang w:val="en-US" w:bidi="ar-IQ"/>
              </w:rPr>
              <w:t>كنوع</w:t>
            </w:r>
            <w:r w:rsidRPr="00FD6247">
              <w:rPr>
                <w:rFonts w:asciiTheme="majorBidi" w:eastAsia="Times New Roman" w:hAnsiTheme="majorBidi" w:cs="Times New Roman"/>
                <w:rtl/>
                <w:lang w:val="en-US" w:bidi="ar-IQ"/>
              </w:rPr>
              <w:t xml:space="preserve"> </w:t>
            </w:r>
            <w:r w:rsidRPr="00FD6247">
              <w:rPr>
                <w:rFonts w:asciiTheme="majorBidi" w:eastAsia="Times New Roman" w:hAnsiTheme="majorBidi" w:cs="Times New Roman" w:hint="cs"/>
                <w:rtl/>
                <w:lang w:val="en-US" w:bidi="ar-IQ"/>
              </w:rPr>
              <w:t>من</w:t>
            </w:r>
            <w:r w:rsidRPr="00FD6247">
              <w:rPr>
                <w:rFonts w:asciiTheme="majorBidi" w:eastAsia="Times New Roman" w:hAnsiTheme="majorBidi" w:cs="Times New Roman"/>
                <w:rtl/>
                <w:lang w:val="en-US" w:bidi="ar-IQ"/>
              </w:rPr>
              <w:t xml:space="preserve"> </w:t>
            </w:r>
            <w:r w:rsidRPr="00FD6247">
              <w:rPr>
                <w:rFonts w:asciiTheme="majorBidi" w:eastAsia="Times New Roman" w:hAnsiTheme="majorBidi" w:cs="Times New Roman" w:hint="cs"/>
                <w:rtl/>
                <w:lang w:val="en-US" w:bidi="ar-IQ"/>
              </w:rPr>
              <w:t>المشتقات</w:t>
            </w:r>
            <w:r w:rsidRPr="00FD6247">
              <w:rPr>
                <w:rFonts w:asciiTheme="majorBidi" w:eastAsia="Times New Roman" w:hAnsiTheme="majorBidi" w:cstheme="majorBidi"/>
                <w:lang w:val="en-US" w:bidi="ar-IQ"/>
              </w:rPr>
              <w:t xml:space="preserve">) </w:t>
            </w:r>
          </w:p>
          <w:p w:rsidR="00FD6247" w:rsidRPr="00647BAE" w:rsidRDefault="00FD6247" w:rsidP="00FD6247">
            <w:pPr>
              <w:bidi/>
              <w:rPr>
                <w:rFonts w:asciiTheme="majorBidi" w:eastAsia="Times New Roman" w:hAnsiTheme="majorBidi" w:cstheme="majorBidi"/>
                <w:rtl/>
                <w:lang w:val="en-US" w:bidi="ar-IQ"/>
              </w:rPr>
            </w:pPr>
            <w:r w:rsidRPr="00FD6247">
              <w:rPr>
                <w:rFonts w:asciiTheme="majorBidi" w:eastAsia="Times New Roman" w:hAnsiTheme="majorBidi" w:cs="Times New Roman" w:hint="cs"/>
                <w:rtl/>
                <w:lang w:val="en-US" w:bidi="ar-IQ"/>
              </w:rPr>
              <w:t>اسئلة</w:t>
            </w:r>
            <w:r w:rsidRPr="00FD6247">
              <w:rPr>
                <w:rFonts w:asciiTheme="majorBidi" w:eastAsia="Times New Roman" w:hAnsiTheme="majorBidi" w:cs="Times New Roman"/>
                <w:rtl/>
                <w:lang w:val="en-US" w:bidi="ar-IQ"/>
              </w:rPr>
              <w:t xml:space="preserve"> </w:t>
            </w:r>
            <w:r w:rsidRPr="00FD6247">
              <w:rPr>
                <w:rFonts w:asciiTheme="majorBidi" w:eastAsia="Times New Roman" w:hAnsiTheme="majorBidi" w:cs="Times New Roman" w:hint="cs"/>
                <w:rtl/>
                <w:lang w:val="en-US" w:bidi="ar-IQ"/>
              </w:rPr>
              <w:t>وتمارين</w:t>
            </w:r>
          </w:p>
        </w:tc>
        <w:tc>
          <w:tcPr>
            <w:tcW w:w="1276" w:type="dxa"/>
          </w:tcPr>
          <w:p w:rsidR="00FD6247" w:rsidRDefault="00FD6247" w:rsidP="00FD6247">
            <w:pPr>
              <w:bidi/>
              <w:rPr>
                <w:rFonts w:hint="cs"/>
                <w:rtl/>
                <w:lang w:bidi="ar-IQ"/>
              </w:rPr>
            </w:pPr>
          </w:p>
        </w:tc>
        <w:tc>
          <w:tcPr>
            <w:tcW w:w="1257" w:type="dxa"/>
          </w:tcPr>
          <w:p w:rsidR="00FD6247" w:rsidRDefault="00FD6247" w:rsidP="00FD6247">
            <w:pPr>
              <w:bidi/>
              <w:rPr>
                <w:rtl/>
                <w:lang w:bidi="ar-IQ"/>
              </w:rPr>
            </w:pPr>
          </w:p>
        </w:tc>
      </w:tr>
      <w:bookmarkEnd w:id="0"/>
    </w:tbl>
    <w:p w:rsidR="00412DA7" w:rsidRDefault="00412DA7" w:rsidP="00412DA7">
      <w:pPr>
        <w:bidi/>
        <w:rPr>
          <w:rtl/>
          <w:lang w:bidi="ar-IQ"/>
        </w:rPr>
      </w:pPr>
    </w:p>
    <w:p w:rsidR="00684EB5" w:rsidRDefault="00684EB5" w:rsidP="00684EB5">
      <w:pPr>
        <w:bidi/>
        <w:rPr>
          <w:rtl/>
          <w:lang w:bidi="ar-IQ"/>
        </w:rPr>
      </w:pPr>
    </w:p>
    <w:p w:rsidR="00684EB5" w:rsidRDefault="00684EB5" w:rsidP="00684EB5">
      <w:pPr>
        <w:bidi/>
        <w:rPr>
          <w:rtl/>
          <w:lang w:bidi="ar-IQ"/>
        </w:rPr>
      </w:pPr>
    </w:p>
    <w:tbl>
      <w:tblPr>
        <w:tblStyle w:val="a3"/>
        <w:bidiVisual/>
        <w:tblW w:w="9258" w:type="dxa"/>
        <w:tblLook w:val="04A0" w:firstRow="1" w:lastRow="0" w:firstColumn="1" w:lastColumn="0" w:noHBand="0" w:noVBand="1"/>
      </w:tblPr>
      <w:tblGrid>
        <w:gridCol w:w="3889"/>
        <w:gridCol w:w="5369"/>
      </w:tblGrid>
      <w:tr w:rsidR="00412DA7" w:rsidTr="003838F9">
        <w:trPr>
          <w:trHeight w:val="615"/>
        </w:trPr>
        <w:tc>
          <w:tcPr>
            <w:tcW w:w="9258" w:type="dxa"/>
            <w:gridSpan w:val="2"/>
          </w:tcPr>
          <w:p w:rsidR="00412DA7" w:rsidRDefault="004865C9" w:rsidP="003838F9">
            <w:pPr>
              <w:bidi/>
              <w:rPr>
                <w:rtl/>
                <w:lang w:bidi="ar-IQ"/>
              </w:rPr>
            </w:pPr>
            <w:r>
              <w:rPr>
                <w:rFonts w:hint="cs"/>
                <w:rtl/>
                <w:lang w:bidi="ar-IQ"/>
              </w:rPr>
              <w:t>11</w:t>
            </w:r>
            <w:r w:rsidR="00412DA7">
              <w:rPr>
                <w:rFonts w:hint="cs"/>
                <w:rtl/>
                <w:lang w:bidi="ar-IQ"/>
              </w:rPr>
              <w:t>- البنية التحتية</w:t>
            </w:r>
          </w:p>
        </w:tc>
      </w:tr>
      <w:tr w:rsidR="00093483" w:rsidTr="004C15E5">
        <w:trPr>
          <w:trHeight w:val="615"/>
        </w:trPr>
        <w:tc>
          <w:tcPr>
            <w:tcW w:w="3889" w:type="dxa"/>
          </w:tcPr>
          <w:p w:rsidR="00093483" w:rsidRDefault="00093483" w:rsidP="00093483">
            <w:pPr>
              <w:pStyle w:val="a6"/>
              <w:numPr>
                <w:ilvl w:val="0"/>
                <w:numId w:val="3"/>
              </w:numPr>
              <w:bidi/>
              <w:rPr>
                <w:rtl/>
                <w:lang w:bidi="ar-IQ"/>
              </w:rPr>
            </w:pPr>
            <w:r>
              <w:rPr>
                <w:rFonts w:hint="cs"/>
                <w:rtl/>
                <w:lang w:bidi="ar-IQ"/>
              </w:rPr>
              <w:t>الكتب المقررة المطلوبة</w:t>
            </w:r>
          </w:p>
        </w:tc>
        <w:tc>
          <w:tcPr>
            <w:tcW w:w="5369" w:type="dxa"/>
            <w:vAlign w:val="center"/>
          </w:tcPr>
          <w:p w:rsidR="00093483" w:rsidRPr="004865C9" w:rsidRDefault="00093483" w:rsidP="004865C9">
            <w:pPr>
              <w:autoSpaceDE w:val="0"/>
              <w:autoSpaceDN w:val="0"/>
              <w:bidi/>
              <w:adjustRightInd w:val="0"/>
              <w:ind w:left="360"/>
              <w:rPr>
                <w:rFonts w:ascii="Cambria" w:eastAsia="Times New Roman" w:hAnsi="Cambria" w:cs="Traditional Arabic"/>
                <w:color w:val="000000"/>
                <w:sz w:val="28"/>
                <w:szCs w:val="28"/>
                <w:lang w:bidi="ar-IQ"/>
              </w:rPr>
            </w:pPr>
          </w:p>
        </w:tc>
      </w:tr>
      <w:tr w:rsidR="00093483" w:rsidTr="004C15E5">
        <w:trPr>
          <w:trHeight w:val="653"/>
        </w:trPr>
        <w:tc>
          <w:tcPr>
            <w:tcW w:w="3889" w:type="dxa"/>
          </w:tcPr>
          <w:p w:rsidR="00093483" w:rsidRDefault="00093483" w:rsidP="00093483">
            <w:pPr>
              <w:bidi/>
              <w:rPr>
                <w:rtl/>
                <w:lang w:bidi="ar-IQ"/>
              </w:rPr>
            </w:pPr>
            <w:r>
              <w:rPr>
                <w:rFonts w:hint="cs"/>
                <w:rtl/>
                <w:lang w:bidi="ar-IQ"/>
              </w:rPr>
              <w:lastRenderedPageBreak/>
              <w:t xml:space="preserve">     2 </w:t>
            </w:r>
            <w:r>
              <w:rPr>
                <w:rtl/>
                <w:lang w:bidi="ar-IQ"/>
              </w:rPr>
              <w:t>–</w:t>
            </w:r>
            <w:r>
              <w:rPr>
                <w:rFonts w:hint="cs"/>
                <w:rtl/>
                <w:lang w:bidi="ar-IQ"/>
              </w:rPr>
              <w:t xml:space="preserve"> المراجع الرئيسية(المصادر)</w:t>
            </w:r>
          </w:p>
        </w:tc>
        <w:tc>
          <w:tcPr>
            <w:tcW w:w="5369" w:type="dxa"/>
            <w:vAlign w:val="center"/>
          </w:tcPr>
          <w:p w:rsidR="00093483" w:rsidRPr="005A39AD" w:rsidRDefault="00093483" w:rsidP="00093483">
            <w:pPr>
              <w:autoSpaceDE w:val="0"/>
              <w:autoSpaceDN w:val="0"/>
              <w:bidi/>
              <w:adjustRightInd w:val="0"/>
              <w:rPr>
                <w:rFonts w:ascii="Cambria" w:eastAsia="Times New Roman" w:hAnsi="Cambria" w:cs="Traditional Arabic"/>
                <w:color w:val="000000"/>
                <w:sz w:val="28"/>
                <w:szCs w:val="28"/>
                <w:lang w:bidi="ar-IQ"/>
              </w:rPr>
            </w:pPr>
          </w:p>
        </w:tc>
      </w:tr>
      <w:tr w:rsidR="00093483" w:rsidTr="003838F9">
        <w:trPr>
          <w:trHeight w:val="653"/>
        </w:trPr>
        <w:tc>
          <w:tcPr>
            <w:tcW w:w="3889" w:type="dxa"/>
          </w:tcPr>
          <w:p w:rsidR="00093483" w:rsidRDefault="00093483" w:rsidP="00093483">
            <w:pPr>
              <w:pStyle w:val="a6"/>
              <w:numPr>
                <w:ilvl w:val="0"/>
                <w:numId w:val="4"/>
              </w:numPr>
              <w:bidi/>
              <w:rPr>
                <w:rtl/>
                <w:lang w:bidi="ar-IQ"/>
              </w:rPr>
            </w:pPr>
            <w:r>
              <w:rPr>
                <w:rFonts w:hint="cs"/>
                <w:rtl/>
                <w:lang w:bidi="ar-IQ"/>
              </w:rPr>
              <w:t>الكتب والمراجع التي يوصي بيها (المجلات العلمية،التقارير،......)</w:t>
            </w:r>
          </w:p>
        </w:tc>
        <w:tc>
          <w:tcPr>
            <w:tcW w:w="5369" w:type="dxa"/>
          </w:tcPr>
          <w:p w:rsidR="00093483" w:rsidRDefault="00093483" w:rsidP="00093483">
            <w:pPr>
              <w:bidi/>
              <w:rPr>
                <w:rtl/>
                <w:lang w:bidi="ar-IQ"/>
              </w:rPr>
            </w:pPr>
          </w:p>
        </w:tc>
      </w:tr>
      <w:tr w:rsidR="00093483" w:rsidTr="003838F9">
        <w:trPr>
          <w:trHeight w:val="692"/>
        </w:trPr>
        <w:tc>
          <w:tcPr>
            <w:tcW w:w="3889" w:type="dxa"/>
          </w:tcPr>
          <w:p w:rsidR="00093483" w:rsidRPr="002068F6" w:rsidRDefault="00093483" w:rsidP="00093483">
            <w:pPr>
              <w:pStyle w:val="a6"/>
              <w:numPr>
                <w:ilvl w:val="0"/>
                <w:numId w:val="4"/>
              </w:numPr>
              <w:bidi/>
              <w:rPr>
                <w:rtl/>
                <w:lang w:bidi="ar-IQ"/>
              </w:rPr>
            </w:pPr>
            <w:r>
              <w:rPr>
                <w:rFonts w:hint="cs"/>
                <w:rtl/>
                <w:lang w:bidi="ar-IQ"/>
              </w:rPr>
              <w:t>المراجع الالكترونية،مواقع الانترنيت.....</w:t>
            </w:r>
          </w:p>
        </w:tc>
        <w:tc>
          <w:tcPr>
            <w:tcW w:w="5369" w:type="dxa"/>
          </w:tcPr>
          <w:p w:rsidR="00093483" w:rsidRDefault="00093483" w:rsidP="00093483">
            <w:pPr>
              <w:bidi/>
              <w:rPr>
                <w:rtl/>
                <w:lang w:bidi="ar-IQ"/>
              </w:rPr>
            </w:pPr>
          </w:p>
        </w:tc>
      </w:tr>
    </w:tbl>
    <w:p w:rsidR="00412DA7" w:rsidRDefault="00412DA7" w:rsidP="00412DA7">
      <w:pPr>
        <w:bidi/>
        <w:rPr>
          <w:rtl/>
          <w:lang w:bidi="ar-IQ"/>
        </w:rPr>
      </w:pPr>
    </w:p>
    <w:tbl>
      <w:tblPr>
        <w:tblStyle w:val="a3"/>
        <w:bidiVisual/>
        <w:tblW w:w="9272" w:type="dxa"/>
        <w:tblLook w:val="04A0" w:firstRow="1" w:lastRow="0" w:firstColumn="1" w:lastColumn="0" w:noHBand="0" w:noVBand="1"/>
      </w:tblPr>
      <w:tblGrid>
        <w:gridCol w:w="9272"/>
      </w:tblGrid>
      <w:tr w:rsidR="00412DA7" w:rsidTr="003838F9">
        <w:trPr>
          <w:trHeight w:val="597"/>
        </w:trPr>
        <w:tc>
          <w:tcPr>
            <w:tcW w:w="9272" w:type="dxa"/>
          </w:tcPr>
          <w:p w:rsidR="00412DA7" w:rsidRDefault="004865C9" w:rsidP="003838F9">
            <w:pPr>
              <w:bidi/>
              <w:rPr>
                <w:rtl/>
                <w:lang w:bidi="ar-IQ"/>
              </w:rPr>
            </w:pPr>
            <w:r>
              <w:rPr>
                <w:rFonts w:hint="cs"/>
                <w:rtl/>
                <w:lang w:bidi="ar-IQ"/>
              </w:rPr>
              <w:t>12</w:t>
            </w:r>
            <w:r w:rsidR="00412DA7">
              <w:rPr>
                <w:rFonts w:hint="cs"/>
                <w:rtl/>
                <w:lang w:bidi="ar-IQ"/>
              </w:rPr>
              <w:t>- خطة تطوير المقرر الدراسي</w:t>
            </w:r>
          </w:p>
        </w:tc>
      </w:tr>
      <w:tr w:rsidR="00412DA7" w:rsidTr="003838F9">
        <w:trPr>
          <w:trHeight w:val="1052"/>
        </w:trPr>
        <w:tc>
          <w:tcPr>
            <w:tcW w:w="9272" w:type="dxa"/>
          </w:tcPr>
          <w:p w:rsidR="00412DA7" w:rsidRDefault="00412DA7" w:rsidP="003838F9">
            <w:pPr>
              <w:bidi/>
              <w:rPr>
                <w:rtl/>
                <w:lang w:bidi="ar-IQ"/>
              </w:rPr>
            </w:pPr>
          </w:p>
        </w:tc>
      </w:tr>
    </w:tbl>
    <w:p w:rsidR="00412DA7" w:rsidRDefault="00412DA7" w:rsidP="00412DA7">
      <w:pPr>
        <w:bidi/>
        <w:rPr>
          <w:rtl/>
          <w:lang w:bidi="ar-IQ"/>
        </w:rPr>
      </w:pPr>
    </w:p>
    <w:sectPr w:rsidR="00412DA7" w:rsidSect="00CA735C">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516" w:rsidRDefault="00AF7516" w:rsidP="00CA735C">
      <w:pPr>
        <w:spacing w:after="0" w:line="240" w:lineRule="auto"/>
      </w:pPr>
      <w:r>
        <w:separator/>
      </w:r>
    </w:p>
  </w:endnote>
  <w:endnote w:type="continuationSeparator" w:id="0">
    <w:p w:rsidR="00AF7516" w:rsidRDefault="00AF7516" w:rsidP="00CA7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516" w:rsidRDefault="00AF7516" w:rsidP="00CA735C">
      <w:pPr>
        <w:spacing w:after="0" w:line="240" w:lineRule="auto"/>
      </w:pPr>
      <w:r>
        <w:separator/>
      </w:r>
    </w:p>
  </w:footnote>
  <w:footnote w:type="continuationSeparator" w:id="0">
    <w:p w:rsidR="00AF7516" w:rsidRDefault="00AF7516" w:rsidP="00CA73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82B0F"/>
    <w:multiLevelType w:val="hybridMultilevel"/>
    <w:tmpl w:val="4B602C04"/>
    <w:lvl w:ilvl="0" w:tplc="DDC8E63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B3DB2"/>
    <w:multiLevelType w:val="hybridMultilevel"/>
    <w:tmpl w:val="816EFDE4"/>
    <w:lvl w:ilvl="0" w:tplc="8D5C776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3D082F"/>
    <w:multiLevelType w:val="hybridMultilevel"/>
    <w:tmpl w:val="4168AC02"/>
    <w:lvl w:ilvl="0" w:tplc="F7F6562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F55935"/>
    <w:multiLevelType w:val="hybridMultilevel"/>
    <w:tmpl w:val="81B0E5FC"/>
    <w:lvl w:ilvl="0" w:tplc="D7E8576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5E5EB7"/>
    <w:multiLevelType w:val="hybridMultilevel"/>
    <w:tmpl w:val="E62838E8"/>
    <w:lvl w:ilvl="0" w:tplc="90160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FB36AE"/>
    <w:multiLevelType w:val="hybridMultilevel"/>
    <w:tmpl w:val="85522E60"/>
    <w:lvl w:ilvl="0" w:tplc="A4A85B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D530E7"/>
    <w:multiLevelType w:val="hybridMultilevel"/>
    <w:tmpl w:val="75B06484"/>
    <w:lvl w:ilvl="0" w:tplc="F8767C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7F6A5D"/>
    <w:multiLevelType w:val="hybridMultilevel"/>
    <w:tmpl w:val="A28A030A"/>
    <w:lvl w:ilvl="0" w:tplc="0308A1F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427170"/>
    <w:multiLevelType w:val="hybridMultilevel"/>
    <w:tmpl w:val="813673B2"/>
    <w:lvl w:ilvl="0" w:tplc="94B20D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1"/>
  </w:num>
  <w:num w:numId="5">
    <w:abstractNumId w:val="3"/>
  </w:num>
  <w:num w:numId="6">
    <w:abstractNumId w:val="2"/>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A735C"/>
    <w:rsid w:val="00022E38"/>
    <w:rsid w:val="000532CC"/>
    <w:rsid w:val="00057E8C"/>
    <w:rsid w:val="0007728F"/>
    <w:rsid w:val="00093483"/>
    <w:rsid w:val="00122262"/>
    <w:rsid w:val="0013598D"/>
    <w:rsid w:val="001A6266"/>
    <w:rsid w:val="00253B64"/>
    <w:rsid w:val="0030660B"/>
    <w:rsid w:val="00327007"/>
    <w:rsid w:val="00364ADA"/>
    <w:rsid w:val="003A1DFB"/>
    <w:rsid w:val="003D377A"/>
    <w:rsid w:val="003D43C5"/>
    <w:rsid w:val="00412DA7"/>
    <w:rsid w:val="00456569"/>
    <w:rsid w:val="004819BA"/>
    <w:rsid w:val="004865C9"/>
    <w:rsid w:val="004F5E75"/>
    <w:rsid w:val="00524B86"/>
    <w:rsid w:val="0056363B"/>
    <w:rsid w:val="005B0834"/>
    <w:rsid w:val="005C3FEE"/>
    <w:rsid w:val="005E51D7"/>
    <w:rsid w:val="006223D4"/>
    <w:rsid w:val="0064649D"/>
    <w:rsid w:val="00647BAE"/>
    <w:rsid w:val="0065713C"/>
    <w:rsid w:val="00660D91"/>
    <w:rsid w:val="006625E9"/>
    <w:rsid w:val="00684EB5"/>
    <w:rsid w:val="006877F7"/>
    <w:rsid w:val="006D46D8"/>
    <w:rsid w:val="007B4D05"/>
    <w:rsid w:val="007C0122"/>
    <w:rsid w:val="007E2685"/>
    <w:rsid w:val="00835E19"/>
    <w:rsid w:val="00854347"/>
    <w:rsid w:val="00856036"/>
    <w:rsid w:val="008E1B2D"/>
    <w:rsid w:val="0091664D"/>
    <w:rsid w:val="00953E93"/>
    <w:rsid w:val="00994613"/>
    <w:rsid w:val="009C0413"/>
    <w:rsid w:val="00A632EE"/>
    <w:rsid w:val="00AB16A6"/>
    <w:rsid w:val="00AF7516"/>
    <w:rsid w:val="00B17AD2"/>
    <w:rsid w:val="00B60F6F"/>
    <w:rsid w:val="00B66645"/>
    <w:rsid w:val="00BA5864"/>
    <w:rsid w:val="00BF37E0"/>
    <w:rsid w:val="00BF5A20"/>
    <w:rsid w:val="00BF6B57"/>
    <w:rsid w:val="00C01AC1"/>
    <w:rsid w:val="00C75EA0"/>
    <w:rsid w:val="00CA735C"/>
    <w:rsid w:val="00CD644A"/>
    <w:rsid w:val="00D027B3"/>
    <w:rsid w:val="00D178A5"/>
    <w:rsid w:val="00D5669D"/>
    <w:rsid w:val="00DD0E9B"/>
    <w:rsid w:val="00E07446"/>
    <w:rsid w:val="00E1119B"/>
    <w:rsid w:val="00E34883"/>
    <w:rsid w:val="00EA7E9A"/>
    <w:rsid w:val="00F13489"/>
    <w:rsid w:val="00F323FB"/>
    <w:rsid w:val="00FC1D71"/>
    <w:rsid w:val="00FD5B24"/>
    <w:rsid w:val="00FD6247"/>
    <w:rsid w:val="00FF11D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D9280"/>
  <w15:docId w15:val="{7170A66A-0438-4786-ABED-3547AB769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7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7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CA735C"/>
    <w:pPr>
      <w:tabs>
        <w:tab w:val="center" w:pos="4153"/>
        <w:tab w:val="right" w:pos="8306"/>
      </w:tabs>
      <w:spacing w:after="0" w:line="240" w:lineRule="auto"/>
    </w:pPr>
  </w:style>
  <w:style w:type="character" w:customStyle="1" w:styleId="Char">
    <w:name w:val="رأس الصفحة Char"/>
    <w:basedOn w:val="a0"/>
    <w:link w:val="a4"/>
    <w:uiPriority w:val="99"/>
    <w:rsid w:val="00CA735C"/>
  </w:style>
  <w:style w:type="paragraph" w:styleId="a5">
    <w:name w:val="footer"/>
    <w:basedOn w:val="a"/>
    <w:link w:val="Char0"/>
    <w:uiPriority w:val="99"/>
    <w:unhideWhenUsed/>
    <w:rsid w:val="00CA735C"/>
    <w:pPr>
      <w:tabs>
        <w:tab w:val="center" w:pos="4153"/>
        <w:tab w:val="right" w:pos="8306"/>
      </w:tabs>
      <w:spacing w:after="0" w:line="240" w:lineRule="auto"/>
    </w:pPr>
  </w:style>
  <w:style w:type="character" w:customStyle="1" w:styleId="Char0">
    <w:name w:val="تذييل الصفحة Char"/>
    <w:basedOn w:val="a0"/>
    <w:link w:val="a5"/>
    <w:uiPriority w:val="99"/>
    <w:rsid w:val="00CA735C"/>
  </w:style>
  <w:style w:type="paragraph" w:styleId="a6">
    <w:name w:val="List Paragraph"/>
    <w:basedOn w:val="a"/>
    <w:uiPriority w:val="34"/>
    <w:qFormat/>
    <w:rsid w:val="001359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14063">
      <w:bodyDiv w:val="1"/>
      <w:marLeft w:val="0"/>
      <w:marRight w:val="0"/>
      <w:marTop w:val="0"/>
      <w:marBottom w:val="0"/>
      <w:divBdr>
        <w:top w:val="none" w:sz="0" w:space="0" w:color="auto"/>
        <w:left w:val="none" w:sz="0" w:space="0" w:color="auto"/>
        <w:bottom w:val="none" w:sz="0" w:space="0" w:color="auto"/>
        <w:right w:val="none" w:sz="0" w:space="0" w:color="auto"/>
      </w:divBdr>
    </w:div>
    <w:div w:id="31001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8</Pages>
  <Words>1242</Words>
  <Characters>7086</Characters>
  <Application>Microsoft Office Word</Application>
  <DocSecurity>0</DocSecurity>
  <Lines>59</Lines>
  <Paragraphs>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Ahmed-Under</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khalid</dc:creator>
  <cp:lastModifiedBy>Finance and Banking</cp:lastModifiedBy>
  <cp:revision>55</cp:revision>
  <cp:lastPrinted>2016-05-21T14:55:00Z</cp:lastPrinted>
  <dcterms:created xsi:type="dcterms:W3CDTF">2016-04-20T09:14:00Z</dcterms:created>
  <dcterms:modified xsi:type="dcterms:W3CDTF">2018-04-25T19:52:00Z</dcterms:modified>
</cp:coreProperties>
</file>