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1A" w:rsidRPr="00906B1A" w:rsidRDefault="00906B1A" w:rsidP="00906B1A">
      <w:pPr>
        <w:pStyle w:val="ListParagraph"/>
        <w:tabs>
          <w:tab w:val="left" w:pos="4961"/>
        </w:tabs>
        <w:ind w:left="0"/>
        <w:jc w:val="both"/>
        <w:rPr>
          <w:rFonts w:asciiTheme="majorBidi" w:hAnsiTheme="majorBidi" w:cstheme="majorBidi"/>
          <w:color w:val="FF0000"/>
          <w:sz w:val="40"/>
          <w:szCs w:val="40"/>
          <w:rtl/>
          <w:lang w:bidi="ar-IQ"/>
        </w:rPr>
      </w:pPr>
      <w:bookmarkStart w:id="0" w:name="_GoBack"/>
      <w:r w:rsidRPr="00906B1A">
        <w:rPr>
          <w:rFonts w:asciiTheme="majorBidi" w:hAnsiTheme="majorBidi" w:cstheme="majorBidi"/>
          <w:color w:val="FF0000"/>
          <w:sz w:val="40"/>
          <w:szCs w:val="40"/>
          <w:rtl/>
          <w:lang w:bidi="ar-IQ"/>
        </w:rPr>
        <w:t xml:space="preserve">اعادة هندسة العمليات الادارية </w:t>
      </w:r>
    </w:p>
    <w:p w:rsidR="00906B1A" w:rsidRPr="00906B1A" w:rsidRDefault="00906B1A" w:rsidP="00906B1A">
      <w:pPr>
        <w:pStyle w:val="ListParagraph"/>
        <w:tabs>
          <w:tab w:val="left" w:pos="4961"/>
        </w:tabs>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 xml:space="preserve">لأعادة هندسة العمليات عدد من التعاريف وفيما يلي اهم هذه التعاريف واكثرها شيوعاً واستخداماً </w:t>
      </w:r>
    </w:p>
    <w:p w:rsidR="00906B1A" w:rsidRPr="00906B1A" w:rsidRDefault="00906B1A" w:rsidP="00906B1A">
      <w:pPr>
        <w:pStyle w:val="ListParagraph"/>
        <w:tabs>
          <w:tab w:val="left" w:pos="4961"/>
        </w:tabs>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FF0000"/>
          <w:sz w:val="40"/>
          <w:szCs w:val="40"/>
          <w:rtl/>
          <w:lang w:bidi="ar-IQ"/>
        </w:rPr>
        <w:t xml:space="preserve">اعادة هندسة الاداريات </w:t>
      </w:r>
      <w:r w:rsidRPr="00906B1A">
        <w:rPr>
          <w:rFonts w:asciiTheme="majorBidi" w:hAnsiTheme="majorBidi" w:cstheme="majorBidi"/>
          <w:color w:val="000000" w:themeColor="text1"/>
          <w:sz w:val="40"/>
          <w:szCs w:val="40"/>
          <w:rtl/>
          <w:lang w:bidi="ar-IQ"/>
        </w:rPr>
        <w:t xml:space="preserve">: هي اعادة التفكير الاساسي وإعادة التصميم الجذري للعمليات الادارية، لتحقيق تحسينات جوهرية في معايير قياس الاداء الحاسمة مثل ..التكلفة .. والجودة .. والخدمة والسرعة </w:t>
      </w:r>
    </w:p>
    <w:p w:rsidR="00906B1A" w:rsidRPr="00906B1A" w:rsidRDefault="00906B1A" w:rsidP="00906B1A">
      <w:pPr>
        <w:pStyle w:val="ListParagraph"/>
        <w:tabs>
          <w:tab w:val="left" w:pos="4961"/>
        </w:tabs>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FF0000"/>
          <w:sz w:val="40"/>
          <w:szCs w:val="40"/>
          <w:rtl/>
          <w:lang w:bidi="ar-IQ"/>
        </w:rPr>
        <w:t xml:space="preserve">تعريف اخر –هي وسيله  تستند الى عدد من المعارف تستخدم لاحداث تغيرات جوهرية داخل التنظيم بهدف احداث تغييرات اساسية جذرية في تطوير الاداء المنظمي للشركة ورفع اسهمها </w:t>
      </w:r>
    </w:p>
    <w:p w:rsidR="00906B1A" w:rsidRPr="00906B1A" w:rsidRDefault="00906B1A" w:rsidP="00906B1A">
      <w:pPr>
        <w:pStyle w:val="ListParagraph"/>
        <w:tabs>
          <w:tab w:val="left" w:pos="4961"/>
        </w:tabs>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 xml:space="preserve">وايضا عرفت على انها اعادة التصميم الجذري والسريع للعمليات الادارية والاستراتيجية وذات القيمة المضافة للنظم والسياسات والبنية التي تساعد تلك العمليات وذلك بهدف تحقيق طموحات عالية من الاهداف التنظيمية. </w:t>
      </w:r>
    </w:p>
    <w:p w:rsidR="00906B1A" w:rsidRPr="00906B1A" w:rsidRDefault="00906B1A" w:rsidP="00906B1A">
      <w:pPr>
        <w:pStyle w:val="ListParagraph"/>
        <w:tabs>
          <w:tab w:val="left" w:pos="4961"/>
        </w:tabs>
        <w:spacing w:after="0"/>
        <w:ind w:left="0"/>
        <w:rPr>
          <w:rFonts w:asciiTheme="majorBidi" w:hAnsiTheme="majorBidi" w:cstheme="majorBidi"/>
          <w:color w:val="000000" w:themeColor="text1"/>
          <w:sz w:val="40"/>
          <w:szCs w:val="40"/>
          <w:rtl/>
          <w:lang w:bidi="ar-IQ"/>
        </w:rPr>
      </w:pPr>
    </w:p>
    <w:p w:rsidR="00906B1A" w:rsidRPr="00906B1A" w:rsidRDefault="00906B1A" w:rsidP="00906B1A">
      <w:pPr>
        <w:pStyle w:val="ListParagraph"/>
        <w:tabs>
          <w:tab w:val="left" w:pos="4961"/>
        </w:tabs>
        <w:spacing w:after="0"/>
        <w:ind w:left="0"/>
        <w:rPr>
          <w:rFonts w:asciiTheme="majorBidi" w:hAnsiTheme="majorBidi" w:cstheme="majorBidi"/>
          <w:b/>
          <w:bCs/>
          <w:color w:val="FF0000"/>
          <w:sz w:val="40"/>
          <w:szCs w:val="40"/>
          <w:rtl/>
          <w:lang w:bidi="ar-IQ"/>
        </w:rPr>
      </w:pPr>
      <w:r w:rsidRPr="00906B1A">
        <w:rPr>
          <w:rFonts w:asciiTheme="majorBidi" w:hAnsiTheme="majorBidi" w:cstheme="majorBidi"/>
          <w:b/>
          <w:bCs/>
          <w:color w:val="FF0000"/>
          <w:sz w:val="40"/>
          <w:szCs w:val="40"/>
          <w:rtl/>
          <w:lang w:bidi="ar-IQ"/>
        </w:rPr>
        <w:t>عناصر إعادة هندسة العمليات الإدارية :</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 xml:space="preserve"> من خلال التعاريف السابقة لإعادة هندسة العمليات الإدارية، يتبين أن جميعها تشترك في عدد من العناصر والتي تميزها عن غيرها من مفاهيم ونماذج التحسين والتطوير وأهم هذه العناصر التالي :</w:t>
      </w:r>
    </w:p>
    <w:p w:rsidR="00906B1A" w:rsidRPr="00906B1A" w:rsidRDefault="00906B1A" w:rsidP="00906B1A">
      <w:pPr>
        <w:pStyle w:val="ListParagraph"/>
        <w:tabs>
          <w:tab w:val="left" w:pos="4961"/>
        </w:tabs>
        <w:ind w:left="0"/>
        <w:rPr>
          <w:rFonts w:asciiTheme="majorBidi" w:hAnsiTheme="majorBidi" w:cstheme="majorBidi"/>
          <w:b/>
          <w:bCs/>
          <w:color w:val="FF0000"/>
          <w:sz w:val="40"/>
          <w:szCs w:val="40"/>
          <w:rtl/>
          <w:lang w:bidi="ar-IQ"/>
        </w:rPr>
      </w:pPr>
      <w:r w:rsidRPr="00906B1A">
        <w:rPr>
          <w:rFonts w:asciiTheme="majorBidi" w:hAnsiTheme="majorBidi" w:cstheme="majorBidi"/>
          <w:b/>
          <w:bCs/>
          <w:color w:val="FF0000"/>
          <w:sz w:val="40"/>
          <w:szCs w:val="40"/>
          <w:rtl/>
          <w:lang w:bidi="ar-IQ"/>
        </w:rPr>
        <w:t>ان يكون التغيير أساسي :</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إن إعادة هندسة العمليات الإدارية تطرح أسئلة أساسية لا تشمل فقط الطرق والأساليب الإدارية المستخدمة، بل تتجاوزها إلى الأعمال نفسها، والفرضيات التي تقوم عليها تلك الأعمال، مثل : لماذا نقوم بالأعمال التي نقوم بها ؟ ولماذا نتبع هذا الأسلوب في العمل؟ مثل هذه الأسئلة الأساسية تضع الفرضيات التي تقوم عليها الأعمال محل تساؤل، وتدفع العاملين إلى إعادة النظر في هذه الفرضيات.</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p>
    <w:p w:rsidR="00906B1A" w:rsidRPr="00906B1A" w:rsidRDefault="00906B1A" w:rsidP="00906B1A">
      <w:pPr>
        <w:pStyle w:val="ListParagraph"/>
        <w:tabs>
          <w:tab w:val="left" w:pos="4961"/>
        </w:tabs>
        <w:spacing w:after="0"/>
        <w:ind w:left="0"/>
        <w:jc w:val="both"/>
        <w:rPr>
          <w:rFonts w:asciiTheme="majorBidi" w:hAnsiTheme="majorBidi" w:cstheme="majorBidi"/>
          <w:b/>
          <w:bCs/>
          <w:color w:val="FF0000"/>
          <w:sz w:val="40"/>
          <w:szCs w:val="40"/>
          <w:rtl/>
          <w:lang w:bidi="ar-IQ"/>
        </w:rPr>
      </w:pPr>
      <w:r w:rsidRPr="00906B1A">
        <w:rPr>
          <w:rFonts w:asciiTheme="majorBidi" w:hAnsiTheme="majorBidi" w:cstheme="majorBidi"/>
          <w:b/>
          <w:bCs/>
          <w:color w:val="FF0000"/>
          <w:sz w:val="40"/>
          <w:szCs w:val="40"/>
          <w:rtl/>
          <w:lang w:bidi="ar-IQ"/>
        </w:rPr>
        <w:t xml:space="preserve"> أن يكون التغيير جذري:</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يجب أن يكون المطلوب في إعادة هندسة العمليات الإدارية، جذريا وله معنى وقيمة، وليس تغييرا سطحيا يتمثل في تحسين وتطوير ما هو موجود ( أي ترميم الوضع الحالي ) إن التغيير الجذري يعني اقتلاع ما هو موجود من جذوره وإعادة بنائه بما يتناسب مع المتطلبات الحالية وأهداف المنظمة.</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b/>
          <w:bCs/>
          <w:color w:val="FF0000"/>
          <w:sz w:val="40"/>
          <w:szCs w:val="40"/>
          <w:rtl/>
          <w:lang w:bidi="ar-IQ"/>
        </w:rPr>
        <w:t>أن تكون النتائج جوهرية وضخمة</w:t>
      </w:r>
      <w:r w:rsidRPr="00906B1A">
        <w:rPr>
          <w:rFonts w:asciiTheme="majorBidi" w:hAnsiTheme="majorBidi" w:cstheme="majorBidi"/>
          <w:color w:val="FF0000"/>
          <w:sz w:val="40"/>
          <w:szCs w:val="40"/>
          <w:rtl/>
          <w:lang w:bidi="ar-IQ"/>
        </w:rPr>
        <w:t xml:space="preserve"> </w:t>
      </w:r>
      <w:r w:rsidRPr="00906B1A">
        <w:rPr>
          <w:rFonts w:asciiTheme="majorBidi" w:hAnsiTheme="majorBidi" w:cstheme="majorBidi"/>
          <w:color w:val="000000" w:themeColor="text1"/>
          <w:sz w:val="40"/>
          <w:szCs w:val="40"/>
          <w:rtl/>
          <w:lang w:bidi="ar-IQ"/>
        </w:rPr>
        <w:t>:</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 xml:space="preserve"> تتطلع إعادة هندسة العمليات الإدارية إلى تحقيق نتائج جوهرية وضخمة، أي لا تقتصر على التحسين والتطوير النسبي والشكلي في الأداء، والذي غالباً ما يكون تدريجيا.</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p>
    <w:p w:rsidR="00906B1A" w:rsidRPr="00906B1A" w:rsidRDefault="00906B1A" w:rsidP="00906B1A">
      <w:pPr>
        <w:pStyle w:val="ListParagraph"/>
        <w:tabs>
          <w:tab w:val="left" w:pos="4961"/>
        </w:tabs>
        <w:ind w:left="0"/>
        <w:rPr>
          <w:rFonts w:asciiTheme="majorBidi" w:hAnsiTheme="majorBidi" w:cstheme="majorBidi"/>
          <w:b/>
          <w:bCs/>
          <w:color w:val="FF0000"/>
          <w:sz w:val="40"/>
          <w:szCs w:val="40"/>
          <w:rtl/>
          <w:lang w:bidi="ar-IQ"/>
        </w:rPr>
      </w:pPr>
      <w:r w:rsidRPr="00906B1A">
        <w:rPr>
          <w:rFonts w:asciiTheme="majorBidi" w:hAnsiTheme="majorBidi" w:cstheme="majorBidi"/>
          <w:b/>
          <w:bCs/>
          <w:color w:val="FF0000"/>
          <w:sz w:val="40"/>
          <w:szCs w:val="40"/>
          <w:rtl/>
          <w:lang w:bidi="ar-IQ"/>
        </w:rPr>
        <w:t xml:space="preserve"> أن يكون التغيير في العمليات  :</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تركز إعادة هندسة العمليات الإدارية على تحليل وإعادة بناء العمليات لإدارية، وليس على الهياكل التنظيمية ومهام الإدارات أو المسؤوليات والوظيفية. فالعمليات الإدارية نفسها هي محور التركيز والبحث، وليس الأشخاص والإدارات.</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p>
    <w:p w:rsidR="00906B1A" w:rsidRPr="00906B1A" w:rsidRDefault="00906B1A" w:rsidP="00906B1A">
      <w:pPr>
        <w:pStyle w:val="ListParagraph"/>
        <w:tabs>
          <w:tab w:val="left" w:pos="4961"/>
        </w:tabs>
        <w:spacing w:after="0"/>
        <w:ind w:left="0"/>
        <w:jc w:val="both"/>
        <w:rPr>
          <w:rFonts w:asciiTheme="majorBidi" w:hAnsiTheme="majorBidi" w:cstheme="majorBidi"/>
          <w:b/>
          <w:bCs/>
          <w:color w:val="000000" w:themeColor="text1"/>
          <w:sz w:val="40"/>
          <w:szCs w:val="40"/>
          <w:rtl/>
          <w:lang w:bidi="ar-IQ"/>
        </w:rPr>
      </w:pPr>
      <w:r w:rsidRPr="00906B1A">
        <w:rPr>
          <w:rFonts w:asciiTheme="majorBidi" w:hAnsiTheme="majorBidi" w:cstheme="majorBidi"/>
          <w:color w:val="000000" w:themeColor="text1"/>
          <w:sz w:val="40"/>
          <w:szCs w:val="40"/>
          <w:rtl/>
          <w:lang w:bidi="ar-IQ"/>
        </w:rPr>
        <w:t xml:space="preserve"> </w:t>
      </w:r>
      <w:r w:rsidRPr="00906B1A">
        <w:rPr>
          <w:rFonts w:asciiTheme="majorBidi" w:hAnsiTheme="majorBidi" w:cstheme="majorBidi"/>
          <w:b/>
          <w:bCs/>
          <w:color w:val="FF0000"/>
          <w:sz w:val="40"/>
          <w:szCs w:val="40"/>
          <w:rtl/>
          <w:lang w:bidi="ar-IQ"/>
        </w:rPr>
        <w:t>أن يعتمد التغيير على تقنية المعلومات :</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تعتمد إعادة هندسة العمليات الإدارية على الاستثمار في تقنية المعلومات واستخدام هذه التقنية بشكل فعال، بحيث يتم توظيفها  للتغيير الجذري الذي يخلق أسلوبا إبداعيا في طرق وأساليب تنفيذ العمل.</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 xml:space="preserve"> </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b/>
          <w:bCs/>
          <w:color w:val="FF0000"/>
          <w:sz w:val="40"/>
          <w:szCs w:val="40"/>
          <w:rtl/>
          <w:lang w:bidi="ar-IQ"/>
        </w:rPr>
        <w:t>أن يعتمد التغيير على التفكير الاستقرائي وليس الاستنتاجي</w:t>
      </w:r>
      <w:r w:rsidRPr="00906B1A">
        <w:rPr>
          <w:rFonts w:asciiTheme="majorBidi" w:hAnsiTheme="majorBidi" w:cstheme="majorBidi"/>
          <w:color w:val="FF0000"/>
          <w:sz w:val="40"/>
          <w:szCs w:val="40"/>
          <w:rtl/>
          <w:lang w:bidi="ar-IQ"/>
        </w:rPr>
        <w:t xml:space="preserve"> </w:t>
      </w:r>
      <w:r w:rsidRPr="00906B1A">
        <w:rPr>
          <w:rFonts w:asciiTheme="majorBidi" w:hAnsiTheme="majorBidi" w:cstheme="majorBidi"/>
          <w:color w:val="000000" w:themeColor="text1"/>
          <w:sz w:val="40"/>
          <w:szCs w:val="40"/>
          <w:rtl/>
          <w:lang w:bidi="ar-IQ"/>
        </w:rPr>
        <w:t>:</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lastRenderedPageBreak/>
        <w:t xml:space="preserve"> تعتمد إعادة هندسة العمليات الإدارية على الاستقراء والمتمثل في البحث عن فرص التطوير والتغيير قبل بروز مشاكل تدعو للتغيير والتطوير، وترفض إعادة هندسة العمليات الإدارية التفكير الاستنتاجي والمتمثل في الانتظار حتى بروز المشكلة ثم العمل على تحليلها والبحث عن حلول مناسبة لها .</w:t>
      </w:r>
    </w:p>
    <w:p w:rsidR="00906B1A" w:rsidRPr="00906B1A" w:rsidRDefault="00906B1A" w:rsidP="00906B1A">
      <w:pPr>
        <w:pStyle w:val="ListParagraph"/>
        <w:tabs>
          <w:tab w:val="left" w:pos="4961"/>
        </w:tabs>
        <w:ind w:left="0"/>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 xml:space="preserve">  </w:t>
      </w:r>
    </w:p>
    <w:p w:rsidR="00906B1A" w:rsidRPr="00906B1A" w:rsidRDefault="00906B1A" w:rsidP="00906B1A">
      <w:pPr>
        <w:pStyle w:val="ListParagraph"/>
        <w:tabs>
          <w:tab w:val="left" w:pos="4961"/>
        </w:tabs>
        <w:ind w:left="0"/>
        <w:rPr>
          <w:rFonts w:asciiTheme="majorBidi" w:hAnsiTheme="majorBidi" w:cstheme="majorBidi"/>
          <w:b/>
          <w:bCs/>
          <w:color w:val="FF0000"/>
          <w:sz w:val="40"/>
          <w:szCs w:val="40"/>
          <w:rtl/>
          <w:lang w:bidi="ar-IQ"/>
        </w:rPr>
      </w:pPr>
      <w:r w:rsidRPr="00906B1A">
        <w:rPr>
          <w:rFonts w:asciiTheme="majorBidi" w:hAnsiTheme="majorBidi" w:cstheme="majorBidi"/>
          <w:b/>
          <w:bCs/>
          <w:color w:val="FF0000"/>
          <w:sz w:val="40"/>
          <w:szCs w:val="40"/>
          <w:rtl/>
          <w:lang w:bidi="ar-IQ"/>
        </w:rPr>
        <w:t>أهداف إعادة هندسة العمليات الإدارية</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 xml:space="preserve"> إعادة هندسة العمليات الإدارية بشكل علمي وسليم سوف تمكن المنظمة من تحقيق الأهداف التالية، التي من أجلها تتم إعادة هندسة العمليات الإدارية في المنظمات.</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 xml:space="preserve"> </w:t>
      </w:r>
    </w:p>
    <w:p w:rsidR="00906B1A" w:rsidRPr="00906B1A" w:rsidRDefault="00906B1A" w:rsidP="00906B1A">
      <w:pPr>
        <w:pStyle w:val="ListParagraph"/>
        <w:tabs>
          <w:tab w:val="left" w:pos="4961"/>
        </w:tabs>
        <w:spacing w:after="0"/>
        <w:ind w:left="0"/>
        <w:jc w:val="both"/>
        <w:rPr>
          <w:rFonts w:asciiTheme="majorBidi" w:hAnsiTheme="majorBidi" w:cstheme="majorBidi"/>
          <w:b/>
          <w:bCs/>
          <w:color w:val="FF0000"/>
          <w:sz w:val="40"/>
          <w:szCs w:val="40"/>
          <w:rtl/>
          <w:lang w:bidi="ar-IQ"/>
        </w:rPr>
      </w:pPr>
      <w:r w:rsidRPr="00906B1A">
        <w:rPr>
          <w:rFonts w:asciiTheme="majorBidi" w:hAnsiTheme="majorBidi" w:cstheme="majorBidi"/>
          <w:b/>
          <w:bCs/>
          <w:color w:val="FF0000"/>
          <w:sz w:val="40"/>
          <w:szCs w:val="40"/>
          <w:rtl/>
          <w:lang w:bidi="ar-IQ"/>
        </w:rPr>
        <w:t xml:space="preserve"> 1 / تحقيق تغيير جذري في الأداء</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تهدف جهود إعادة هندسة العمليات الإدارية إلى تحقيق تغيير جذري في الأداء ويتمثل ذلك في تغيير أسلوب وأدوات العمل والنتائج، من خلال تمكين العاملين من تصميم العمل والقيام به وفق احتياجات العملاء وأهداف المنظمة .</w:t>
      </w:r>
    </w:p>
    <w:p w:rsidR="00906B1A" w:rsidRPr="00906B1A" w:rsidRDefault="00906B1A" w:rsidP="00906B1A">
      <w:pPr>
        <w:pStyle w:val="ListParagraph"/>
        <w:tabs>
          <w:tab w:val="left" w:pos="4961"/>
        </w:tabs>
        <w:spacing w:after="0"/>
        <w:ind w:left="0"/>
        <w:jc w:val="both"/>
        <w:rPr>
          <w:rFonts w:asciiTheme="majorBidi" w:hAnsiTheme="majorBidi" w:cstheme="majorBidi"/>
          <w:b/>
          <w:bCs/>
          <w:color w:val="FF0000"/>
          <w:sz w:val="40"/>
          <w:szCs w:val="40"/>
          <w:rtl/>
          <w:lang w:bidi="ar-IQ"/>
        </w:rPr>
      </w:pPr>
      <w:r w:rsidRPr="00906B1A">
        <w:rPr>
          <w:rFonts w:asciiTheme="majorBidi" w:hAnsiTheme="majorBidi" w:cstheme="majorBidi"/>
          <w:b/>
          <w:bCs/>
          <w:color w:val="FF0000"/>
          <w:sz w:val="40"/>
          <w:szCs w:val="40"/>
          <w:rtl/>
          <w:lang w:bidi="ar-IQ"/>
        </w:rPr>
        <w:t>2/ التركيز على العملاء</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 xml:space="preserve">تهدف إعادة هندسة العمليات الإدارية إلى توجيه المنظمة إلى التركيز على العملاء من خلال تحديد احتياجاتهم والعمل على تحقيق رغباتهم، بحيث يتم إعادة بناء العمليات لتحقيق هذا الغرض </w:t>
      </w:r>
    </w:p>
    <w:p w:rsidR="00906B1A" w:rsidRPr="00906B1A" w:rsidRDefault="00906B1A" w:rsidP="00906B1A">
      <w:pPr>
        <w:pStyle w:val="ListParagraph"/>
        <w:tabs>
          <w:tab w:val="left" w:pos="4961"/>
        </w:tabs>
        <w:spacing w:after="0"/>
        <w:ind w:left="0"/>
        <w:jc w:val="both"/>
        <w:rPr>
          <w:rFonts w:asciiTheme="majorBidi" w:hAnsiTheme="majorBidi" w:cstheme="majorBidi"/>
          <w:b/>
          <w:bCs/>
          <w:color w:val="FF0000"/>
          <w:sz w:val="40"/>
          <w:szCs w:val="40"/>
          <w:rtl/>
          <w:lang w:bidi="ar-IQ"/>
        </w:rPr>
      </w:pPr>
      <w:r w:rsidRPr="00906B1A">
        <w:rPr>
          <w:rFonts w:asciiTheme="majorBidi" w:hAnsiTheme="majorBidi" w:cstheme="majorBidi"/>
          <w:b/>
          <w:bCs/>
          <w:color w:val="FF0000"/>
          <w:sz w:val="40"/>
          <w:szCs w:val="40"/>
          <w:rtl/>
          <w:lang w:bidi="ar-IQ"/>
        </w:rPr>
        <w:t>3/ السرعة</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 xml:space="preserve"> تهدف إعادة هندسة العمليات الإدارية إلى تمكين المنظمة من القيام بأعمالها بسرعة عالية من خلال توفير المعلومات المطلوبة لاتخاذ القرارات وتسهيل عملية الحصول عليها .</w:t>
      </w:r>
    </w:p>
    <w:p w:rsidR="00906B1A" w:rsidRPr="00906B1A" w:rsidRDefault="00906B1A" w:rsidP="00906B1A">
      <w:pPr>
        <w:pStyle w:val="ListParagraph"/>
        <w:tabs>
          <w:tab w:val="left" w:pos="4961"/>
        </w:tabs>
        <w:spacing w:after="0"/>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FF0000"/>
          <w:sz w:val="40"/>
          <w:szCs w:val="40"/>
          <w:rtl/>
          <w:lang w:bidi="ar-IQ"/>
        </w:rPr>
        <w:lastRenderedPageBreak/>
        <w:t>4/الجودة</w:t>
      </w:r>
      <w:r w:rsidRPr="00906B1A">
        <w:rPr>
          <w:rFonts w:asciiTheme="majorBidi" w:hAnsiTheme="majorBidi" w:cstheme="majorBidi"/>
          <w:color w:val="000000" w:themeColor="text1"/>
          <w:sz w:val="40"/>
          <w:szCs w:val="40"/>
          <w:rtl/>
          <w:lang w:bidi="ar-IQ"/>
        </w:rPr>
        <w:br/>
        <w:t>تهدف إعادة هندسة العمليات الإدارية إلى تحسين جودة الخدمات والمنتجات التي تقدمها  للتناسب واحتياجات ورغبات العملاء .</w:t>
      </w:r>
    </w:p>
    <w:p w:rsidR="00906B1A" w:rsidRPr="00906B1A" w:rsidRDefault="00906B1A" w:rsidP="00906B1A">
      <w:pPr>
        <w:pStyle w:val="ListParagraph"/>
        <w:tabs>
          <w:tab w:val="left" w:pos="4961"/>
        </w:tabs>
        <w:ind w:left="0"/>
        <w:jc w:val="both"/>
        <w:rPr>
          <w:rFonts w:asciiTheme="majorBidi" w:hAnsiTheme="majorBidi" w:cstheme="majorBidi"/>
          <w:b/>
          <w:bCs/>
          <w:color w:val="FF0000"/>
          <w:sz w:val="40"/>
          <w:szCs w:val="40"/>
          <w:rtl/>
          <w:lang w:bidi="ar-IQ"/>
        </w:rPr>
      </w:pPr>
      <w:r w:rsidRPr="00906B1A">
        <w:rPr>
          <w:rFonts w:asciiTheme="majorBidi" w:hAnsiTheme="majorBidi" w:cstheme="majorBidi"/>
          <w:b/>
          <w:bCs/>
          <w:color w:val="FF0000"/>
          <w:sz w:val="40"/>
          <w:szCs w:val="40"/>
          <w:rtl/>
          <w:lang w:bidi="ar-IQ"/>
        </w:rPr>
        <w:t xml:space="preserve"> 5/  تخفيض التكلفة</w:t>
      </w:r>
    </w:p>
    <w:p w:rsidR="00906B1A" w:rsidRPr="00906B1A" w:rsidRDefault="00906B1A" w:rsidP="00906B1A">
      <w:pPr>
        <w:pStyle w:val="ListParagraph"/>
        <w:tabs>
          <w:tab w:val="left" w:pos="4961"/>
        </w:tabs>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 xml:space="preserve"> تهدف إعادة هندسة العمليات الإدارية إلى تخفيض التكلفة من خلال إلغاء العمليات الغير ضرورية والتركيز على العمليات ذات القيمة المضافة .</w:t>
      </w:r>
    </w:p>
    <w:p w:rsidR="00906B1A" w:rsidRPr="00906B1A" w:rsidRDefault="00906B1A" w:rsidP="00906B1A">
      <w:pPr>
        <w:pStyle w:val="ListParagraph"/>
        <w:tabs>
          <w:tab w:val="left" w:pos="4961"/>
        </w:tabs>
        <w:ind w:left="0"/>
        <w:jc w:val="both"/>
        <w:rPr>
          <w:rFonts w:asciiTheme="majorBidi" w:hAnsiTheme="majorBidi" w:cstheme="majorBidi"/>
          <w:b/>
          <w:bCs/>
          <w:color w:val="FF0000"/>
          <w:sz w:val="40"/>
          <w:szCs w:val="40"/>
          <w:u w:val="single"/>
          <w:rtl/>
          <w:lang w:bidi="ar-IQ"/>
        </w:rPr>
      </w:pPr>
    </w:p>
    <w:p w:rsidR="00906B1A" w:rsidRPr="00906B1A" w:rsidRDefault="00906B1A" w:rsidP="00906B1A">
      <w:pPr>
        <w:pStyle w:val="ListParagraph"/>
        <w:tabs>
          <w:tab w:val="left" w:pos="4961"/>
        </w:tabs>
        <w:ind w:left="0"/>
        <w:jc w:val="both"/>
        <w:rPr>
          <w:rFonts w:asciiTheme="majorBidi" w:hAnsiTheme="majorBidi" w:cstheme="majorBidi"/>
          <w:b/>
          <w:bCs/>
          <w:color w:val="FF0000"/>
          <w:sz w:val="40"/>
          <w:szCs w:val="40"/>
          <w:u w:val="single"/>
          <w:rtl/>
          <w:lang w:bidi="ar-IQ"/>
        </w:rPr>
      </w:pPr>
    </w:p>
    <w:p w:rsidR="00906B1A" w:rsidRPr="00906B1A" w:rsidRDefault="00906B1A" w:rsidP="00906B1A">
      <w:pPr>
        <w:pStyle w:val="ListParagraph"/>
        <w:tabs>
          <w:tab w:val="left" w:pos="4961"/>
        </w:tabs>
        <w:ind w:left="0"/>
        <w:jc w:val="both"/>
        <w:rPr>
          <w:rFonts w:asciiTheme="majorBidi" w:hAnsiTheme="majorBidi" w:cstheme="majorBidi"/>
          <w:b/>
          <w:bCs/>
          <w:color w:val="FF0000"/>
          <w:sz w:val="40"/>
          <w:szCs w:val="40"/>
          <w:u w:val="single"/>
          <w:rtl/>
          <w:lang w:bidi="ar-IQ"/>
        </w:rPr>
      </w:pPr>
    </w:p>
    <w:p w:rsidR="00906B1A" w:rsidRPr="00906B1A" w:rsidRDefault="00906B1A" w:rsidP="00906B1A">
      <w:pPr>
        <w:pStyle w:val="ListParagraph"/>
        <w:tabs>
          <w:tab w:val="left" w:pos="4961"/>
        </w:tabs>
        <w:ind w:left="0"/>
        <w:jc w:val="both"/>
        <w:rPr>
          <w:rFonts w:asciiTheme="majorBidi" w:hAnsiTheme="majorBidi" w:cstheme="majorBidi"/>
          <w:b/>
          <w:bCs/>
          <w:color w:val="FF0000"/>
          <w:sz w:val="40"/>
          <w:szCs w:val="40"/>
          <w:u w:val="single"/>
          <w:rtl/>
          <w:lang w:bidi="ar-IQ"/>
        </w:rPr>
      </w:pPr>
    </w:p>
    <w:p w:rsidR="00906B1A" w:rsidRPr="00906B1A" w:rsidRDefault="00906B1A" w:rsidP="00906B1A">
      <w:pPr>
        <w:pStyle w:val="ListParagraph"/>
        <w:tabs>
          <w:tab w:val="left" w:pos="4961"/>
        </w:tabs>
        <w:ind w:left="0"/>
        <w:jc w:val="both"/>
        <w:rPr>
          <w:rFonts w:asciiTheme="majorBidi" w:hAnsiTheme="majorBidi" w:cstheme="majorBidi"/>
          <w:b/>
          <w:bCs/>
          <w:color w:val="FF0000"/>
          <w:sz w:val="40"/>
          <w:szCs w:val="40"/>
          <w:u w:val="single"/>
          <w:rtl/>
          <w:lang w:bidi="ar-IQ"/>
        </w:rPr>
      </w:pPr>
    </w:p>
    <w:p w:rsidR="00906B1A" w:rsidRPr="00906B1A" w:rsidRDefault="00906B1A" w:rsidP="00906B1A">
      <w:pPr>
        <w:pStyle w:val="ListParagraph"/>
        <w:tabs>
          <w:tab w:val="left" w:pos="4961"/>
        </w:tabs>
        <w:ind w:left="0"/>
        <w:jc w:val="both"/>
        <w:rPr>
          <w:rFonts w:asciiTheme="majorBidi" w:hAnsiTheme="majorBidi" w:cstheme="majorBidi"/>
          <w:b/>
          <w:bCs/>
          <w:color w:val="FF0000"/>
          <w:sz w:val="40"/>
          <w:szCs w:val="40"/>
          <w:u w:val="single"/>
          <w:rtl/>
          <w:lang w:bidi="ar-IQ"/>
        </w:rPr>
      </w:pPr>
    </w:p>
    <w:p w:rsidR="00906B1A" w:rsidRPr="00906B1A" w:rsidRDefault="00906B1A" w:rsidP="00906B1A">
      <w:pPr>
        <w:pStyle w:val="ListParagraph"/>
        <w:tabs>
          <w:tab w:val="left" w:pos="4961"/>
        </w:tabs>
        <w:ind w:left="0"/>
        <w:jc w:val="both"/>
        <w:rPr>
          <w:rFonts w:asciiTheme="majorBidi" w:hAnsiTheme="majorBidi" w:cstheme="majorBidi"/>
          <w:b/>
          <w:bCs/>
          <w:color w:val="FF0000"/>
          <w:sz w:val="40"/>
          <w:szCs w:val="40"/>
          <w:u w:val="single"/>
          <w:rtl/>
          <w:lang w:bidi="ar-IQ"/>
        </w:rPr>
      </w:pPr>
      <w:r w:rsidRPr="00906B1A">
        <w:rPr>
          <w:rFonts w:asciiTheme="majorBidi" w:hAnsiTheme="majorBidi" w:cstheme="majorBidi"/>
          <w:b/>
          <w:bCs/>
          <w:color w:val="FF0000"/>
          <w:sz w:val="40"/>
          <w:szCs w:val="40"/>
          <w:u w:val="single"/>
          <w:rtl/>
          <w:lang w:bidi="ar-IQ"/>
        </w:rPr>
        <w:t xml:space="preserve">من يحتاج لإعادة هندسة العمليات الإدارية؟ </w:t>
      </w:r>
    </w:p>
    <w:p w:rsidR="00906B1A" w:rsidRPr="00906B1A" w:rsidRDefault="00906B1A" w:rsidP="00906B1A">
      <w:pPr>
        <w:pStyle w:val="ListParagraph"/>
        <w:tabs>
          <w:tab w:val="left" w:pos="4961"/>
        </w:tabs>
        <w:ind w:left="0"/>
        <w:jc w:val="both"/>
        <w:rPr>
          <w:rFonts w:asciiTheme="majorBidi" w:hAnsiTheme="majorBidi" w:cstheme="majorBidi"/>
          <w:color w:val="FF0000"/>
          <w:sz w:val="40"/>
          <w:szCs w:val="40"/>
          <w:rtl/>
          <w:lang w:bidi="ar-IQ"/>
        </w:rPr>
      </w:pPr>
      <w:r w:rsidRPr="00906B1A">
        <w:rPr>
          <w:rFonts w:asciiTheme="majorBidi" w:hAnsiTheme="majorBidi" w:cstheme="majorBidi"/>
          <w:color w:val="000000" w:themeColor="text1"/>
          <w:sz w:val="40"/>
          <w:szCs w:val="40"/>
          <w:rtl/>
          <w:lang w:bidi="ar-IQ"/>
        </w:rPr>
        <w:t xml:space="preserve"> يبين مايكل هامر أن هناك ثلاث أنواع من المنظمات تحتاج لإعادة هندسة العمليات الإداريةوهي:</w:t>
      </w:r>
      <w:r w:rsidRPr="00906B1A">
        <w:rPr>
          <w:rFonts w:asciiTheme="majorBidi" w:hAnsiTheme="majorBidi" w:cstheme="majorBidi"/>
          <w:color w:val="000000" w:themeColor="text1"/>
          <w:sz w:val="40"/>
          <w:szCs w:val="40"/>
          <w:rtl/>
          <w:lang w:bidi="ar-IQ"/>
        </w:rPr>
        <w:br/>
      </w:r>
      <w:r w:rsidRPr="00906B1A">
        <w:rPr>
          <w:rFonts w:asciiTheme="majorBidi" w:hAnsiTheme="majorBidi" w:cstheme="majorBidi"/>
          <w:color w:val="FF0000"/>
          <w:sz w:val="40"/>
          <w:szCs w:val="40"/>
          <w:rtl/>
          <w:lang w:bidi="ar-IQ"/>
        </w:rPr>
        <w:t>المنظمات ذات الوضع المتدهور</w:t>
      </w:r>
    </w:p>
    <w:p w:rsidR="00906B1A" w:rsidRPr="00906B1A" w:rsidRDefault="00906B1A" w:rsidP="00906B1A">
      <w:pPr>
        <w:pStyle w:val="ListParagraph"/>
        <w:tabs>
          <w:tab w:val="left" w:pos="4961"/>
        </w:tabs>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 xml:space="preserve"> هي تلك المنظمات ذات الأداء المتدني ، والتي تعاني من ارتفاع في تكاليف التشغيل وانخفاض جودة الخدمات أو المنتجات التي تقدمها، والتي تعاني من عدم قدرتها  على المنافسة وتحقيق الأرباح العالية. إعادة هندسة العمليات الإدارية في مثل هذه المنظمات ستمكنها من التغلب على هذه المشاكل التي تعاني منها </w:t>
      </w:r>
      <w:r w:rsidRPr="00906B1A">
        <w:rPr>
          <w:rFonts w:asciiTheme="majorBidi" w:hAnsiTheme="majorBidi" w:cstheme="majorBidi"/>
          <w:color w:val="FF0000"/>
          <w:sz w:val="40"/>
          <w:szCs w:val="40"/>
          <w:rtl/>
          <w:lang w:bidi="ar-IQ"/>
        </w:rPr>
        <w:t>المنظمات التي في طريقها للتدهور</w:t>
      </w:r>
      <w:r w:rsidRPr="00906B1A">
        <w:rPr>
          <w:rFonts w:asciiTheme="majorBidi" w:hAnsiTheme="majorBidi" w:cstheme="majorBidi"/>
          <w:color w:val="000000" w:themeColor="text1"/>
          <w:sz w:val="40"/>
          <w:szCs w:val="40"/>
          <w:rtl/>
          <w:lang w:bidi="ar-IQ"/>
        </w:rPr>
        <w:t xml:space="preserve"> </w:t>
      </w:r>
    </w:p>
    <w:p w:rsidR="00906B1A" w:rsidRPr="00906B1A" w:rsidRDefault="00906B1A" w:rsidP="00906B1A">
      <w:pPr>
        <w:pStyle w:val="ListParagraph"/>
        <w:tabs>
          <w:tab w:val="left" w:pos="4961"/>
        </w:tabs>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 xml:space="preserve">او تلك التي لم تتدهور بعد ، ولكن هناك مؤشرات قوية بأنها في طريقها إلى التدهور : كتناقص حصتها في السوق لصالح المنافسين، والارتفاع التدريجي في تكاليف التشغيل والانتاج </w:t>
      </w:r>
      <w:r w:rsidRPr="00906B1A">
        <w:rPr>
          <w:rFonts w:asciiTheme="majorBidi" w:hAnsiTheme="majorBidi" w:cstheme="majorBidi"/>
          <w:color w:val="000000" w:themeColor="text1"/>
          <w:sz w:val="40"/>
          <w:szCs w:val="40"/>
          <w:rtl/>
          <w:lang w:bidi="ar-IQ"/>
        </w:rPr>
        <w:lastRenderedPageBreak/>
        <w:t xml:space="preserve">والانخفاض التدريجي في الأرباح، وانخفاض الأسهم. هذه المنظمات التي تصارع من أجل البقاء، ولا تملك القدرة على مسايرة التطور والمنافسة بشكل قوي – تحتاج حتماً لإعادة هندسة العمليات الإدارية، لتتمكن من استعادة مكانتها في السوق.  </w:t>
      </w:r>
    </w:p>
    <w:p w:rsidR="00906B1A" w:rsidRPr="00906B1A" w:rsidRDefault="00906B1A" w:rsidP="00906B1A">
      <w:pPr>
        <w:pStyle w:val="ListParagraph"/>
        <w:tabs>
          <w:tab w:val="left" w:pos="4961"/>
        </w:tabs>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 xml:space="preserve"> </w:t>
      </w:r>
    </w:p>
    <w:p w:rsidR="00906B1A" w:rsidRPr="00906B1A" w:rsidRDefault="00906B1A" w:rsidP="00906B1A">
      <w:pPr>
        <w:pStyle w:val="ListParagraph"/>
        <w:tabs>
          <w:tab w:val="left" w:pos="4961"/>
        </w:tabs>
        <w:ind w:left="0"/>
        <w:jc w:val="both"/>
        <w:rPr>
          <w:rFonts w:asciiTheme="majorBidi" w:hAnsiTheme="majorBidi" w:cstheme="majorBidi"/>
          <w:color w:val="FF0000"/>
          <w:sz w:val="40"/>
          <w:szCs w:val="40"/>
          <w:rtl/>
          <w:lang w:bidi="ar-IQ"/>
        </w:rPr>
      </w:pPr>
      <w:r w:rsidRPr="00906B1A">
        <w:rPr>
          <w:rFonts w:asciiTheme="majorBidi" w:hAnsiTheme="majorBidi" w:cstheme="majorBidi"/>
          <w:color w:val="FF0000"/>
          <w:sz w:val="40"/>
          <w:szCs w:val="40"/>
          <w:rtl/>
          <w:lang w:bidi="ar-IQ"/>
        </w:rPr>
        <w:t>المنظمات المتميزة والتي بلغت قمة التفوق والنجاح</w:t>
      </w:r>
    </w:p>
    <w:p w:rsidR="00906B1A" w:rsidRPr="00906B1A" w:rsidRDefault="00906B1A" w:rsidP="00906B1A">
      <w:pPr>
        <w:pStyle w:val="ListParagraph"/>
        <w:tabs>
          <w:tab w:val="left" w:pos="4961"/>
        </w:tabs>
        <w:ind w:left="0"/>
        <w:jc w:val="both"/>
        <w:rPr>
          <w:rFonts w:asciiTheme="majorBidi" w:hAnsiTheme="majorBidi" w:cstheme="majorBidi"/>
          <w:color w:val="000000" w:themeColor="text1"/>
          <w:sz w:val="40"/>
          <w:szCs w:val="40"/>
          <w:rtl/>
          <w:lang w:bidi="ar-IQ"/>
        </w:rPr>
      </w:pPr>
      <w:r w:rsidRPr="00906B1A">
        <w:rPr>
          <w:rFonts w:asciiTheme="majorBidi" w:hAnsiTheme="majorBidi" w:cstheme="majorBidi"/>
          <w:color w:val="000000" w:themeColor="text1"/>
          <w:sz w:val="40"/>
          <w:szCs w:val="40"/>
          <w:rtl/>
          <w:lang w:bidi="ar-IQ"/>
        </w:rPr>
        <w:t xml:space="preserve"> هي تلك المنظمات التي لا تعاني من مشاكل إطلاقاً، وهناك مؤشرات قوية بأنها تسيطر على السوق، وتملك حصة عالية جداً مقارنة بالمنافسين، وتشهد ارتفاع تدريجي في أرباحها وأسهمها وحصتها في السوق، ولاتعاني إطلاقاً من زيادة في تكاليف التشغيل، أو تدني جودة ما تقدمه من خدمات ومنتجات. هذه المنظمات تحتاج لإعادة هندسة العمليات الإدارية لتتمكن من البقاء في القمة وتحافظ على الفجوة بينها وبين المنافسين.</w:t>
      </w:r>
    </w:p>
    <w:p w:rsidR="00906B1A" w:rsidRPr="00906B1A" w:rsidRDefault="00906B1A" w:rsidP="00906B1A">
      <w:pPr>
        <w:pStyle w:val="ListParagraph"/>
        <w:tabs>
          <w:tab w:val="left" w:pos="4961"/>
        </w:tabs>
        <w:ind w:left="0"/>
        <w:jc w:val="both"/>
        <w:rPr>
          <w:rFonts w:asciiTheme="majorBidi" w:hAnsiTheme="majorBidi" w:cstheme="majorBidi"/>
          <w:color w:val="000000" w:themeColor="text1"/>
          <w:sz w:val="40"/>
          <w:szCs w:val="40"/>
          <w:rtl/>
          <w:lang w:bidi="ar-IQ"/>
        </w:rPr>
      </w:pPr>
    </w:p>
    <w:p w:rsidR="00906B1A" w:rsidRPr="00906B1A" w:rsidRDefault="00906B1A" w:rsidP="00906B1A">
      <w:pPr>
        <w:tabs>
          <w:tab w:val="left" w:pos="84"/>
        </w:tabs>
        <w:jc w:val="both"/>
        <w:rPr>
          <w:rFonts w:asciiTheme="majorBidi" w:hAnsiTheme="majorBidi" w:cstheme="majorBidi"/>
          <w:color w:val="FF0000"/>
          <w:sz w:val="40"/>
          <w:szCs w:val="40"/>
          <w:u w:val="single"/>
          <w:rtl/>
          <w:lang w:bidi="ar-IQ"/>
        </w:rPr>
      </w:pPr>
      <w:r w:rsidRPr="00906B1A">
        <w:rPr>
          <w:rFonts w:asciiTheme="majorBidi" w:hAnsiTheme="majorBidi" w:cstheme="majorBidi"/>
          <w:color w:val="FF0000"/>
          <w:sz w:val="40"/>
          <w:szCs w:val="40"/>
          <w:u w:val="single"/>
          <w:rtl/>
          <w:lang w:bidi="ar-IQ"/>
        </w:rPr>
        <w:t>المصادر والمراجع</w:t>
      </w:r>
    </w:p>
    <w:p w:rsidR="00906B1A" w:rsidRPr="00906B1A" w:rsidRDefault="00906B1A" w:rsidP="00906B1A">
      <w:pPr>
        <w:pStyle w:val="ListParagraph"/>
        <w:numPr>
          <w:ilvl w:val="0"/>
          <w:numId w:val="1"/>
        </w:numPr>
        <w:tabs>
          <w:tab w:val="left" w:pos="84"/>
        </w:tabs>
        <w:ind w:left="0" w:firstLine="0"/>
        <w:jc w:val="both"/>
        <w:rPr>
          <w:rFonts w:asciiTheme="majorBidi" w:hAnsiTheme="majorBidi" w:cstheme="majorBidi"/>
          <w:sz w:val="40"/>
          <w:szCs w:val="40"/>
          <w:lang w:bidi="ar-IQ"/>
        </w:rPr>
      </w:pPr>
      <w:r w:rsidRPr="00906B1A">
        <w:rPr>
          <w:rFonts w:asciiTheme="majorBidi" w:hAnsiTheme="majorBidi" w:cstheme="majorBidi"/>
          <w:sz w:val="40"/>
          <w:szCs w:val="40"/>
          <w:rtl/>
          <w:lang w:bidi="ar-IQ"/>
        </w:rPr>
        <w:t>عمر وصفي عقيلي ، ادارة الموارد البشرية المعاصرة  ،بعد استراتيجي (عمان :دار وائل للنشر )</w:t>
      </w:r>
    </w:p>
    <w:p w:rsidR="00906B1A" w:rsidRPr="00906B1A" w:rsidRDefault="00906B1A" w:rsidP="00906B1A">
      <w:pPr>
        <w:pStyle w:val="ListParagraph"/>
        <w:numPr>
          <w:ilvl w:val="0"/>
          <w:numId w:val="1"/>
        </w:numPr>
        <w:tabs>
          <w:tab w:val="left" w:pos="84"/>
        </w:tabs>
        <w:ind w:left="0" w:firstLine="0"/>
        <w:jc w:val="both"/>
        <w:rPr>
          <w:rFonts w:asciiTheme="majorBidi" w:hAnsiTheme="majorBidi" w:cstheme="majorBidi"/>
          <w:sz w:val="40"/>
          <w:szCs w:val="40"/>
          <w:lang w:bidi="ar-IQ"/>
        </w:rPr>
      </w:pPr>
      <w:r w:rsidRPr="00906B1A">
        <w:rPr>
          <w:rFonts w:asciiTheme="majorBidi" w:hAnsiTheme="majorBidi" w:cstheme="majorBidi"/>
          <w:sz w:val="40"/>
          <w:szCs w:val="40"/>
          <w:rtl/>
          <w:lang w:bidi="ar-IQ"/>
        </w:rPr>
        <w:t>كامل بربر ، ادارة الموارد البشرية وكفاءة  الاداء التنظيمي ، (بيروت : 1997)</w:t>
      </w:r>
    </w:p>
    <w:p w:rsidR="00906B1A" w:rsidRPr="00906B1A" w:rsidRDefault="00906B1A" w:rsidP="00906B1A">
      <w:pPr>
        <w:pStyle w:val="ListParagraph"/>
        <w:numPr>
          <w:ilvl w:val="0"/>
          <w:numId w:val="1"/>
        </w:numPr>
        <w:tabs>
          <w:tab w:val="left" w:pos="84"/>
        </w:tabs>
        <w:ind w:left="0" w:firstLine="0"/>
        <w:jc w:val="both"/>
        <w:rPr>
          <w:rFonts w:asciiTheme="majorBidi" w:hAnsiTheme="majorBidi" w:cstheme="majorBidi"/>
          <w:sz w:val="40"/>
          <w:szCs w:val="40"/>
          <w:lang w:bidi="ar-IQ"/>
        </w:rPr>
      </w:pPr>
      <w:r w:rsidRPr="00906B1A">
        <w:rPr>
          <w:rFonts w:asciiTheme="majorBidi" w:hAnsiTheme="majorBidi" w:cstheme="majorBidi"/>
          <w:sz w:val="40"/>
          <w:szCs w:val="40"/>
          <w:lang w:bidi="ar-IQ"/>
        </w:rPr>
        <w:t>2009-Dessler-Human Resources MANAGEMENT</w:t>
      </w:r>
    </w:p>
    <w:p w:rsidR="00906B1A" w:rsidRPr="00906B1A" w:rsidRDefault="00906B1A" w:rsidP="00906B1A">
      <w:pPr>
        <w:pStyle w:val="ListParagraph"/>
        <w:numPr>
          <w:ilvl w:val="0"/>
          <w:numId w:val="1"/>
        </w:numPr>
        <w:tabs>
          <w:tab w:val="left" w:pos="84"/>
        </w:tabs>
        <w:ind w:left="0" w:firstLine="0"/>
        <w:jc w:val="both"/>
        <w:rPr>
          <w:rFonts w:asciiTheme="majorBidi" w:hAnsiTheme="majorBidi" w:cstheme="majorBidi"/>
          <w:sz w:val="40"/>
          <w:szCs w:val="40"/>
          <w:lang w:bidi="ar-IQ"/>
        </w:rPr>
      </w:pPr>
      <w:r w:rsidRPr="00906B1A">
        <w:rPr>
          <w:rFonts w:asciiTheme="majorBidi" w:hAnsiTheme="majorBidi" w:cstheme="majorBidi"/>
          <w:sz w:val="40"/>
          <w:szCs w:val="40"/>
          <w:rtl/>
          <w:lang w:bidi="ar-IQ"/>
        </w:rPr>
        <w:t>شبكة الانترنيت (</w:t>
      </w:r>
      <w:hyperlink r:id="rId6" w:history="1">
        <w:r w:rsidRPr="00906B1A">
          <w:rPr>
            <w:rStyle w:val="Hyperlink"/>
            <w:rFonts w:asciiTheme="majorBidi" w:hAnsiTheme="majorBidi" w:cstheme="majorBidi"/>
            <w:sz w:val="40"/>
            <w:szCs w:val="40"/>
            <w:lang w:bidi="ar-IQ"/>
          </w:rPr>
          <w:t>https://</w:t>
        </w:r>
        <w:r w:rsidRPr="00906B1A">
          <w:rPr>
            <w:rStyle w:val="Hyperlink"/>
            <w:rFonts w:asciiTheme="majorBidi" w:hAnsiTheme="majorBidi" w:cstheme="majorBidi"/>
            <w:color w:val="0070C0"/>
            <w:sz w:val="40"/>
            <w:szCs w:val="40"/>
            <w:lang w:bidi="ar-IQ"/>
          </w:rPr>
          <w:t>hrdiscussion.com</w:t>
        </w:r>
      </w:hyperlink>
      <w:r w:rsidRPr="00906B1A">
        <w:rPr>
          <w:rFonts w:asciiTheme="majorBidi" w:hAnsiTheme="majorBidi" w:cstheme="majorBidi"/>
          <w:sz w:val="40"/>
          <w:szCs w:val="40"/>
          <w:rtl/>
          <w:lang w:bidi="ar-IQ"/>
        </w:rPr>
        <w:t>)</w:t>
      </w:r>
    </w:p>
    <w:p w:rsidR="00906B1A" w:rsidRPr="00906B1A" w:rsidRDefault="00906B1A" w:rsidP="00906B1A">
      <w:pPr>
        <w:pStyle w:val="ListParagraph"/>
        <w:numPr>
          <w:ilvl w:val="0"/>
          <w:numId w:val="1"/>
        </w:numPr>
        <w:tabs>
          <w:tab w:val="left" w:pos="84"/>
        </w:tabs>
        <w:ind w:left="0" w:firstLine="0"/>
        <w:jc w:val="both"/>
        <w:rPr>
          <w:rFonts w:asciiTheme="majorBidi" w:hAnsiTheme="majorBidi" w:cstheme="majorBidi"/>
          <w:sz w:val="40"/>
          <w:szCs w:val="40"/>
          <w:lang w:bidi="ar-IQ"/>
        </w:rPr>
      </w:pPr>
      <w:r w:rsidRPr="00906B1A">
        <w:rPr>
          <w:rFonts w:asciiTheme="majorBidi" w:hAnsiTheme="majorBidi" w:cstheme="majorBidi"/>
          <w:sz w:val="40"/>
          <w:szCs w:val="40"/>
          <w:rtl/>
          <w:lang w:bidi="ar-IQ"/>
        </w:rPr>
        <w:t>شبكة الانترنيت (</w:t>
      </w:r>
      <w:r w:rsidRPr="00906B1A">
        <w:rPr>
          <w:rFonts w:asciiTheme="majorBidi" w:hAnsiTheme="majorBidi" w:cstheme="majorBidi"/>
          <w:color w:val="0070C0"/>
          <w:sz w:val="40"/>
          <w:szCs w:val="40"/>
          <w:lang w:bidi="ar-IQ"/>
        </w:rPr>
        <w:t>https://hrdiscussion&gt; com</w:t>
      </w:r>
      <w:r w:rsidRPr="00906B1A">
        <w:rPr>
          <w:rFonts w:asciiTheme="majorBidi" w:hAnsiTheme="majorBidi" w:cstheme="majorBidi"/>
          <w:sz w:val="40"/>
          <w:szCs w:val="40"/>
          <w:rtl/>
          <w:lang w:bidi="ar-IQ"/>
        </w:rPr>
        <w:t xml:space="preserve"> )    </w:t>
      </w:r>
    </w:p>
    <w:p w:rsidR="00906B1A" w:rsidRPr="00906B1A" w:rsidRDefault="00906B1A" w:rsidP="00906B1A">
      <w:pPr>
        <w:tabs>
          <w:tab w:val="left" w:pos="84"/>
        </w:tabs>
        <w:jc w:val="both"/>
        <w:rPr>
          <w:rFonts w:asciiTheme="majorBidi" w:hAnsiTheme="majorBidi" w:cstheme="majorBidi"/>
          <w:sz w:val="40"/>
          <w:szCs w:val="40"/>
          <w:rtl/>
          <w:lang w:bidi="ar-IQ"/>
        </w:rPr>
      </w:pPr>
    </w:p>
    <w:bookmarkEnd w:id="0"/>
    <w:p w:rsidR="00026C37" w:rsidRDefault="00026C37">
      <w:pPr>
        <w:rPr>
          <w:lang w:bidi="ar-IQ"/>
        </w:rPr>
      </w:pPr>
    </w:p>
    <w:sectPr w:rsidR="00026C37" w:rsidSect="002B39F2">
      <w:footerReference w:type="default" r:id="rI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5196242"/>
      <w:docPartObj>
        <w:docPartGallery w:val="Page Numbers (Bottom of Page)"/>
        <w:docPartUnique/>
      </w:docPartObj>
    </w:sdtPr>
    <w:sdtEndPr>
      <w:rPr>
        <w:noProof/>
      </w:rPr>
    </w:sdtEndPr>
    <w:sdtContent>
      <w:p w:rsidR="006E6A61" w:rsidRDefault="00906B1A">
        <w:pPr>
          <w:pStyle w:val="Footer"/>
          <w:jc w:val="center"/>
        </w:pPr>
        <w:r>
          <w:fldChar w:fldCharType="begin"/>
        </w:r>
        <w:r>
          <w:instrText xml:space="preserve"> PAGE   \* MERGEFORMAT </w:instrText>
        </w:r>
        <w:r>
          <w:fldChar w:fldCharType="separate"/>
        </w:r>
        <w:r>
          <w:rPr>
            <w:noProof/>
            <w:rtl/>
          </w:rPr>
          <w:t>4</w:t>
        </w:r>
        <w:r>
          <w:rPr>
            <w:noProof/>
          </w:rPr>
          <w:fldChar w:fldCharType="end"/>
        </w:r>
      </w:p>
    </w:sdtContent>
  </w:sdt>
  <w:p w:rsidR="006E6A61" w:rsidRDefault="00906B1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250E1"/>
    <w:multiLevelType w:val="hybridMultilevel"/>
    <w:tmpl w:val="02C82236"/>
    <w:lvl w:ilvl="0" w:tplc="06DC769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1A"/>
    <w:rsid w:val="00004502"/>
    <w:rsid w:val="00005D7A"/>
    <w:rsid w:val="00010D21"/>
    <w:rsid w:val="0001470E"/>
    <w:rsid w:val="000164AF"/>
    <w:rsid w:val="000215D7"/>
    <w:rsid w:val="0002444E"/>
    <w:rsid w:val="00025071"/>
    <w:rsid w:val="00026C37"/>
    <w:rsid w:val="0003145D"/>
    <w:rsid w:val="00041908"/>
    <w:rsid w:val="000438A8"/>
    <w:rsid w:val="000541B3"/>
    <w:rsid w:val="00054629"/>
    <w:rsid w:val="00063717"/>
    <w:rsid w:val="0006667E"/>
    <w:rsid w:val="000703A4"/>
    <w:rsid w:val="0007157E"/>
    <w:rsid w:val="000715F7"/>
    <w:rsid w:val="00074625"/>
    <w:rsid w:val="00081AEB"/>
    <w:rsid w:val="00084932"/>
    <w:rsid w:val="000851DD"/>
    <w:rsid w:val="000854AF"/>
    <w:rsid w:val="0008694E"/>
    <w:rsid w:val="00087343"/>
    <w:rsid w:val="000901FD"/>
    <w:rsid w:val="00093399"/>
    <w:rsid w:val="0009368A"/>
    <w:rsid w:val="00094322"/>
    <w:rsid w:val="00094CC4"/>
    <w:rsid w:val="00095EFF"/>
    <w:rsid w:val="000A20EA"/>
    <w:rsid w:val="000A3046"/>
    <w:rsid w:val="000A768B"/>
    <w:rsid w:val="000B0D16"/>
    <w:rsid w:val="000B175C"/>
    <w:rsid w:val="000C2125"/>
    <w:rsid w:val="000C23AA"/>
    <w:rsid w:val="000C30B9"/>
    <w:rsid w:val="000C39EF"/>
    <w:rsid w:val="000C4606"/>
    <w:rsid w:val="000D2996"/>
    <w:rsid w:val="000D29FD"/>
    <w:rsid w:val="000D3000"/>
    <w:rsid w:val="000D3D7E"/>
    <w:rsid w:val="000D4A97"/>
    <w:rsid w:val="000D4BB6"/>
    <w:rsid w:val="000E7131"/>
    <w:rsid w:val="000E79B5"/>
    <w:rsid w:val="000F0EC1"/>
    <w:rsid w:val="000F5E0B"/>
    <w:rsid w:val="000F6758"/>
    <w:rsid w:val="000F6915"/>
    <w:rsid w:val="0010364E"/>
    <w:rsid w:val="00105250"/>
    <w:rsid w:val="001060D8"/>
    <w:rsid w:val="00110880"/>
    <w:rsid w:val="001125E0"/>
    <w:rsid w:val="00114FE8"/>
    <w:rsid w:val="0011543D"/>
    <w:rsid w:val="00116D5C"/>
    <w:rsid w:val="00121523"/>
    <w:rsid w:val="0012176B"/>
    <w:rsid w:val="001242BE"/>
    <w:rsid w:val="00125655"/>
    <w:rsid w:val="0012750A"/>
    <w:rsid w:val="001325AB"/>
    <w:rsid w:val="00137BD1"/>
    <w:rsid w:val="001406F1"/>
    <w:rsid w:val="00140A42"/>
    <w:rsid w:val="001444FF"/>
    <w:rsid w:val="001622C3"/>
    <w:rsid w:val="001626A2"/>
    <w:rsid w:val="001642D1"/>
    <w:rsid w:val="00171A74"/>
    <w:rsid w:val="0017306B"/>
    <w:rsid w:val="00173717"/>
    <w:rsid w:val="00174247"/>
    <w:rsid w:val="00174F3C"/>
    <w:rsid w:val="00175332"/>
    <w:rsid w:val="00182B17"/>
    <w:rsid w:val="0018360D"/>
    <w:rsid w:val="0018407C"/>
    <w:rsid w:val="00186F54"/>
    <w:rsid w:val="001932EB"/>
    <w:rsid w:val="001932FC"/>
    <w:rsid w:val="00194E39"/>
    <w:rsid w:val="0019670D"/>
    <w:rsid w:val="00196DC7"/>
    <w:rsid w:val="001972B7"/>
    <w:rsid w:val="001A0BEE"/>
    <w:rsid w:val="001A3E5A"/>
    <w:rsid w:val="001B2C34"/>
    <w:rsid w:val="001B3A7B"/>
    <w:rsid w:val="001B3C4F"/>
    <w:rsid w:val="001B490D"/>
    <w:rsid w:val="001B7108"/>
    <w:rsid w:val="001C08F1"/>
    <w:rsid w:val="001C612A"/>
    <w:rsid w:val="001C7EC0"/>
    <w:rsid w:val="001D374B"/>
    <w:rsid w:val="001D3D01"/>
    <w:rsid w:val="001D41EF"/>
    <w:rsid w:val="001E2E1B"/>
    <w:rsid w:val="001E5895"/>
    <w:rsid w:val="001E5DA3"/>
    <w:rsid w:val="001F06C7"/>
    <w:rsid w:val="001F1658"/>
    <w:rsid w:val="001F3691"/>
    <w:rsid w:val="001F3826"/>
    <w:rsid w:val="00201F60"/>
    <w:rsid w:val="002020D5"/>
    <w:rsid w:val="00204B0B"/>
    <w:rsid w:val="002064F6"/>
    <w:rsid w:val="0020651F"/>
    <w:rsid w:val="0020705E"/>
    <w:rsid w:val="00210EED"/>
    <w:rsid w:val="00211939"/>
    <w:rsid w:val="002161D5"/>
    <w:rsid w:val="002169AE"/>
    <w:rsid w:val="00225726"/>
    <w:rsid w:val="00226279"/>
    <w:rsid w:val="00226CA3"/>
    <w:rsid w:val="00227D8E"/>
    <w:rsid w:val="0023059F"/>
    <w:rsid w:val="00230A76"/>
    <w:rsid w:val="002312DE"/>
    <w:rsid w:val="002328B9"/>
    <w:rsid w:val="00233C73"/>
    <w:rsid w:val="002436DA"/>
    <w:rsid w:val="00243A8F"/>
    <w:rsid w:val="00244F44"/>
    <w:rsid w:val="0024682B"/>
    <w:rsid w:val="002639E1"/>
    <w:rsid w:val="002716D2"/>
    <w:rsid w:val="0027689D"/>
    <w:rsid w:val="002874B8"/>
    <w:rsid w:val="00296A10"/>
    <w:rsid w:val="00296B6F"/>
    <w:rsid w:val="002A1D09"/>
    <w:rsid w:val="002A2B37"/>
    <w:rsid w:val="002B0152"/>
    <w:rsid w:val="002B02CB"/>
    <w:rsid w:val="002C2D95"/>
    <w:rsid w:val="002C334E"/>
    <w:rsid w:val="002C35F0"/>
    <w:rsid w:val="002C3F96"/>
    <w:rsid w:val="002D0E0A"/>
    <w:rsid w:val="002F1601"/>
    <w:rsid w:val="002F21FA"/>
    <w:rsid w:val="002F4A3C"/>
    <w:rsid w:val="003027BC"/>
    <w:rsid w:val="003054B0"/>
    <w:rsid w:val="00310BC2"/>
    <w:rsid w:val="00312A22"/>
    <w:rsid w:val="00313C67"/>
    <w:rsid w:val="00330928"/>
    <w:rsid w:val="00330956"/>
    <w:rsid w:val="0033710F"/>
    <w:rsid w:val="00343AED"/>
    <w:rsid w:val="00344679"/>
    <w:rsid w:val="00346059"/>
    <w:rsid w:val="003470CE"/>
    <w:rsid w:val="00347859"/>
    <w:rsid w:val="00350239"/>
    <w:rsid w:val="00350D7B"/>
    <w:rsid w:val="00353DC7"/>
    <w:rsid w:val="00355E7B"/>
    <w:rsid w:val="00357398"/>
    <w:rsid w:val="003601A3"/>
    <w:rsid w:val="00361A3C"/>
    <w:rsid w:val="00362620"/>
    <w:rsid w:val="00363825"/>
    <w:rsid w:val="00364C79"/>
    <w:rsid w:val="00366583"/>
    <w:rsid w:val="003741E2"/>
    <w:rsid w:val="00374D9E"/>
    <w:rsid w:val="00377766"/>
    <w:rsid w:val="003821B9"/>
    <w:rsid w:val="00383A96"/>
    <w:rsid w:val="00384798"/>
    <w:rsid w:val="00384DC4"/>
    <w:rsid w:val="003918BD"/>
    <w:rsid w:val="003B3045"/>
    <w:rsid w:val="003C1471"/>
    <w:rsid w:val="003C34B5"/>
    <w:rsid w:val="003C4FFE"/>
    <w:rsid w:val="003C6BC2"/>
    <w:rsid w:val="003D0828"/>
    <w:rsid w:val="003D2A07"/>
    <w:rsid w:val="003D703B"/>
    <w:rsid w:val="003E3C9C"/>
    <w:rsid w:val="003E4044"/>
    <w:rsid w:val="003E5499"/>
    <w:rsid w:val="003E6538"/>
    <w:rsid w:val="003F2F6E"/>
    <w:rsid w:val="003F46C2"/>
    <w:rsid w:val="003F498C"/>
    <w:rsid w:val="003F4B0C"/>
    <w:rsid w:val="004065CD"/>
    <w:rsid w:val="00407F6A"/>
    <w:rsid w:val="004122CD"/>
    <w:rsid w:val="00413CCE"/>
    <w:rsid w:val="004230C3"/>
    <w:rsid w:val="004324FE"/>
    <w:rsid w:val="00434AB5"/>
    <w:rsid w:val="00440424"/>
    <w:rsid w:val="0044280D"/>
    <w:rsid w:val="00450DDB"/>
    <w:rsid w:val="004546BD"/>
    <w:rsid w:val="00456F8F"/>
    <w:rsid w:val="00462632"/>
    <w:rsid w:val="004641C2"/>
    <w:rsid w:val="00464E4C"/>
    <w:rsid w:val="00465010"/>
    <w:rsid w:val="0046630C"/>
    <w:rsid w:val="0047004A"/>
    <w:rsid w:val="004711D8"/>
    <w:rsid w:val="00471B54"/>
    <w:rsid w:val="0047420D"/>
    <w:rsid w:val="00476A63"/>
    <w:rsid w:val="00476CC2"/>
    <w:rsid w:val="004773AF"/>
    <w:rsid w:val="00482F6B"/>
    <w:rsid w:val="0048577F"/>
    <w:rsid w:val="00485895"/>
    <w:rsid w:val="004878F6"/>
    <w:rsid w:val="00492249"/>
    <w:rsid w:val="004952A2"/>
    <w:rsid w:val="00495F40"/>
    <w:rsid w:val="004A32D3"/>
    <w:rsid w:val="004A5794"/>
    <w:rsid w:val="004A6402"/>
    <w:rsid w:val="004A6A58"/>
    <w:rsid w:val="004A6ADC"/>
    <w:rsid w:val="004B03A4"/>
    <w:rsid w:val="004B1A89"/>
    <w:rsid w:val="004B1CFE"/>
    <w:rsid w:val="004C153D"/>
    <w:rsid w:val="004D4DCA"/>
    <w:rsid w:val="004E09A8"/>
    <w:rsid w:val="004E0AAC"/>
    <w:rsid w:val="004E1E88"/>
    <w:rsid w:val="004E774F"/>
    <w:rsid w:val="004E7B06"/>
    <w:rsid w:val="004E7E04"/>
    <w:rsid w:val="004F1903"/>
    <w:rsid w:val="004F47A3"/>
    <w:rsid w:val="0050346E"/>
    <w:rsid w:val="00503AD0"/>
    <w:rsid w:val="00503E77"/>
    <w:rsid w:val="005055B8"/>
    <w:rsid w:val="005071D4"/>
    <w:rsid w:val="00507759"/>
    <w:rsid w:val="005103A4"/>
    <w:rsid w:val="00510E61"/>
    <w:rsid w:val="00516916"/>
    <w:rsid w:val="00517864"/>
    <w:rsid w:val="00523206"/>
    <w:rsid w:val="005236C1"/>
    <w:rsid w:val="00523D32"/>
    <w:rsid w:val="00524C71"/>
    <w:rsid w:val="00531038"/>
    <w:rsid w:val="005348B4"/>
    <w:rsid w:val="00537251"/>
    <w:rsid w:val="005423BB"/>
    <w:rsid w:val="005433A4"/>
    <w:rsid w:val="0055094C"/>
    <w:rsid w:val="00553027"/>
    <w:rsid w:val="005558EE"/>
    <w:rsid w:val="0056063A"/>
    <w:rsid w:val="00563457"/>
    <w:rsid w:val="0057234A"/>
    <w:rsid w:val="00574622"/>
    <w:rsid w:val="00576658"/>
    <w:rsid w:val="00577936"/>
    <w:rsid w:val="00577960"/>
    <w:rsid w:val="0058141A"/>
    <w:rsid w:val="00582CB7"/>
    <w:rsid w:val="00583F58"/>
    <w:rsid w:val="005841A7"/>
    <w:rsid w:val="005851E0"/>
    <w:rsid w:val="00585412"/>
    <w:rsid w:val="00585FBB"/>
    <w:rsid w:val="00595429"/>
    <w:rsid w:val="00595E08"/>
    <w:rsid w:val="00596572"/>
    <w:rsid w:val="005A15BD"/>
    <w:rsid w:val="005A3B26"/>
    <w:rsid w:val="005B21B7"/>
    <w:rsid w:val="005B2311"/>
    <w:rsid w:val="005B2FFB"/>
    <w:rsid w:val="005B39A2"/>
    <w:rsid w:val="005B3A24"/>
    <w:rsid w:val="005B3F14"/>
    <w:rsid w:val="005B41AD"/>
    <w:rsid w:val="005B42DC"/>
    <w:rsid w:val="005B5C63"/>
    <w:rsid w:val="005B6472"/>
    <w:rsid w:val="005B6944"/>
    <w:rsid w:val="005B7CDB"/>
    <w:rsid w:val="005C2637"/>
    <w:rsid w:val="005C3784"/>
    <w:rsid w:val="005C41F3"/>
    <w:rsid w:val="005C4D44"/>
    <w:rsid w:val="005C766C"/>
    <w:rsid w:val="005C7A26"/>
    <w:rsid w:val="005D084C"/>
    <w:rsid w:val="005D2E7E"/>
    <w:rsid w:val="005D5382"/>
    <w:rsid w:val="005D6A80"/>
    <w:rsid w:val="005D73E3"/>
    <w:rsid w:val="005E0353"/>
    <w:rsid w:val="005E3891"/>
    <w:rsid w:val="005F0D82"/>
    <w:rsid w:val="005F1B9B"/>
    <w:rsid w:val="005F1C59"/>
    <w:rsid w:val="005F33C0"/>
    <w:rsid w:val="00600307"/>
    <w:rsid w:val="00602E42"/>
    <w:rsid w:val="00604396"/>
    <w:rsid w:val="00604E60"/>
    <w:rsid w:val="00606338"/>
    <w:rsid w:val="00614253"/>
    <w:rsid w:val="00614A2E"/>
    <w:rsid w:val="0061722F"/>
    <w:rsid w:val="006221C9"/>
    <w:rsid w:val="00626396"/>
    <w:rsid w:val="006272E9"/>
    <w:rsid w:val="00630EFF"/>
    <w:rsid w:val="00632887"/>
    <w:rsid w:val="0063436A"/>
    <w:rsid w:val="006366A9"/>
    <w:rsid w:val="006462E4"/>
    <w:rsid w:val="00646A49"/>
    <w:rsid w:val="00646C3B"/>
    <w:rsid w:val="00651DF6"/>
    <w:rsid w:val="00653CDB"/>
    <w:rsid w:val="00654BD5"/>
    <w:rsid w:val="00660A08"/>
    <w:rsid w:val="0066224E"/>
    <w:rsid w:val="00665578"/>
    <w:rsid w:val="006661AF"/>
    <w:rsid w:val="00666371"/>
    <w:rsid w:val="00670C65"/>
    <w:rsid w:val="00670CAB"/>
    <w:rsid w:val="00671DEB"/>
    <w:rsid w:val="0067486C"/>
    <w:rsid w:val="0068433D"/>
    <w:rsid w:val="00685E49"/>
    <w:rsid w:val="00686A69"/>
    <w:rsid w:val="0069378C"/>
    <w:rsid w:val="006957BA"/>
    <w:rsid w:val="00695A61"/>
    <w:rsid w:val="0069656D"/>
    <w:rsid w:val="006A026B"/>
    <w:rsid w:val="006A14FC"/>
    <w:rsid w:val="006A2564"/>
    <w:rsid w:val="006A48ED"/>
    <w:rsid w:val="006A5AD7"/>
    <w:rsid w:val="006A5E5C"/>
    <w:rsid w:val="006B2B56"/>
    <w:rsid w:val="006B5578"/>
    <w:rsid w:val="006C1CFA"/>
    <w:rsid w:val="006C536C"/>
    <w:rsid w:val="006C658D"/>
    <w:rsid w:val="006C786A"/>
    <w:rsid w:val="006D00F1"/>
    <w:rsid w:val="006D3B18"/>
    <w:rsid w:val="006D4506"/>
    <w:rsid w:val="006D5FA2"/>
    <w:rsid w:val="006D6153"/>
    <w:rsid w:val="006E007A"/>
    <w:rsid w:val="006E22E2"/>
    <w:rsid w:val="006E2737"/>
    <w:rsid w:val="006E2D03"/>
    <w:rsid w:val="006E34AE"/>
    <w:rsid w:val="006E35F2"/>
    <w:rsid w:val="006F145A"/>
    <w:rsid w:val="006F28CB"/>
    <w:rsid w:val="00700B26"/>
    <w:rsid w:val="00703D0D"/>
    <w:rsid w:val="00705D2B"/>
    <w:rsid w:val="007105CB"/>
    <w:rsid w:val="00710DC3"/>
    <w:rsid w:val="00711739"/>
    <w:rsid w:val="007130EE"/>
    <w:rsid w:val="007204FB"/>
    <w:rsid w:val="00721273"/>
    <w:rsid w:val="00722FF1"/>
    <w:rsid w:val="00723899"/>
    <w:rsid w:val="00727EBA"/>
    <w:rsid w:val="007323CE"/>
    <w:rsid w:val="00734CF5"/>
    <w:rsid w:val="00736373"/>
    <w:rsid w:val="007421E7"/>
    <w:rsid w:val="0074737F"/>
    <w:rsid w:val="00747431"/>
    <w:rsid w:val="00753B52"/>
    <w:rsid w:val="0075496E"/>
    <w:rsid w:val="007554F4"/>
    <w:rsid w:val="0075551B"/>
    <w:rsid w:val="00766D17"/>
    <w:rsid w:val="00772BED"/>
    <w:rsid w:val="007744FD"/>
    <w:rsid w:val="00774ADA"/>
    <w:rsid w:val="00775724"/>
    <w:rsid w:val="00776B9D"/>
    <w:rsid w:val="0078218C"/>
    <w:rsid w:val="00785362"/>
    <w:rsid w:val="00785C57"/>
    <w:rsid w:val="0079111A"/>
    <w:rsid w:val="00792F52"/>
    <w:rsid w:val="00793867"/>
    <w:rsid w:val="00794717"/>
    <w:rsid w:val="007A7B8E"/>
    <w:rsid w:val="007B31B5"/>
    <w:rsid w:val="007C03C9"/>
    <w:rsid w:val="007C6C50"/>
    <w:rsid w:val="007D081E"/>
    <w:rsid w:val="007E46BA"/>
    <w:rsid w:val="007F3AE5"/>
    <w:rsid w:val="007F75D0"/>
    <w:rsid w:val="008051DF"/>
    <w:rsid w:val="00806E71"/>
    <w:rsid w:val="00811904"/>
    <w:rsid w:val="00813D6F"/>
    <w:rsid w:val="008141B2"/>
    <w:rsid w:val="008172C4"/>
    <w:rsid w:val="008258D3"/>
    <w:rsid w:val="008323EB"/>
    <w:rsid w:val="00832C6A"/>
    <w:rsid w:val="00833747"/>
    <w:rsid w:val="00834647"/>
    <w:rsid w:val="00835A81"/>
    <w:rsid w:val="00841BB0"/>
    <w:rsid w:val="0084445B"/>
    <w:rsid w:val="00852245"/>
    <w:rsid w:val="008661FD"/>
    <w:rsid w:val="008754DB"/>
    <w:rsid w:val="00890A6D"/>
    <w:rsid w:val="00891756"/>
    <w:rsid w:val="00891FF4"/>
    <w:rsid w:val="00896971"/>
    <w:rsid w:val="00897E0E"/>
    <w:rsid w:val="008A062D"/>
    <w:rsid w:val="008A54FF"/>
    <w:rsid w:val="008A7E71"/>
    <w:rsid w:val="008B6207"/>
    <w:rsid w:val="008B7796"/>
    <w:rsid w:val="008C71F7"/>
    <w:rsid w:val="008E0B44"/>
    <w:rsid w:val="008E1256"/>
    <w:rsid w:val="008E381A"/>
    <w:rsid w:val="008E63C9"/>
    <w:rsid w:val="008F0ED3"/>
    <w:rsid w:val="008F0F16"/>
    <w:rsid w:val="008F247F"/>
    <w:rsid w:val="008F3ED1"/>
    <w:rsid w:val="008F6EBB"/>
    <w:rsid w:val="008F7083"/>
    <w:rsid w:val="00901F28"/>
    <w:rsid w:val="00903925"/>
    <w:rsid w:val="0090402F"/>
    <w:rsid w:val="00906B1A"/>
    <w:rsid w:val="00911AA0"/>
    <w:rsid w:val="009169A4"/>
    <w:rsid w:val="00916AF8"/>
    <w:rsid w:val="00917226"/>
    <w:rsid w:val="009218EC"/>
    <w:rsid w:val="00921C16"/>
    <w:rsid w:val="00922837"/>
    <w:rsid w:val="00925D02"/>
    <w:rsid w:val="00927526"/>
    <w:rsid w:val="00930A8C"/>
    <w:rsid w:val="009368BC"/>
    <w:rsid w:val="0093775F"/>
    <w:rsid w:val="00937F53"/>
    <w:rsid w:val="009429DD"/>
    <w:rsid w:val="00942CCB"/>
    <w:rsid w:val="0094487D"/>
    <w:rsid w:val="009458E7"/>
    <w:rsid w:val="00945B46"/>
    <w:rsid w:val="00946B07"/>
    <w:rsid w:val="00952497"/>
    <w:rsid w:val="0095591F"/>
    <w:rsid w:val="00955CAB"/>
    <w:rsid w:val="009611C5"/>
    <w:rsid w:val="00961FC1"/>
    <w:rsid w:val="00962CFB"/>
    <w:rsid w:val="009649F0"/>
    <w:rsid w:val="0096540A"/>
    <w:rsid w:val="00965BE4"/>
    <w:rsid w:val="0096628F"/>
    <w:rsid w:val="00972815"/>
    <w:rsid w:val="009737E2"/>
    <w:rsid w:val="009825D8"/>
    <w:rsid w:val="00982C3B"/>
    <w:rsid w:val="009874FE"/>
    <w:rsid w:val="00987AF2"/>
    <w:rsid w:val="0099011C"/>
    <w:rsid w:val="0099154D"/>
    <w:rsid w:val="00994594"/>
    <w:rsid w:val="00995325"/>
    <w:rsid w:val="009A0619"/>
    <w:rsid w:val="009A08A6"/>
    <w:rsid w:val="009A1C6E"/>
    <w:rsid w:val="009A56E6"/>
    <w:rsid w:val="009A6A8F"/>
    <w:rsid w:val="009B1C81"/>
    <w:rsid w:val="009B5572"/>
    <w:rsid w:val="009B5DF1"/>
    <w:rsid w:val="009B7448"/>
    <w:rsid w:val="009D3FA5"/>
    <w:rsid w:val="009D492A"/>
    <w:rsid w:val="009D746C"/>
    <w:rsid w:val="009E516C"/>
    <w:rsid w:val="009F2DD9"/>
    <w:rsid w:val="009F6EB4"/>
    <w:rsid w:val="00A013A1"/>
    <w:rsid w:val="00A06479"/>
    <w:rsid w:val="00A12CA1"/>
    <w:rsid w:val="00A136AF"/>
    <w:rsid w:val="00A138C6"/>
    <w:rsid w:val="00A14216"/>
    <w:rsid w:val="00A15A51"/>
    <w:rsid w:val="00A17B05"/>
    <w:rsid w:val="00A219F3"/>
    <w:rsid w:val="00A25683"/>
    <w:rsid w:val="00A25D6F"/>
    <w:rsid w:val="00A320F6"/>
    <w:rsid w:val="00A32C33"/>
    <w:rsid w:val="00A33991"/>
    <w:rsid w:val="00A33EFC"/>
    <w:rsid w:val="00A372AD"/>
    <w:rsid w:val="00A4099D"/>
    <w:rsid w:val="00A50571"/>
    <w:rsid w:val="00A51DD9"/>
    <w:rsid w:val="00A5419B"/>
    <w:rsid w:val="00A60586"/>
    <w:rsid w:val="00A6296C"/>
    <w:rsid w:val="00A702F6"/>
    <w:rsid w:val="00A718D4"/>
    <w:rsid w:val="00A71E1D"/>
    <w:rsid w:val="00A72930"/>
    <w:rsid w:val="00A73FE3"/>
    <w:rsid w:val="00A768DF"/>
    <w:rsid w:val="00A803C7"/>
    <w:rsid w:val="00A85B54"/>
    <w:rsid w:val="00A85D93"/>
    <w:rsid w:val="00A87A42"/>
    <w:rsid w:val="00A9034B"/>
    <w:rsid w:val="00A9318F"/>
    <w:rsid w:val="00A97537"/>
    <w:rsid w:val="00AA24E9"/>
    <w:rsid w:val="00AA3A78"/>
    <w:rsid w:val="00AA78DD"/>
    <w:rsid w:val="00AB0300"/>
    <w:rsid w:val="00AB0577"/>
    <w:rsid w:val="00AB070B"/>
    <w:rsid w:val="00AB3619"/>
    <w:rsid w:val="00AB62EC"/>
    <w:rsid w:val="00AB6819"/>
    <w:rsid w:val="00AC6214"/>
    <w:rsid w:val="00AC7501"/>
    <w:rsid w:val="00AD1603"/>
    <w:rsid w:val="00AD3792"/>
    <w:rsid w:val="00AD4DB2"/>
    <w:rsid w:val="00AD72A3"/>
    <w:rsid w:val="00AD7830"/>
    <w:rsid w:val="00AD7AE2"/>
    <w:rsid w:val="00AE0E20"/>
    <w:rsid w:val="00AE166C"/>
    <w:rsid w:val="00AE283B"/>
    <w:rsid w:val="00AE4AF2"/>
    <w:rsid w:val="00AE73C1"/>
    <w:rsid w:val="00AE7449"/>
    <w:rsid w:val="00AF2340"/>
    <w:rsid w:val="00AF2A4D"/>
    <w:rsid w:val="00AF48CD"/>
    <w:rsid w:val="00B00612"/>
    <w:rsid w:val="00B00787"/>
    <w:rsid w:val="00B01B9D"/>
    <w:rsid w:val="00B03C26"/>
    <w:rsid w:val="00B06842"/>
    <w:rsid w:val="00B07D27"/>
    <w:rsid w:val="00B123E9"/>
    <w:rsid w:val="00B12E0C"/>
    <w:rsid w:val="00B17475"/>
    <w:rsid w:val="00B17CCA"/>
    <w:rsid w:val="00B3011F"/>
    <w:rsid w:val="00B307B7"/>
    <w:rsid w:val="00B31046"/>
    <w:rsid w:val="00B32288"/>
    <w:rsid w:val="00B34F28"/>
    <w:rsid w:val="00B402DF"/>
    <w:rsid w:val="00B44971"/>
    <w:rsid w:val="00B51F07"/>
    <w:rsid w:val="00B558D5"/>
    <w:rsid w:val="00B57E6C"/>
    <w:rsid w:val="00B6115B"/>
    <w:rsid w:val="00B62A7F"/>
    <w:rsid w:val="00B6303E"/>
    <w:rsid w:val="00B63D75"/>
    <w:rsid w:val="00B64727"/>
    <w:rsid w:val="00B701D9"/>
    <w:rsid w:val="00B7194F"/>
    <w:rsid w:val="00B7734F"/>
    <w:rsid w:val="00B829A8"/>
    <w:rsid w:val="00B8446A"/>
    <w:rsid w:val="00B85CCC"/>
    <w:rsid w:val="00B864A1"/>
    <w:rsid w:val="00B9347A"/>
    <w:rsid w:val="00B94453"/>
    <w:rsid w:val="00B944DF"/>
    <w:rsid w:val="00BA37A5"/>
    <w:rsid w:val="00BA4922"/>
    <w:rsid w:val="00BB562C"/>
    <w:rsid w:val="00BB588B"/>
    <w:rsid w:val="00BB60DF"/>
    <w:rsid w:val="00BB6756"/>
    <w:rsid w:val="00BB725F"/>
    <w:rsid w:val="00BB78EC"/>
    <w:rsid w:val="00BC4981"/>
    <w:rsid w:val="00BD1458"/>
    <w:rsid w:val="00BD2D82"/>
    <w:rsid w:val="00BD4E8D"/>
    <w:rsid w:val="00BD5A5F"/>
    <w:rsid w:val="00BD6FE6"/>
    <w:rsid w:val="00BD70E7"/>
    <w:rsid w:val="00BD7E3A"/>
    <w:rsid w:val="00BE1BE0"/>
    <w:rsid w:val="00BF048A"/>
    <w:rsid w:val="00BF1A5A"/>
    <w:rsid w:val="00BF273F"/>
    <w:rsid w:val="00BF5416"/>
    <w:rsid w:val="00BF5D64"/>
    <w:rsid w:val="00BF717D"/>
    <w:rsid w:val="00C02543"/>
    <w:rsid w:val="00C030CE"/>
    <w:rsid w:val="00C06AAB"/>
    <w:rsid w:val="00C14AD5"/>
    <w:rsid w:val="00C175A9"/>
    <w:rsid w:val="00C20519"/>
    <w:rsid w:val="00C20F89"/>
    <w:rsid w:val="00C215BC"/>
    <w:rsid w:val="00C22D30"/>
    <w:rsid w:val="00C258C2"/>
    <w:rsid w:val="00C26834"/>
    <w:rsid w:val="00C31536"/>
    <w:rsid w:val="00C343F6"/>
    <w:rsid w:val="00C400E8"/>
    <w:rsid w:val="00C415DF"/>
    <w:rsid w:val="00C46038"/>
    <w:rsid w:val="00C5664B"/>
    <w:rsid w:val="00C609AB"/>
    <w:rsid w:val="00C62C88"/>
    <w:rsid w:val="00C71D00"/>
    <w:rsid w:val="00C74509"/>
    <w:rsid w:val="00C7641A"/>
    <w:rsid w:val="00C77263"/>
    <w:rsid w:val="00C80E0F"/>
    <w:rsid w:val="00C82AA6"/>
    <w:rsid w:val="00C84342"/>
    <w:rsid w:val="00C876FA"/>
    <w:rsid w:val="00C92E95"/>
    <w:rsid w:val="00C93F8A"/>
    <w:rsid w:val="00C96F17"/>
    <w:rsid w:val="00C97949"/>
    <w:rsid w:val="00CA1DB9"/>
    <w:rsid w:val="00CA2614"/>
    <w:rsid w:val="00CA284C"/>
    <w:rsid w:val="00CA6001"/>
    <w:rsid w:val="00CA7439"/>
    <w:rsid w:val="00CB11AF"/>
    <w:rsid w:val="00CB1427"/>
    <w:rsid w:val="00CB2947"/>
    <w:rsid w:val="00CB2C6D"/>
    <w:rsid w:val="00CB39EA"/>
    <w:rsid w:val="00CB53F7"/>
    <w:rsid w:val="00CB71EB"/>
    <w:rsid w:val="00CC1327"/>
    <w:rsid w:val="00CC3B51"/>
    <w:rsid w:val="00CC6534"/>
    <w:rsid w:val="00CD3F77"/>
    <w:rsid w:val="00CD559B"/>
    <w:rsid w:val="00CE1849"/>
    <w:rsid w:val="00CE211A"/>
    <w:rsid w:val="00CE5134"/>
    <w:rsid w:val="00CE5353"/>
    <w:rsid w:val="00CF2071"/>
    <w:rsid w:val="00CF2DC0"/>
    <w:rsid w:val="00CF45AE"/>
    <w:rsid w:val="00CF62B6"/>
    <w:rsid w:val="00CF7150"/>
    <w:rsid w:val="00D00834"/>
    <w:rsid w:val="00D04978"/>
    <w:rsid w:val="00D0757A"/>
    <w:rsid w:val="00D1252E"/>
    <w:rsid w:val="00D13BDF"/>
    <w:rsid w:val="00D15DFC"/>
    <w:rsid w:val="00D21004"/>
    <w:rsid w:val="00D214E6"/>
    <w:rsid w:val="00D2466A"/>
    <w:rsid w:val="00D2636E"/>
    <w:rsid w:val="00D32706"/>
    <w:rsid w:val="00D366EA"/>
    <w:rsid w:val="00D41CF3"/>
    <w:rsid w:val="00D44F36"/>
    <w:rsid w:val="00D45470"/>
    <w:rsid w:val="00D4756F"/>
    <w:rsid w:val="00D47D6F"/>
    <w:rsid w:val="00D51C88"/>
    <w:rsid w:val="00D54CDC"/>
    <w:rsid w:val="00D550EC"/>
    <w:rsid w:val="00D55ABD"/>
    <w:rsid w:val="00D56E0A"/>
    <w:rsid w:val="00D65E04"/>
    <w:rsid w:val="00D67C3D"/>
    <w:rsid w:val="00D700A3"/>
    <w:rsid w:val="00D71442"/>
    <w:rsid w:val="00D72BE5"/>
    <w:rsid w:val="00D760AA"/>
    <w:rsid w:val="00D90103"/>
    <w:rsid w:val="00D924D6"/>
    <w:rsid w:val="00D9274C"/>
    <w:rsid w:val="00D94401"/>
    <w:rsid w:val="00D95239"/>
    <w:rsid w:val="00D96238"/>
    <w:rsid w:val="00D96C5B"/>
    <w:rsid w:val="00DA7F2E"/>
    <w:rsid w:val="00DB22DB"/>
    <w:rsid w:val="00DB24D7"/>
    <w:rsid w:val="00DB2F2F"/>
    <w:rsid w:val="00DB5C91"/>
    <w:rsid w:val="00DB5CA1"/>
    <w:rsid w:val="00DB7486"/>
    <w:rsid w:val="00DC06FD"/>
    <w:rsid w:val="00DC18CB"/>
    <w:rsid w:val="00DC1DEC"/>
    <w:rsid w:val="00DC2613"/>
    <w:rsid w:val="00DC345A"/>
    <w:rsid w:val="00DC3873"/>
    <w:rsid w:val="00DC5142"/>
    <w:rsid w:val="00DC6AF6"/>
    <w:rsid w:val="00DC7611"/>
    <w:rsid w:val="00DD3389"/>
    <w:rsid w:val="00DD7E27"/>
    <w:rsid w:val="00DE44E0"/>
    <w:rsid w:val="00DF2DA3"/>
    <w:rsid w:val="00DF4532"/>
    <w:rsid w:val="00E01493"/>
    <w:rsid w:val="00E0166F"/>
    <w:rsid w:val="00E021C9"/>
    <w:rsid w:val="00E02BBF"/>
    <w:rsid w:val="00E04E2F"/>
    <w:rsid w:val="00E0656D"/>
    <w:rsid w:val="00E06E04"/>
    <w:rsid w:val="00E07E7A"/>
    <w:rsid w:val="00E11EAF"/>
    <w:rsid w:val="00E13707"/>
    <w:rsid w:val="00E17343"/>
    <w:rsid w:val="00E226DA"/>
    <w:rsid w:val="00E243F4"/>
    <w:rsid w:val="00E249B9"/>
    <w:rsid w:val="00E30367"/>
    <w:rsid w:val="00E333C8"/>
    <w:rsid w:val="00E376B0"/>
    <w:rsid w:val="00E40454"/>
    <w:rsid w:val="00E45B96"/>
    <w:rsid w:val="00E515DF"/>
    <w:rsid w:val="00E51BA7"/>
    <w:rsid w:val="00E53F0D"/>
    <w:rsid w:val="00E543F6"/>
    <w:rsid w:val="00E563D5"/>
    <w:rsid w:val="00E60F05"/>
    <w:rsid w:val="00E63A6C"/>
    <w:rsid w:val="00E70E9C"/>
    <w:rsid w:val="00E754C0"/>
    <w:rsid w:val="00E76F63"/>
    <w:rsid w:val="00E77C77"/>
    <w:rsid w:val="00E805FC"/>
    <w:rsid w:val="00E81FF5"/>
    <w:rsid w:val="00E84ECE"/>
    <w:rsid w:val="00E9390A"/>
    <w:rsid w:val="00EA4123"/>
    <w:rsid w:val="00EA58FD"/>
    <w:rsid w:val="00EB2901"/>
    <w:rsid w:val="00EB3DA3"/>
    <w:rsid w:val="00EB7ED2"/>
    <w:rsid w:val="00EC0959"/>
    <w:rsid w:val="00EC1A7B"/>
    <w:rsid w:val="00EC1DD2"/>
    <w:rsid w:val="00EC3CDD"/>
    <w:rsid w:val="00EC63D9"/>
    <w:rsid w:val="00ED1463"/>
    <w:rsid w:val="00ED48EE"/>
    <w:rsid w:val="00ED5177"/>
    <w:rsid w:val="00EE4C97"/>
    <w:rsid w:val="00EF1363"/>
    <w:rsid w:val="00EF37CA"/>
    <w:rsid w:val="00EF5042"/>
    <w:rsid w:val="00F025B4"/>
    <w:rsid w:val="00F05D1C"/>
    <w:rsid w:val="00F064B9"/>
    <w:rsid w:val="00F13701"/>
    <w:rsid w:val="00F164CA"/>
    <w:rsid w:val="00F22B87"/>
    <w:rsid w:val="00F23637"/>
    <w:rsid w:val="00F239E0"/>
    <w:rsid w:val="00F251D7"/>
    <w:rsid w:val="00F27BD5"/>
    <w:rsid w:val="00F317CB"/>
    <w:rsid w:val="00F33004"/>
    <w:rsid w:val="00F332A7"/>
    <w:rsid w:val="00F333DD"/>
    <w:rsid w:val="00F36D3F"/>
    <w:rsid w:val="00F401C6"/>
    <w:rsid w:val="00F4034F"/>
    <w:rsid w:val="00F43430"/>
    <w:rsid w:val="00F45C80"/>
    <w:rsid w:val="00F4779A"/>
    <w:rsid w:val="00F5302E"/>
    <w:rsid w:val="00F53031"/>
    <w:rsid w:val="00F53047"/>
    <w:rsid w:val="00F53BA2"/>
    <w:rsid w:val="00F55C44"/>
    <w:rsid w:val="00F64FC3"/>
    <w:rsid w:val="00F65B7F"/>
    <w:rsid w:val="00F66467"/>
    <w:rsid w:val="00F67738"/>
    <w:rsid w:val="00F7441F"/>
    <w:rsid w:val="00F74EE2"/>
    <w:rsid w:val="00F80E4A"/>
    <w:rsid w:val="00F80FF1"/>
    <w:rsid w:val="00F85B33"/>
    <w:rsid w:val="00F85B59"/>
    <w:rsid w:val="00F91A96"/>
    <w:rsid w:val="00F92956"/>
    <w:rsid w:val="00F92B4B"/>
    <w:rsid w:val="00F94BB3"/>
    <w:rsid w:val="00F94C22"/>
    <w:rsid w:val="00F97B8E"/>
    <w:rsid w:val="00FA0270"/>
    <w:rsid w:val="00FA0CBE"/>
    <w:rsid w:val="00FA37F8"/>
    <w:rsid w:val="00FA5184"/>
    <w:rsid w:val="00FB09E5"/>
    <w:rsid w:val="00FB1464"/>
    <w:rsid w:val="00FB29F5"/>
    <w:rsid w:val="00FB4056"/>
    <w:rsid w:val="00FB5B31"/>
    <w:rsid w:val="00FC66CC"/>
    <w:rsid w:val="00FC7CFA"/>
    <w:rsid w:val="00FD024B"/>
    <w:rsid w:val="00FD221B"/>
    <w:rsid w:val="00FD2C31"/>
    <w:rsid w:val="00FD4F67"/>
    <w:rsid w:val="00FD67FC"/>
    <w:rsid w:val="00FE1D08"/>
    <w:rsid w:val="00FE5F7C"/>
    <w:rsid w:val="00FE6916"/>
    <w:rsid w:val="00FE6F90"/>
    <w:rsid w:val="00FF2075"/>
    <w:rsid w:val="00FF3E95"/>
    <w:rsid w:val="00FF57C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B1A"/>
    <w:pPr>
      <w:bidi/>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B1A"/>
    <w:pPr>
      <w:ind w:left="720"/>
      <w:contextualSpacing/>
    </w:pPr>
  </w:style>
  <w:style w:type="character" w:styleId="Hyperlink">
    <w:name w:val="Hyperlink"/>
    <w:basedOn w:val="DefaultParagraphFont"/>
    <w:uiPriority w:val="99"/>
    <w:unhideWhenUsed/>
    <w:rsid w:val="00906B1A"/>
    <w:rPr>
      <w:color w:val="0000FF" w:themeColor="hyperlink"/>
      <w:u w:val="single"/>
    </w:rPr>
  </w:style>
  <w:style w:type="paragraph" w:styleId="Footer">
    <w:name w:val="footer"/>
    <w:basedOn w:val="Normal"/>
    <w:link w:val="FooterChar"/>
    <w:uiPriority w:val="99"/>
    <w:unhideWhenUsed/>
    <w:rsid w:val="00906B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6B1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B1A"/>
    <w:pPr>
      <w:bidi/>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B1A"/>
    <w:pPr>
      <w:ind w:left="720"/>
      <w:contextualSpacing/>
    </w:pPr>
  </w:style>
  <w:style w:type="character" w:styleId="Hyperlink">
    <w:name w:val="Hyperlink"/>
    <w:basedOn w:val="DefaultParagraphFont"/>
    <w:uiPriority w:val="99"/>
    <w:unhideWhenUsed/>
    <w:rsid w:val="00906B1A"/>
    <w:rPr>
      <w:color w:val="0000FF" w:themeColor="hyperlink"/>
      <w:u w:val="single"/>
    </w:rPr>
  </w:style>
  <w:style w:type="paragraph" w:styleId="Footer">
    <w:name w:val="footer"/>
    <w:basedOn w:val="Normal"/>
    <w:link w:val="FooterChar"/>
    <w:uiPriority w:val="99"/>
    <w:unhideWhenUsed/>
    <w:rsid w:val="00906B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6B1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discussio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DELL1</cp:lastModifiedBy>
  <cp:revision>1</cp:revision>
  <dcterms:created xsi:type="dcterms:W3CDTF">2019-10-25T03:00:00Z</dcterms:created>
  <dcterms:modified xsi:type="dcterms:W3CDTF">2019-10-25T03:01:00Z</dcterms:modified>
</cp:coreProperties>
</file>