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485" w:type="dxa"/>
        <w:jc w:val="center"/>
        <w:tblInd w:w="-94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125"/>
        <w:gridCol w:w="2031"/>
        <w:gridCol w:w="2644"/>
        <w:gridCol w:w="3685"/>
      </w:tblGrid>
      <w:tr w:rsidR="00322362" w:rsidTr="00322362">
        <w:trPr>
          <w:trHeight w:val="378"/>
          <w:jc w:val="center"/>
        </w:trPr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22362" w:rsidRDefault="0032236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lang w:bidi="ar-IQ"/>
              </w:rPr>
            </w:pPr>
            <w:bookmarkStart w:id="0" w:name="_GoBack"/>
            <w:bookmarkEnd w:id="0"/>
            <w:r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:lang w:bidi="ar-IQ"/>
              </w:rPr>
              <w:t>اسم المادة بالعربية</w:t>
            </w:r>
          </w:p>
        </w:tc>
        <w:tc>
          <w:tcPr>
            <w:tcW w:w="8364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22362" w:rsidRDefault="0032236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النظام المحاسبي الموحد</w:t>
            </w:r>
          </w:p>
        </w:tc>
      </w:tr>
      <w:tr w:rsidR="00322362" w:rsidTr="00322362">
        <w:trPr>
          <w:jc w:val="center"/>
        </w:trPr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22362" w:rsidRDefault="0032236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:lang w:bidi="ar-IQ"/>
              </w:rPr>
              <w:t>اسم المادة بالانكليزية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22362" w:rsidRDefault="00FF374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lang w:bidi="ar-IQ"/>
              </w:rPr>
              <w:t>Consolidated accounting system</w:t>
            </w:r>
          </w:p>
        </w:tc>
      </w:tr>
      <w:tr w:rsidR="00322362" w:rsidTr="00322362">
        <w:trPr>
          <w:jc w:val="center"/>
        </w:trPr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22362" w:rsidRDefault="0032236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2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362" w:rsidRDefault="0032236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2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2362" w:rsidRDefault="0032236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الفصل الدراسي</w:t>
            </w: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22362" w:rsidRDefault="0032236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</w:tr>
      <w:tr w:rsidR="00322362" w:rsidTr="00322362">
        <w:trPr>
          <w:trHeight w:val="450"/>
          <w:jc w:val="center"/>
        </w:trPr>
        <w:tc>
          <w:tcPr>
            <w:tcW w:w="2126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22362" w:rsidRDefault="0032236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عدد الساعات الاسبوعية</w:t>
            </w:r>
          </w:p>
          <w:p w:rsidR="00322362" w:rsidRDefault="0032236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2362" w:rsidRDefault="0032236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النظرية</w:t>
            </w:r>
          </w:p>
        </w:tc>
        <w:tc>
          <w:tcPr>
            <w:tcW w:w="2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2362" w:rsidRDefault="0032236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العملية</w:t>
            </w: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322362" w:rsidRDefault="0032236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المجموع</w:t>
            </w:r>
          </w:p>
        </w:tc>
      </w:tr>
      <w:tr w:rsidR="00322362" w:rsidTr="00322362">
        <w:trPr>
          <w:trHeight w:val="285"/>
          <w:jc w:val="center"/>
        </w:trPr>
        <w:tc>
          <w:tcPr>
            <w:tcW w:w="2126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2362" w:rsidRDefault="00322362">
            <w:pPr>
              <w:bidi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362" w:rsidRDefault="00923259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362" w:rsidRDefault="00923259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22362" w:rsidRDefault="0032236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322362" w:rsidTr="00322362">
        <w:trPr>
          <w:jc w:val="center"/>
        </w:trPr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22362" w:rsidRDefault="0032236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الكتاب المعتمد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22362" w:rsidRPr="00923259" w:rsidRDefault="0032236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923259">
              <w:rPr>
                <w:rFonts w:ascii="Simplified Arabic" w:eastAsia="Calibri" w:hAnsi="Simplified Arabic" w:cs="Simplified Arabic"/>
                <w:color w:val="002060"/>
                <w:sz w:val="28"/>
                <w:szCs w:val="28"/>
                <w:rtl/>
                <w:lang w:bidi="ar-IQ"/>
              </w:rPr>
              <w:t>النظام المحاسبي الموحد</w:t>
            </w:r>
            <w:r w:rsidR="00923259" w:rsidRPr="00923259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 والمعايير الدولية</w:t>
            </w:r>
          </w:p>
        </w:tc>
      </w:tr>
      <w:tr w:rsidR="00322362" w:rsidTr="00322362">
        <w:trPr>
          <w:jc w:val="center"/>
        </w:trPr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22362" w:rsidRDefault="0032236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المؤلف / المؤلفون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22362" w:rsidRPr="00923259" w:rsidRDefault="00322362" w:rsidP="00322362">
            <w:pPr>
              <w:spacing w:after="0" w:line="240" w:lineRule="auto"/>
              <w:ind w:left="720"/>
              <w:contextualSpacing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923259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          </w:t>
            </w:r>
            <w:r w:rsidR="00923259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              </w:t>
            </w:r>
            <w:r w:rsidRPr="00923259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 ديوان الرقابة المالية</w:t>
            </w:r>
          </w:p>
        </w:tc>
      </w:tr>
      <w:tr w:rsidR="00322362" w:rsidTr="00322362">
        <w:trPr>
          <w:jc w:val="center"/>
        </w:trPr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22362" w:rsidRDefault="0032236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الاسبوع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22362" w:rsidRPr="00923259" w:rsidRDefault="0032236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</w:tr>
      <w:tr w:rsidR="00322362" w:rsidTr="00322362">
        <w:trPr>
          <w:jc w:val="center"/>
        </w:trPr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22362" w:rsidRDefault="0032236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22362" w:rsidRPr="00923259" w:rsidRDefault="006E50BA" w:rsidP="006E50BA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92325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الاطار المفاهيمي للنظام المحاسبي الموحد المفاهيم\ السمات الاساسية\ نطاق التطبيق\ شرح الدليل </w:t>
            </w:r>
          </w:p>
        </w:tc>
      </w:tr>
      <w:tr w:rsidR="00322362" w:rsidTr="00322362">
        <w:trPr>
          <w:jc w:val="center"/>
        </w:trPr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22362" w:rsidRDefault="0032236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22362" w:rsidRPr="00923259" w:rsidRDefault="006E50BA" w:rsidP="00923259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 w:rsidRPr="0092325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الأطار المفاهيمي </w:t>
            </w:r>
            <w:r w:rsidR="00923259" w:rsidRPr="0092325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>لل</w:t>
            </w:r>
            <w:r w:rsidRPr="0092325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>موجودات الثابتة</w:t>
            </w:r>
          </w:p>
        </w:tc>
      </w:tr>
      <w:tr w:rsidR="00322362" w:rsidTr="00322362">
        <w:trPr>
          <w:jc w:val="center"/>
        </w:trPr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22362" w:rsidRDefault="0032236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الثالث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22362" w:rsidRPr="00923259" w:rsidRDefault="006E50BA" w:rsidP="00923259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92325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>طرق الحصول على الموجودات الثابتة</w:t>
            </w:r>
            <w:r w:rsidR="00923259" w:rsidRPr="00923259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 \الشراء النقدي وبموجب الدفعات المقدمة</w:t>
            </w:r>
          </w:p>
        </w:tc>
      </w:tr>
      <w:tr w:rsidR="00322362" w:rsidTr="00322362">
        <w:trPr>
          <w:jc w:val="center"/>
        </w:trPr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22362" w:rsidRDefault="0032236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الرابع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22362" w:rsidRPr="00923259" w:rsidRDefault="006E50BA" w:rsidP="006E50BA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92325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>طرق الحصول على الموجودات الثابتة</w:t>
            </w:r>
            <w:r w:rsidR="00923259" w:rsidRPr="00923259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 عن طريق الشركة ذاتها\ الهدايا والتبرعات والاستبدال</w:t>
            </w:r>
          </w:p>
        </w:tc>
      </w:tr>
      <w:tr w:rsidR="00322362" w:rsidTr="00322362">
        <w:trPr>
          <w:jc w:val="center"/>
        </w:trPr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22362" w:rsidRDefault="0032236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الخامس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22362" w:rsidRPr="00923259" w:rsidRDefault="006E50BA" w:rsidP="00923259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92325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>طرق الحصول على الموجودات الثابتة</w:t>
            </w:r>
            <w:r w:rsidR="00923259" w:rsidRPr="00923259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 عن طريق الاعتمادات المستندية</w:t>
            </w:r>
          </w:p>
        </w:tc>
      </w:tr>
      <w:tr w:rsidR="00322362" w:rsidTr="00322362">
        <w:trPr>
          <w:jc w:val="center"/>
        </w:trPr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22362" w:rsidRDefault="0032236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السادس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22362" w:rsidRPr="00923259" w:rsidRDefault="006E50BA" w:rsidP="006E50BA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92325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>طرق الحصول على الموجودات الثابتة</w:t>
            </w:r>
            <w:r w:rsidR="00923259" w:rsidRPr="00923259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 عن طريق المقاولات</w:t>
            </w:r>
          </w:p>
        </w:tc>
      </w:tr>
      <w:tr w:rsidR="00322362" w:rsidTr="00322362">
        <w:trPr>
          <w:jc w:val="center"/>
        </w:trPr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22362" w:rsidRDefault="0032236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السابع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22362" w:rsidRPr="00923259" w:rsidRDefault="006E50BA" w:rsidP="006E50BA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92325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>طرق الحصول على الموجودات الثابتة</w:t>
            </w:r>
            <w:r w:rsidR="00923259" w:rsidRPr="00923259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 عن طريق المقاولات</w:t>
            </w:r>
          </w:p>
        </w:tc>
      </w:tr>
      <w:tr w:rsidR="00322362" w:rsidTr="00322362">
        <w:trPr>
          <w:jc w:val="center"/>
        </w:trPr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22362" w:rsidRDefault="0032236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الثامن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22362" w:rsidRPr="00923259" w:rsidRDefault="006E50BA" w:rsidP="006E50BA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923259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اختبار الطلاب</w:t>
            </w:r>
            <w:r w:rsidR="00CB18E8" w:rsidRPr="00923259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 الاول</w:t>
            </w:r>
            <w:r w:rsidRPr="00923259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 خلال الفصل الدراسي الاول</w:t>
            </w:r>
          </w:p>
        </w:tc>
      </w:tr>
      <w:tr w:rsidR="00322362" w:rsidTr="00322362">
        <w:trPr>
          <w:trHeight w:val="373"/>
          <w:jc w:val="center"/>
        </w:trPr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22362" w:rsidRDefault="0032236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التاسع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22362" w:rsidRPr="00923259" w:rsidRDefault="006E50BA" w:rsidP="00923259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92325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المعالجات القيدية للمخزون </w:t>
            </w:r>
            <w:r w:rsidR="00923259" w:rsidRPr="0092325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>\الشراء النقدي</w:t>
            </w:r>
            <w:r w:rsidRPr="0092325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322362" w:rsidTr="00322362">
        <w:trPr>
          <w:trHeight w:val="225"/>
          <w:jc w:val="center"/>
        </w:trPr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22362" w:rsidRDefault="0032236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العاشر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22362" w:rsidRPr="00923259" w:rsidRDefault="00185E08" w:rsidP="00923259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92325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>المعالجات القيدية للمخزون</w:t>
            </w:r>
            <w:r w:rsidR="00923259" w:rsidRPr="0092325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>\</w:t>
            </w:r>
            <w:r w:rsidRPr="0092325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923259" w:rsidRPr="0092325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>الشراء النقدي</w:t>
            </w:r>
            <w:r w:rsidRPr="0092325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322362" w:rsidTr="00322362">
        <w:trPr>
          <w:jc w:val="center"/>
        </w:trPr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22362" w:rsidRDefault="0032236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الحادي عشر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22362" w:rsidRPr="00923259" w:rsidRDefault="00185E08" w:rsidP="00923259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92325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المعالجات القيدية للمخزون </w:t>
            </w:r>
            <w:r w:rsidR="00923259" w:rsidRPr="0092325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بموجب </w:t>
            </w:r>
            <w:r w:rsidRPr="0092325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الاعتمادات المستندية </w:t>
            </w:r>
          </w:p>
        </w:tc>
      </w:tr>
      <w:tr w:rsidR="00322362" w:rsidTr="00322362">
        <w:trPr>
          <w:jc w:val="center"/>
        </w:trPr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22362" w:rsidRDefault="0032236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الثاني عشر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22362" w:rsidRPr="00923259" w:rsidRDefault="00185E08" w:rsidP="00923259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92325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المعالجات القيدية للمخزون </w:t>
            </w:r>
            <w:r w:rsidR="00923259" w:rsidRPr="0092325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بموجب </w:t>
            </w:r>
            <w:r w:rsidRPr="0092325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الاعتمادات المستندية </w:t>
            </w:r>
          </w:p>
        </w:tc>
      </w:tr>
      <w:tr w:rsidR="00322362" w:rsidTr="00CB18E8">
        <w:trPr>
          <w:trHeight w:val="219"/>
          <w:jc w:val="center"/>
        </w:trPr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22362" w:rsidRDefault="0032236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الثالث عشر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22362" w:rsidRPr="00923259" w:rsidRDefault="00185E08" w:rsidP="00185E08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92325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>المعالجات القيدية لل</w:t>
            </w:r>
            <w:r w:rsidR="00CB18E8" w:rsidRPr="0092325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>رواتب والاجور</w:t>
            </w:r>
          </w:p>
        </w:tc>
      </w:tr>
      <w:tr w:rsidR="00322362" w:rsidTr="00322362">
        <w:trPr>
          <w:jc w:val="center"/>
        </w:trPr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22362" w:rsidRDefault="0032236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الرابع عشر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22362" w:rsidRPr="00923259" w:rsidRDefault="00185E08" w:rsidP="00185E08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92325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المعالجات القيدية </w:t>
            </w:r>
            <w:r w:rsidR="00CB18E8" w:rsidRPr="0092325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>للرواتب والاجور</w:t>
            </w:r>
          </w:p>
        </w:tc>
      </w:tr>
      <w:tr w:rsidR="00322362" w:rsidTr="00322362">
        <w:trPr>
          <w:jc w:val="center"/>
        </w:trPr>
        <w:tc>
          <w:tcPr>
            <w:tcW w:w="2126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22362" w:rsidRDefault="0032236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الخامس عشر</w:t>
            </w:r>
          </w:p>
        </w:tc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22362" w:rsidRPr="00923259" w:rsidRDefault="00185E08" w:rsidP="00185E08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923259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اختبار الطلاب الثاني خلال الفصل الدراسي الاول</w:t>
            </w:r>
          </w:p>
        </w:tc>
      </w:tr>
    </w:tbl>
    <w:p w:rsidR="00395CD5" w:rsidRDefault="00395CD5">
      <w:pPr>
        <w:rPr>
          <w:lang w:bidi="ar-IQ"/>
        </w:rPr>
      </w:pPr>
    </w:p>
    <w:sectPr w:rsidR="00395CD5" w:rsidSect="00DC0B1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362"/>
    <w:rsid w:val="00185E08"/>
    <w:rsid w:val="00322362"/>
    <w:rsid w:val="00395CD5"/>
    <w:rsid w:val="005370B0"/>
    <w:rsid w:val="006229BF"/>
    <w:rsid w:val="006E50BA"/>
    <w:rsid w:val="00923259"/>
    <w:rsid w:val="00B54AD1"/>
    <w:rsid w:val="00CB18E8"/>
    <w:rsid w:val="00DC0B17"/>
    <w:rsid w:val="00F65F59"/>
    <w:rsid w:val="00FF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36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Dameaa</dc:creator>
  <cp:lastModifiedBy>Dameaa</cp:lastModifiedBy>
  <cp:revision>3</cp:revision>
  <dcterms:created xsi:type="dcterms:W3CDTF">2018-03-24T19:21:00Z</dcterms:created>
  <dcterms:modified xsi:type="dcterms:W3CDTF">2018-04-29T20:37:00Z</dcterms:modified>
</cp:coreProperties>
</file>