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372BB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023765" w:rsidRPr="00125874" w:rsidTr="00B71CFF">
        <w:trPr>
          <w:trHeight w:val="455"/>
        </w:trPr>
        <w:tc>
          <w:tcPr>
            <w:tcW w:w="3503" w:type="dxa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023765" w:rsidRPr="00374AD8" w:rsidRDefault="00023765" w:rsidP="0044138B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بغداد / كلية الادارة والاقتصاد</w:t>
            </w:r>
          </w:p>
        </w:tc>
      </w:tr>
      <w:tr w:rsidR="00023765" w:rsidRPr="00125874" w:rsidTr="00B71CFF">
        <w:trPr>
          <w:trHeight w:val="465"/>
        </w:trPr>
        <w:tc>
          <w:tcPr>
            <w:tcW w:w="3503" w:type="dxa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023765" w:rsidRPr="00374AD8" w:rsidRDefault="00023765" w:rsidP="0044138B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الادارة العامة</w:t>
            </w:r>
          </w:p>
        </w:tc>
      </w:tr>
      <w:tr w:rsidR="00023765" w:rsidRPr="00125874" w:rsidTr="00B71CFF">
        <w:trPr>
          <w:trHeight w:val="462"/>
        </w:trPr>
        <w:tc>
          <w:tcPr>
            <w:tcW w:w="3503" w:type="dxa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023765" w:rsidRPr="00374AD8" w:rsidRDefault="00023765" w:rsidP="0044138B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السياسات العامة</w:t>
            </w:r>
          </w:p>
        </w:tc>
      </w:tr>
      <w:tr w:rsidR="00023765" w:rsidRPr="00125874" w:rsidTr="00B71CFF">
        <w:trPr>
          <w:trHeight w:val="462"/>
        </w:trPr>
        <w:tc>
          <w:tcPr>
            <w:tcW w:w="3503" w:type="dxa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023765" w:rsidRPr="00374AD8" w:rsidRDefault="00023765" w:rsidP="0044138B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</w:t>
            </w:r>
          </w:p>
        </w:tc>
      </w:tr>
      <w:tr w:rsidR="00023765" w:rsidRPr="00125874" w:rsidTr="00B71CFF">
        <w:trPr>
          <w:trHeight w:val="462"/>
        </w:trPr>
        <w:tc>
          <w:tcPr>
            <w:tcW w:w="3503" w:type="dxa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023765" w:rsidRPr="00374AD8" w:rsidRDefault="00023765" w:rsidP="0044138B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سنوي</w:t>
            </w:r>
          </w:p>
        </w:tc>
      </w:tr>
      <w:tr w:rsidR="00023765" w:rsidRPr="00125874" w:rsidTr="00B71CFF">
        <w:trPr>
          <w:trHeight w:val="462"/>
        </w:trPr>
        <w:tc>
          <w:tcPr>
            <w:tcW w:w="3503" w:type="dxa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023765" w:rsidRPr="00125874" w:rsidRDefault="00023765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45</w:t>
            </w:r>
          </w:p>
        </w:tc>
      </w:tr>
      <w:tr w:rsidR="00023765" w:rsidRPr="00125874" w:rsidTr="00B71CFF">
        <w:trPr>
          <w:trHeight w:val="462"/>
        </w:trPr>
        <w:tc>
          <w:tcPr>
            <w:tcW w:w="3503" w:type="dxa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023765" w:rsidRPr="00374AD8" w:rsidRDefault="00023765" w:rsidP="0044138B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15-10-2017</w:t>
            </w:r>
          </w:p>
        </w:tc>
      </w:tr>
      <w:tr w:rsidR="00023765" w:rsidRPr="00125874" w:rsidTr="00B71CFF">
        <w:trPr>
          <w:trHeight w:val="455"/>
        </w:trPr>
        <w:tc>
          <w:tcPr>
            <w:tcW w:w="9016" w:type="dxa"/>
            <w:gridSpan w:val="2"/>
          </w:tcPr>
          <w:p w:rsidR="00023765" w:rsidRPr="00125874" w:rsidRDefault="00023765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023765" w:rsidRPr="00125874" w:rsidTr="00B11773">
        <w:trPr>
          <w:trHeight w:val="4364"/>
        </w:trPr>
        <w:tc>
          <w:tcPr>
            <w:tcW w:w="9016" w:type="dxa"/>
            <w:gridSpan w:val="2"/>
          </w:tcPr>
          <w:p w:rsidR="00023765" w:rsidRPr="00023765" w:rsidRDefault="00023765" w:rsidP="00023765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 w:rsidRPr="0002376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تعريف وتعليم طلبة الادارة العامة </w:t>
            </w:r>
            <w:r w:rsidRPr="0002376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بأهداف مفاهيم السياسات العامة ورسم السياسات العامة وطبيعة تنفيذها وتقييمها</w:t>
            </w:r>
          </w:p>
          <w:p w:rsidR="00023765" w:rsidRPr="00125874" w:rsidRDefault="00023765" w:rsidP="00023765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2- </w:t>
            </w:r>
            <w:r w:rsidRPr="0002376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تطوير مهارات الطلبة في كتابة البحوث والمقالات والتقارير في </w:t>
            </w:r>
            <w:r w:rsidRPr="0002376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السياسات</w:t>
            </w:r>
            <w:r w:rsidRPr="0002376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العامة .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023765" w:rsidRPr="00023765" w:rsidRDefault="00023765" w:rsidP="0002376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02376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وتعليم طلبة الادارة العامة </w:t>
            </w:r>
            <w:r w:rsidRPr="0002376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بأهداف مفاهيم السياسات العامة ورسم السياسات العامة وطبيعة تنفيذها وتقييمها</w:t>
            </w:r>
          </w:p>
          <w:p w:rsidR="00125874" w:rsidRPr="00023765" w:rsidRDefault="00023765" w:rsidP="0002376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2376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تطوير مهارات الطلبة في كتابة البحوث والمقالات والتقارير في </w:t>
            </w:r>
            <w:r w:rsidRPr="0002376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السياسات</w:t>
            </w:r>
            <w:r w:rsidRPr="0002376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العامة .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2376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ب1- مهارات نظرية</w:t>
            </w: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2376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ب2- المهارات العملية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1</w:t>
            </w:r>
            <w:r w:rsidRPr="00023765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- المحاضرات النظرية </w:t>
            </w: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023765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2- واجبات ومشاركة الطلبة وابداء رأيهم الخاص بالمواضيع.</w:t>
            </w: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023765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3- اجراء الاختبارات المفاجئة. والامتحانات الفصلية.</w:t>
            </w: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1</w:t>
            </w:r>
            <w:r w:rsidRPr="00023765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- من خلال المشاركة في المحاضرات.</w:t>
            </w: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023765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2- من خلال طرح الاسئلة وقياس اجابات الطلبة.</w:t>
            </w: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023765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3- من خلال اعداد تقرير عن مواضيع السياسات العامة.</w:t>
            </w:r>
          </w:p>
          <w:p w:rsidR="00023765" w:rsidRPr="00023765" w:rsidRDefault="00023765" w:rsidP="00023765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023765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4- والتقييم الرئيسي من خلال الامتحانات الفصلية.</w:t>
            </w:r>
          </w:p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372BB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28575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023765" w:rsidRPr="00023765" w:rsidRDefault="00023765" w:rsidP="00023765">
                            <w:pPr>
                              <w:bidi/>
                              <w:rPr>
                                <w:rFonts w:ascii="Calibri" w:eastAsia="Calibri" w:hAnsi="Calibri" w:cs="Arial"/>
                                <w:rtl/>
                                <w:lang w:val="en-US" w:bidi="ar-IQ"/>
                              </w:rPr>
                            </w:pPr>
                            <w:r w:rsidRPr="00023765">
                              <w:rPr>
                                <w:rFonts w:ascii="Calibri" w:eastAsia="Calibri" w:hAnsi="Calibri" w:cs="Arial" w:hint="cs"/>
                                <w:rtl/>
                                <w:lang w:val="en-US" w:bidi="ar-IQ"/>
                              </w:rPr>
                              <w:t>د1-</w:t>
                            </w:r>
                            <w:r w:rsidRPr="00023765">
                              <w:rPr>
                                <w:rFonts w:ascii="Cambria" w:eastAsia="Calibri" w:hAnsi="Cambria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bidi="ar-IQ"/>
                              </w:rPr>
                              <w:t xml:space="preserve"> مهارات الذكاء وكيفية التعامل في العمل ومع الاخرين من الزملاء والزبائن.</w:t>
                            </w:r>
                          </w:p>
                          <w:p w:rsidR="00023765" w:rsidRPr="00023765" w:rsidRDefault="00023765" w:rsidP="00023765">
                            <w:pPr>
                              <w:bidi/>
                              <w:rPr>
                                <w:rFonts w:ascii="Calibri" w:eastAsia="Calibri" w:hAnsi="Calibri" w:cs="Arial"/>
                                <w:rtl/>
                                <w:lang w:val="en-US" w:bidi="ar-IQ"/>
                              </w:rPr>
                            </w:pPr>
                            <w:r w:rsidRPr="00023765">
                              <w:rPr>
                                <w:rFonts w:ascii="Calibri" w:eastAsia="Calibri" w:hAnsi="Calibri" w:cs="Arial" w:hint="cs"/>
                                <w:rtl/>
                                <w:lang w:val="en-US" w:bidi="ar-IQ"/>
                              </w:rPr>
                              <w:t>د2-</w:t>
                            </w:r>
                            <w:r w:rsidRPr="00023765">
                              <w:rPr>
                                <w:rFonts w:ascii="Cambria" w:eastAsia="Calibri" w:hAnsi="Cambria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bidi="ar-IQ"/>
                              </w:rPr>
                              <w:t xml:space="preserve"> مهارات التواصل.</w:t>
                            </w:r>
                          </w:p>
                          <w:p w:rsidR="00023765" w:rsidRPr="00023765" w:rsidRDefault="00023765" w:rsidP="00023765">
                            <w:pPr>
                              <w:bidi/>
                              <w:rPr>
                                <w:rFonts w:ascii="Calibri" w:eastAsia="Calibri" w:hAnsi="Calibri" w:cs="Arial"/>
                                <w:rtl/>
                                <w:lang w:val="en-US" w:bidi="ar-IQ"/>
                              </w:rPr>
                            </w:pPr>
                            <w:r w:rsidRPr="00023765">
                              <w:rPr>
                                <w:rFonts w:ascii="Calibri" w:eastAsia="Calibri" w:hAnsi="Calibri" w:cs="Arial" w:hint="cs"/>
                                <w:rtl/>
                                <w:lang w:val="en-US" w:bidi="ar-IQ"/>
                              </w:rPr>
                              <w:t>د3-</w:t>
                            </w:r>
                            <w:r w:rsidRPr="00023765">
                              <w:rPr>
                                <w:rFonts w:ascii="Cambria" w:eastAsia="Calibri" w:hAnsi="Cambria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bidi="ar-IQ"/>
                              </w:rPr>
                              <w:t xml:space="preserve"> مهارات التطوير الذاتي.</w:t>
                            </w:r>
                          </w:p>
                          <w:p w:rsidR="008273E0" w:rsidRDefault="008273E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023765" w:rsidRPr="00023765" w:rsidRDefault="00023765" w:rsidP="00023765">
                      <w:pPr>
                        <w:bidi/>
                        <w:rPr>
                          <w:rFonts w:ascii="Calibri" w:eastAsia="Calibri" w:hAnsi="Calibri" w:cs="Arial"/>
                          <w:rtl/>
                          <w:lang w:val="en-US" w:bidi="ar-IQ"/>
                        </w:rPr>
                      </w:pPr>
                      <w:r w:rsidRPr="00023765">
                        <w:rPr>
                          <w:rFonts w:ascii="Calibri" w:eastAsia="Calibri" w:hAnsi="Calibri" w:cs="Arial" w:hint="cs"/>
                          <w:rtl/>
                          <w:lang w:val="en-US" w:bidi="ar-IQ"/>
                        </w:rPr>
                        <w:t>د1-</w:t>
                      </w:r>
                      <w:r w:rsidRPr="00023765">
                        <w:rPr>
                          <w:rFonts w:ascii="Cambria" w:eastAsia="Calibri" w:hAnsi="Cambria" w:cs="Times New Roman" w:hint="cs"/>
                          <w:color w:val="000000"/>
                          <w:sz w:val="24"/>
                          <w:szCs w:val="24"/>
                          <w:rtl/>
                          <w:lang w:val="en-US" w:bidi="ar-IQ"/>
                        </w:rPr>
                        <w:t xml:space="preserve"> مهارات الذكاء وكيفية التعامل في العمل ومع الاخرين من الزملاء والزبائن.</w:t>
                      </w:r>
                    </w:p>
                    <w:p w:rsidR="00023765" w:rsidRPr="00023765" w:rsidRDefault="00023765" w:rsidP="00023765">
                      <w:pPr>
                        <w:bidi/>
                        <w:rPr>
                          <w:rFonts w:ascii="Calibri" w:eastAsia="Calibri" w:hAnsi="Calibri" w:cs="Arial"/>
                          <w:rtl/>
                          <w:lang w:val="en-US" w:bidi="ar-IQ"/>
                        </w:rPr>
                      </w:pPr>
                      <w:r w:rsidRPr="00023765">
                        <w:rPr>
                          <w:rFonts w:ascii="Calibri" w:eastAsia="Calibri" w:hAnsi="Calibri" w:cs="Arial" w:hint="cs"/>
                          <w:rtl/>
                          <w:lang w:val="en-US" w:bidi="ar-IQ"/>
                        </w:rPr>
                        <w:t>د2-</w:t>
                      </w:r>
                      <w:r w:rsidRPr="00023765">
                        <w:rPr>
                          <w:rFonts w:ascii="Cambria" w:eastAsia="Calibri" w:hAnsi="Cambria" w:cs="Times New Roman" w:hint="cs"/>
                          <w:color w:val="000000"/>
                          <w:sz w:val="24"/>
                          <w:szCs w:val="24"/>
                          <w:rtl/>
                          <w:lang w:val="en-US" w:bidi="ar-IQ"/>
                        </w:rPr>
                        <w:t xml:space="preserve"> مهارات التواصل.</w:t>
                      </w:r>
                    </w:p>
                    <w:p w:rsidR="00023765" w:rsidRPr="00023765" w:rsidRDefault="00023765" w:rsidP="00023765">
                      <w:pPr>
                        <w:bidi/>
                        <w:rPr>
                          <w:rFonts w:ascii="Calibri" w:eastAsia="Calibri" w:hAnsi="Calibri" w:cs="Arial"/>
                          <w:rtl/>
                          <w:lang w:val="en-US" w:bidi="ar-IQ"/>
                        </w:rPr>
                      </w:pPr>
                      <w:r w:rsidRPr="00023765">
                        <w:rPr>
                          <w:rFonts w:ascii="Calibri" w:eastAsia="Calibri" w:hAnsi="Calibri" w:cs="Arial" w:hint="cs"/>
                          <w:rtl/>
                          <w:lang w:val="en-US" w:bidi="ar-IQ"/>
                        </w:rPr>
                        <w:t>د3-</w:t>
                      </w:r>
                      <w:r w:rsidRPr="00023765">
                        <w:rPr>
                          <w:rFonts w:ascii="Cambria" w:eastAsia="Calibri" w:hAnsi="Cambria" w:cs="Times New Roman" w:hint="cs"/>
                          <w:color w:val="000000"/>
                          <w:sz w:val="24"/>
                          <w:szCs w:val="24"/>
                          <w:rtl/>
                          <w:lang w:val="en-US" w:bidi="ar-IQ"/>
                        </w:rPr>
                        <w:t xml:space="preserve"> مهارات التطوير الذاتي.</w:t>
                      </w:r>
                    </w:p>
                    <w:p w:rsidR="008273E0" w:rsidRDefault="008273E0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125874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80F54" w:rsidRPr="00125874" w:rsidTr="00BE3338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1-3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 xml:space="preserve">السياسات 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العامة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التعريف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بمفلهيم السياسة العامة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العامة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 xml:space="preserve">نشأة واهمية السياسة 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العامة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E4188B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مداخل السياسة العامة</w:t>
            </w:r>
          </w:p>
        </w:tc>
        <w:tc>
          <w:tcPr>
            <w:tcW w:w="1360" w:type="dxa"/>
          </w:tcPr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6A503F">
              <w:rPr>
                <w:rFonts w:hint="cs"/>
                <w:rtl/>
                <w:lang w:bidi="ar-IQ"/>
              </w:rPr>
              <w:t xml:space="preserve">- المحاضرات النظرية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E4188B">
              <w:rPr>
                <w:rFonts w:cs="Arial"/>
                <w:rtl/>
                <w:lang w:bidi="ar-IQ"/>
              </w:rPr>
              <w:t xml:space="preserve">1- </w:t>
            </w:r>
            <w:r w:rsidRPr="00E4188B">
              <w:rPr>
                <w:rFonts w:cs="Arial" w:hint="cs"/>
                <w:rtl/>
                <w:lang w:bidi="ar-IQ"/>
              </w:rPr>
              <w:t>من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خلال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المشاركة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في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المحاضرات</w:t>
            </w:r>
            <w:r w:rsidRPr="00E4188B">
              <w:rPr>
                <w:rFonts w:cs="Arial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E4188B" w:rsidRDefault="00C80F54" w:rsidP="0044138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E4188B" w:rsidRDefault="00C80F54" w:rsidP="0044138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 xml:space="preserve">السياسات </w:t>
            </w:r>
            <w:r w:rsidRPr="00E4188B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E4188B" w:rsidRDefault="00C80F54" w:rsidP="0044138B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Pr="00E4188B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BE3338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4-7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748" w:type="dxa"/>
          </w:tcPr>
          <w:p w:rsidR="00C80F54" w:rsidRPr="004E42C7" w:rsidRDefault="00C80F54" w:rsidP="0044138B">
            <w:pPr>
              <w:bidi/>
              <w:rPr>
                <w:lang w:val="en-US" w:bidi="ar-IQ"/>
              </w:rPr>
            </w:pPr>
            <w:r w:rsidRPr="004E42C7">
              <w:rPr>
                <w:rtl/>
                <w:lang w:bidi="ar-IQ"/>
              </w:rPr>
              <w:t xml:space="preserve">أ- المعرفة والفهم 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>أ1-</w:t>
            </w:r>
            <w:r w:rsidRPr="004E42C7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>أ2-</w:t>
            </w:r>
            <w:r w:rsidRPr="004E42C7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>ب1 –</w:t>
            </w:r>
            <w:r w:rsidRPr="004E42C7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 xml:space="preserve">ب2 – </w:t>
            </w:r>
            <w:r w:rsidRPr="004E42C7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1-رسم السياسة الهامة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2-الجهات المسؤولة عن رسم السياسات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3-مرتكزات رسم السياسة العامة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4-اهمية رسم السياسة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العامة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 xml:space="preserve">1- </w:t>
            </w:r>
            <w:r w:rsidRPr="004E42C7">
              <w:rPr>
                <w:rFonts w:hint="cs"/>
                <w:rtl/>
                <w:lang w:bidi="ar-IQ"/>
              </w:rPr>
              <w:t>من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خلال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المشاركة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في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المحاضرات</w:t>
            </w:r>
            <w:r w:rsidRPr="004E42C7">
              <w:rPr>
                <w:rtl/>
                <w:lang w:bidi="ar-IQ"/>
              </w:rPr>
              <w:t>.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4E42C7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4E42C7" w:rsidRDefault="00C80F54" w:rsidP="0044138B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BE3338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8-11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1-تنفيذ السياسة العامة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 xml:space="preserve">2-اهمية وانماط 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3-الجهات المسؤولة عن التنفيذ</w:t>
            </w:r>
          </w:p>
        </w:tc>
        <w:tc>
          <w:tcPr>
            <w:tcW w:w="1360" w:type="dxa"/>
          </w:tcPr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  <w:r w:rsidRPr="00870DD1">
              <w:rPr>
                <w:rtl/>
                <w:lang w:bidi="ar-IQ"/>
              </w:rPr>
              <w:t xml:space="preserve">1- </w:t>
            </w:r>
            <w:r w:rsidRPr="00870DD1">
              <w:rPr>
                <w:rFonts w:hint="cs"/>
                <w:rtl/>
                <w:lang w:bidi="ar-IQ"/>
              </w:rPr>
              <w:t>من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خلال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المشاركة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في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المحاضرات</w:t>
            </w:r>
            <w:r w:rsidRPr="00870DD1">
              <w:rPr>
                <w:rtl/>
                <w:lang w:bidi="ar-IQ"/>
              </w:rPr>
              <w:t>.</w:t>
            </w:r>
          </w:p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870DD1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870DD1" w:rsidRDefault="00C80F54" w:rsidP="0044138B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BE3338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12-15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1-مبادئ التنفيذ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2-اولويات التنفيذ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3-الموارد المادية والمعنوية واثرها في التنفيذ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4-دور النظام السياسي في تنفيذ السياسات العامة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970ABD" w:rsidRDefault="00C80F54" w:rsidP="0044138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970ABD" w:rsidRDefault="00C80F54" w:rsidP="0044138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970ABD" w:rsidRDefault="00C80F54" w:rsidP="0044138B">
            <w:pPr>
              <w:bidi/>
              <w:rPr>
                <w:rtl/>
                <w:lang w:bidi="ar-IQ"/>
              </w:rPr>
            </w:pPr>
            <w:r w:rsidRPr="00970ABD">
              <w:rPr>
                <w:rtl/>
                <w:lang w:bidi="ar-IQ"/>
              </w:rPr>
              <w:t xml:space="preserve">1- </w:t>
            </w:r>
            <w:r w:rsidRPr="00970ABD">
              <w:rPr>
                <w:rFonts w:hint="cs"/>
                <w:rtl/>
                <w:lang w:bidi="ar-IQ"/>
              </w:rPr>
              <w:t>من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خلال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المشاركة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في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المحاضرات</w:t>
            </w:r>
            <w:r w:rsidRPr="00970ABD">
              <w:rPr>
                <w:rtl/>
                <w:lang w:bidi="ar-IQ"/>
              </w:rPr>
              <w:t>.</w:t>
            </w:r>
          </w:p>
          <w:p w:rsidR="00C80F54" w:rsidRPr="00970ABD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970ABD" w:rsidRDefault="00C80F54" w:rsidP="0044138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970ABD" w:rsidRDefault="00C80F54" w:rsidP="0044138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970ABD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970ABD" w:rsidRDefault="00C80F54" w:rsidP="0044138B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BE3338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16-18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1-تحليل السياسات العامة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2-مفاهيم وخصائص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3-انماط تحليل السياسات العامة</w:t>
            </w:r>
          </w:p>
        </w:tc>
        <w:tc>
          <w:tcPr>
            <w:tcW w:w="1360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tl/>
                <w:lang w:bidi="ar-IQ"/>
              </w:rPr>
              <w:t xml:space="preserve">1- </w:t>
            </w:r>
            <w:r w:rsidRPr="00EE0E09">
              <w:rPr>
                <w:rFonts w:hint="cs"/>
                <w:rtl/>
                <w:lang w:bidi="ar-IQ"/>
              </w:rPr>
              <w:t>من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خلال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المشاركة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في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المحاضرات</w:t>
            </w:r>
            <w:r w:rsidRPr="00EE0E09">
              <w:rPr>
                <w:rtl/>
                <w:lang w:bidi="ar-IQ"/>
              </w:rPr>
              <w:t>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EE0E09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19-20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1-طرائق تحليل السياسة العامة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2-الطريقة التجريبية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3-الطريقة المثالية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4-طريقة الكلف والعوائد</w:t>
            </w:r>
          </w:p>
        </w:tc>
        <w:tc>
          <w:tcPr>
            <w:tcW w:w="1360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tl/>
                <w:lang w:bidi="ar-IQ"/>
              </w:rPr>
              <w:t xml:space="preserve">1- </w:t>
            </w:r>
            <w:r w:rsidRPr="00EE0E09">
              <w:rPr>
                <w:rFonts w:hint="cs"/>
                <w:rtl/>
                <w:lang w:bidi="ar-IQ"/>
              </w:rPr>
              <w:t>من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خلال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المشاركة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في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المحاضرات</w:t>
            </w:r>
            <w:r w:rsidRPr="00EE0E09">
              <w:rPr>
                <w:rtl/>
                <w:lang w:bidi="ar-IQ"/>
              </w:rPr>
              <w:t>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EE0E09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4- والتقييم الرئيسي </w:t>
            </w:r>
            <w:r w:rsidRPr="00EE0E09">
              <w:rPr>
                <w:rFonts w:hint="cs"/>
                <w:rtl/>
                <w:lang w:bidi="ar-IQ"/>
              </w:rPr>
              <w:lastRenderedPageBreak/>
              <w:t>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21- 23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1-الجهات المسؤولة عن تحليل السياسة العامة</w:t>
            </w:r>
          </w:p>
          <w:p w:rsidR="00C80F54" w:rsidRDefault="00C80F54" w:rsidP="0044138B">
            <w:pPr>
              <w:bidi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2-السلطات التشريعية والتنفيذية والقضائية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3-دور الجهات غير الرسمية في تحليل السياسات العامة</w:t>
            </w:r>
          </w:p>
        </w:tc>
        <w:tc>
          <w:tcPr>
            <w:tcW w:w="1360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tl/>
                <w:lang w:bidi="ar-IQ"/>
              </w:rPr>
              <w:t xml:space="preserve">1- </w:t>
            </w:r>
            <w:r w:rsidRPr="00EE0E09">
              <w:rPr>
                <w:rFonts w:hint="cs"/>
                <w:rtl/>
                <w:lang w:bidi="ar-IQ"/>
              </w:rPr>
              <w:t>من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خلال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المشاركة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في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المحاضرات</w:t>
            </w:r>
            <w:r w:rsidRPr="00EE0E09">
              <w:rPr>
                <w:rtl/>
                <w:lang w:bidi="ar-IQ"/>
              </w:rPr>
              <w:t>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EE0E09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24- 27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1-تقييم السياسات العامة</w:t>
            </w:r>
          </w:p>
          <w:p w:rsidR="00C80F54" w:rsidRDefault="00C80F54" w:rsidP="0044138B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2-مفاهيم وخصائص السياسات العامة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3-طرائق التقييم العلمية وغير العلمية</w:t>
            </w:r>
          </w:p>
        </w:tc>
        <w:tc>
          <w:tcPr>
            <w:tcW w:w="1360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tl/>
                <w:lang w:bidi="ar-IQ"/>
              </w:rPr>
              <w:t xml:space="preserve">1- </w:t>
            </w:r>
            <w:r w:rsidRPr="00EE0E09">
              <w:rPr>
                <w:rFonts w:hint="cs"/>
                <w:rtl/>
                <w:lang w:bidi="ar-IQ"/>
              </w:rPr>
              <w:t>من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خلال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المشاركة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في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المحاضرات</w:t>
            </w:r>
            <w:r w:rsidRPr="00EE0E09">
              <w:rPr>
                <w:rtl/>
                <w:lang w:bidi="ar-IQ"/>
              </w:rPr>
              <w:t>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EE0E09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Default="00C80F54" w:rsidP="0044138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28-30</w:t>
            </w:r>
          </w:p>
        </w:tc>
        <w:tc>
          <w:tcPr>
            <w:tcW w:w="978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748" w:type="dxa"/>
          </w:tcPr>
          <w:p w:rsidR="00C80F54" w:rsidRPr="006A503F" w:rsidRDefault="00C80F54" w:rsidP="0044138B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C80F54" w:rsidRPr="006A503F" w:rsidRDefault="00C80F54" w:rsidP="0044138B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Default="00C80F54" w:rsidP="0044138B">
            <w:pPr>
              <w:bidi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1-اسلوب محاسبة النظم الاجتماعية</w:t>
            </w:r>
          </w:p>
          <w:p w:rsidR="00C80F54" w:rsidRDefault="00C80F54" w:rsidP="0044138B">
            <w:pPr>
              <w:bidi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2-التجريب الاجتماعي</w:t>
            </w:r>
          </w:p>
          <w:p w:rsidR="00C80F54" w:rsidRDefault="00C80F54" w:rsidP="0044138B">
            <w:pPr>
              <w:bidi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3-المقارنة بين الاهداف والنتائج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4-الجهات المسؤولة عن التقييم الرسمية وغير الرسمية</w:t>
            </w:r>
          </w:p>
        </w:tc>
        <w:tc>
          <w:tcPr>
            <w:tcW w:w="1360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tl/>
                <w:lang w:bidi="ar-IQ"/>
              </w:rPr>
              <w:t xml:space="preserve">1- </w:t>
            </w:r>
            <w:r w:rsidRPr="00EE0E09">
              <w:rPr>
                <w:rFonts w:hint="cs"/>
                <w:rtl/>
                <w:lang w:bidi="ar-IQ"/>
              </w:rPr>
              <w:t>من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خلال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المشاركة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في</w:t>
            </w:r>
            <w:r w:rsidRPr="00EE0E09">
              <w:rPr>
                <w:rtl/>
                <w:lang w:bidi="ar-IQ"/>
              </w:rPr>
              <w:t xml:space="preserve"> </w:t>
            </w:r>
            <w:r w:rsidRPr="00EE0E09">
              <w:rPr>
                <w:rFonts w:hint="cs"/>
                <w:rtl/>
                <w:lang w:bidi="ar-IQ"/>
              </w:rPr>
              <w:t>المحاضرات</w:t>
            </w:r>
            <w:r w:rsidRPr="00EE0E09">
              <w:rPr>
                <w:rtl/>
                <w:lang w:bidi="ar-IQ"/>
              </w:rPr>
              <w:t>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EE0E09">
              <w:rPr>
                <w:rFonts w:hint="cs"/>
                <w:rtl/>
                <w:lang w:bidi="ar-IQ"/>
              </w:rPr>
              <w:t xml:space="preserve"> العامة.</w:t>
            </w:r>
          </w:p>
          <w:p w:rsidR="00C80F54" w:rsidRPr="00EE0E09" w:rsidRDefault="00C80F54" w:rsidP="0044138B">
            <w:pPr>
              <w:bidi/>
              <w:rPr>
                <w:rtl/>
                <w:lang w:bidi="ar-IQ"/>
              </w:rPr>
            </w:pPr>
            <w:r w:rsidRPr="00EE0E09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0F54" w:rsidRPr="00125874" w:rsidTr="00125874">
        <w:trPr>
          <w:trHeight w:val="547"/>
        </w:trPr>
        <w:tc>
          <w:tcPr>
            <w:tcW w:w="93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C80F54" w:rsidRPr="00125874" w:rsidTr="00971954">
        <w:trPr>
          <w:trHeight w:val="615"/>
        </w:trPr>
        <w:tc>
          <w:tcPr>
            <w:tcW w:w="3889" w:type="dxa"/>
          </w:tcPr>
          <w:p w:rsidR="00C80F54" w:rsidRPr="00125874" w:rsidRDefault="00C80F54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C80F54" w:rsidRPr="00FA5718" w:rsidRDefault="00C80F54" w:rsidP="00C80F54">
            <w:pPr>
              <w:numPr>
                <w:ilvl w:val="0"/>
                <w:numId w:val="9"/>
              </w:numPr>
              <w:bidi/>
              <w:spacing w:after="200" w:line="36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FA571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كتاب السياسات العامة (الصياغة – الرسم – الصنع – التنفيذ ) السيد رزوقي عباس ، عباس حسين جواد</w:t>
            </w:r>
          </w:p>
          <w:p w:rsidR="00C80F54" w:rsidRPr="007E6E5C" w:rsidRDefault="00C80F54" w:rsidP="0044138B">
            <w:pPr>
              <w:bidi/>
              <w:spacing w:after="200" w:line="36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7E6E5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دار الصادق – بابل - 2008</w:t>
            </w:r>
          </w:p>
          <w:p w:rsidR="00C80F54" w:rsidRDefault="00C80F54" w:rsidP="0044138B">
            <w:pPr>
              <w:bidi/>
              <w:rPr>
                <w:rtl/>
                <w:lang w:bidi="ar-IQ"/>
              </w:rPr>
            </w:pPr>
          </w:p>
        </w:tc>
      </w:tr>
      <w:tr w:rsidR="00C80F54" w:rsidRPr="00125874" w:rsidTr="00971954">
        <w:trPr>
          <w:trHeight w:val="653"/>
        </w:trPr>
        <w:tc>
          <w:tcPr>
            <w:tcW w:w="3889" w:type="dxa"/>
          </w:tcPr>
          <w:p w:rsidR="00C80F54" w:rsidRPr="00125874" w:rsidRDefault="00C80F5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FA571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كتاب السياسات العامة (الصياغة – الرسم – الصنع – التنفيذ ) السيد رزوقي عباس ، عباس حسين جواد</w:t>
            </w:r>
          </w:p>
        </w:tc>
      </w:tr>
      <w:tr w:rsidR="00C80F54" w:rsidRPr="00125874" w:rsidTr="00971954">
        <w:trPr>
          <w:trHeight w:val="653"/>
        </w:trPr>
        <w:tc>
          <w:tcPr>
            <w:tcW w:w="3889" w:type="dxa"/>
          </w:tcPr>
          <w:p w:rsidR="00C80F54" w:rsidRPr="00125874" w:rsidRDefault="00C80F54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760122">
              <w:rPr>
                <w:rFonts w:hint="cs"/>
                <w:b/>
                <w:bCs/>
                <w:rtl/>
              </w:rPr>
              <w:t xml:space="preserve">كتاب </w:t>
            </w:r>
            <w:r>
              <w:rPr>
                <w:rFonts w:hint="cs"/>
                <w:b/>
                <w:bCs/>
                <w:rtl/>
              </w:rPr>
              <w:t>السياسات العامة</w:t>
            </w:r>
          </w:p>
        </w:tc>
      </w:tr>
      <w:tr w:rsidR="00C80F54" w:rsidRPr="00125874" w:rsidTr="00971954">
        <w:trPr>
          <w:trHeight w:val="692"/>
        </w:trPr>
        <w:tc>
          <w:tcPr>
            <w:tcW w:w="3889" w:type="dxa"/>
          </w:tcPr>
          <w:p w:rsidR="00C80F54" w:rsidRPr="00125874" w:rsidRDefault="00C80F54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C80F54" w:rsidRDefault="00C80F54" w:rsidP="0044138B">
            <w:pPr>
              <w:bidi/>
              <w:rPr>
                <w:rtl/>
                <w:lang w:bidi="ar-IQ"/>
              </w:rPr>
            </w:pPr>
            <w:r w:rsidRPr="00760122">
              <w:rPr>
                <w:rFonts w:hint="cs"/>
                <w:b/>
                <w:bCs/>
                <w:rtl/>
              </w:rPr>
              <w:t>مصادر انترنيت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463F8D" w:rsidRPr="00125874" w:rsidTr="00971954">
        <w:trPr>
          <w:trHeight w:val="1052"/>
        </w:trPr>
        <w:tc>
          <w:tcPr>
            <w:tcW w:w="9272" w:type="dxa"/>
          </w:tcPr>
          <w:p w:rsidR="00463F8D" w:rsidRDefault="00463F8D" w:rsidP="004413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اخذ الطلبة زيارات ميدانية في المؤسسات الحكومية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3F" w:rsidRDefault="008F583F" w:rsidP="00CA735C">
      <w:pPr>
        <w:spacing w:after="0" w:line="240" w:lineRule="auto"/>
      </w:pPr>
      <w:r>
        <w:separator/>
      </w:r>
    </w:p>
  </w:endnote>
  <w:endnote w:type="continuationSeparator" w:id="0">
    <w:p w:rsidR="008F583F" w:rsidRDefault="008F583F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372BB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3F" w:rsidRDefault="008F583F" w:rsidP="00CA735C">
      <w:pPr>
        <w:spacing w:after="0" w:line="240" w:lineRule="auto"/>
      </w:pPr>
      <w:r>
        <w:separator/>
      </w:r>
    </w:p>
  </w:footnote>
  <w:footnote w:type="continuationSeparator" w:id="0">
    <w:p w:rsidR="008F583F" w:rsidRDefault="008F583F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57DE"/>
    <w:multiLevelType w:val="hybridMultilevel"/>
    <w:tmpl w:val="EFDC72D0"/>
    <w:lvl w:ilvl="0" w:tplc="5E9A9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45356"/>
    <w:multiLevelType w:val="hybridMultilevel"/>
    <w:tmpl w:val="4CE4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23765"/>
    <w:rsid w:val="00125874"/>
    <w:rsid w:val="0013598D"/>
    <w:rsid w:val="002E5343"/>
    <w:rsid w:val="0030691E"/>
    <w:rsid w:val="00372BBB"/>
    <w:rsid w:val="00451536"/>
    <w:rsid w:val="00463F8D"/>
    <w:rsid w:val="004F5E75"/>
    <w:rsid w:val="00542B55"/>
    <w:rsid w:val="005D6AED"/>
    <w:rsid w:val="00671845"/>
    <w:rsid w:val="0072096C"/>
    <w:rsid w:val="007C0C0D"/>
    <w:rsid w:val="008273E0"/>
    <w:rsid w:val="00847C41"/>
    <w:rsid w:val="00874013"/>
    <w:rsid w:val="008B21DB"/>
    <w:rsid w:val="008F583F"/>
    <w:rsid w:val="00B03952"/>
    <w:rsid w:val="00B17AD2"/>
    <w:rsid w:val="00B453A5"/>
    <w:rsid w:val="00B71CFF"/>
    <w:rsid w:val="00C80F54"/>
    <w:rsid w:val="00CA735C"/>
    <w:rsid w:val="00D027B3"/>
    <w:rsid w:val="00E2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salma</cp:lastModifiedBy>
  <cp:revision>2</cp:revision>
  <dcterms:created xsi:type="dcterms:W3CDTF">2018-06-02T19:25:00Z</dcterms:created>
  <dcterms:modified xsi:type="dcterms:W3CDTF">2018-06-02T19:25:00Z</dcterms:modified>
</cp:coreProperties>
</file>