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316004">
      <w:pPr>
        <w:spacing w:after="0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3617FD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 w:rsidP="00316004">
      <w:pPr>
        <w:spacing w:after="0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1B4E50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F6077F">
        <w:rPr>
          <w:b/>
          <w:bCs/>
          <w:sz w:val="28"/>
          <w:szCs w:val="28"/>
          <w:u w:val="single"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F6077F">
        <w:rPr>
          <w:b/>
          <w:bCs/>
          <w:sz w:val="28"/>
          <w:szCs w:val="28"/>
          <w:u w:val="single"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1B4E50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1B4E50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F6077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161A5B" w:rsidRPr="00161A5B" w:rsidRDefault="00161A5B" w:rsidP="00161A5B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161A5B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 xml:space="preserve">مبادئ </w:t>
            </w:r>
            <w:r w:rsidRPr="00161A5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الاحصاء وتطبيقاته في الادارة العامة</w:t>
            </w:r>
          </w:p>
        </w:tc>
      </w:tr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161A5B" w:rsidRPr="00161A5B" w:rsidRDefault="00161A5B" w:rsidP="00161A5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</w:pPr>
            <w:r w:rsidRPr="00161A5B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Principles of  Statistics and Their Applications</w:t>
            </w:r>
          </w:p>
        </w:tc>
      </w:tr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161A5B" w:rsidRPr="004E3D8C" w:rsidRDefault="00161A5B" w:rsidP="00600C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161A5B" w:rsidRPr="004E3D8C" w:rsidTr="00987205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61A5B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161A5B" w:rsidRPr="004E3D8C" w:rsidTr="00987205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161A5B" w:rsidRPr="004E3D8C" w:rsidRDefault="00161A5B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161A5B" w:rsidRDefault="0031600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161A5B" w:rsidRDefault="00161A5B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161A5B" w:rsidRDefault="0031600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16004" w:rsidRPr="004E3D8C" w:rsidTr="00CC30D2">
        <w:tc>
          <w:tcPr>
            <w:tcW w:w="2551" w:type="dxa"/>
            <w:shd w:val="clear" w:color="auto" w:fill="D9D9D9" w:themeFill="background1" w:themeFillShade="D9"/>
          </w:tcPr>
          <w:p w:rsidR="00316004" w:rsidRPr="004E3D8C" w:rsidRDefault="0031600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02371D" w:rsidRDefault="00316004" w:rsidP="00916672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2371D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الاحصاء للتخصصات الادارية والمحاسبية</w:t>
            </w:r>
          </w:p>
        </w:tc>
      </w:tr>
      <w:tr w:rsidR="00316004" w:rsidRPr="004E3D8C" w:rsidTr="00CC30D2">
        <w:tc>
          <w:tcPr>
            <w:tcW w:w="2551" w:type="dxa"/>
            <w:shd w:val="clear" w:color="auto" w:fill="D9D9D9" w:themeFill="background1" w:themeFillShade="D9"/>
          </w:tcPr>
          <w:p w:rsidR="00316004" w:rsidRPr="004E3D8C" w:rsidRDefault="0031600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أ.د. ظافر حسين رشيد     أ.كمال علوان خلف</w:t>
            </w:r>
          </w:p>
        </w:tc>
      </w:tr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IQ"/>
              </w:rPr>
              <w:t>لفصل الأول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: مقدمة</w:t>
            </w:r>
          </w:p>
          <w:p w:rsidR="00316004" w:rsidRPr="00713718" w:rsidRDefault="00316004" w:rsidP="00916672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Arial"/>
                <w:lang w:bidi="ar-IQ"/>
              </w:rPr>
            </w:pPr>
            <w:r w:rsidRPr="00713718">
              <w:rPr>
                <w:rFonts w:ascii="Calibri" w:eastAsia="Calibri" w:hAnsi="Calibri" w:cs="Arial" w:hint="cs"/>
                <w:rtl/>
                <w:lang w:bidi="ar-IQ"/>
              </w:rPr>
              <w:t xml:space="preserve">نشوء وتطور علم الإحصاء وأهميته في الادارة   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Arial"/>
                <w:lang w:bidi="ar-IQ"/>
              </w:rPr>
            </w:pPr>
            <w:r w:rsidRPr="00713718">
              <w:rPr>
                <w:rFonts w:ascii="Calibri" w:eastAsia="Calibri" w:hAnsi="Calibri" w:cs="Arial" w:hint="cs"/>
                <w:rtl/>
                <w:lang w:bidi="ar-IQ"/>
              </w:rPr>
              <w:t xml:space="preserve">مفهوم الإحصاء بالادارة  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Arial"/>
                <w:lang w:bidi="ar-IQ"/>
              </w:rPr>
            </w:pPr>
            <w:r w:rsidRPr="00713718">
              <w:rPr>
                <w:rFonts w:ascii="Calibri" w:eastAsia="Calibri" w:hAnsi="Calibri" w:cs="Arial" w:hint="cs"/>
                <w:rtl/>
                <w:lang w:bidi="ar-IQ"/>
              </w:rPr>
              <w:t>مراحل البحث العلمي</w:t>
            </w:r>
            <w:r w:rsidRPr="00713718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</w:t>
            </w:r>
            <w:r w:rsidRPr="00713718">
              <w:rPr>
                <w:rFonts w:ascii="Calibri" w:eastAsia="Calibri" w:hAnsi="Calibri" w:cs="Arial" w:hint="cs"/>
                <w:rtl/>
                <w:lang w:bidi="ar-IQ"/>
              </w:rPr>
              <w:t xml:space="preserve">في الادارة  </w:t>
            </w:r>
          </w:p>
          <w:p w:rsidR="00316004" w:rsidRPr="00713718" w:rsidRDefault="00316004" w:rsidP="00916672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Arial"/>
                <w:lang w:bidi="ar-IQ"/>
              </w:rPr>
            </w:pPr>
            <w:r w:rsidRPr="00713718">
              <w:rPr>
                <w:rFonts w:ascii="Calibri" w:eastAsia="Calibri" w:hAnsi="Calibri" w:cs="Arial" w:hint="cs"/>
                <w:rtl/>
                <w:lang w:bidi="ar-IQ"/>
              </w:rPr>
              <w:t>بعض المفاهيم والمصطلحات الرياضية الاحصائية التي يحتاجها الاداري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الفصل الثاني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 جمع البيانات</w:t>
            </w:r>
          </w:p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2-1 أسلوب الحصر الشامل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للتطبيقات الادارية</w:t>
            </w:r>
          </w:p>
          <w:p w:rsidR="00316004" w:rsidRPr="00713718" w:rsidRDefault="00316004" w:rsidP="00916672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2-2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أسلوب العينات في الادارة 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2-2-1 انواع العينات الشائعة الاستخدام في مجال الادارة مع تطبيقات ادارية  </w:t>
            </w:r>
          </w:p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2-3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استمارة استبيان  في المجالات الادارية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2-4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الأخطاء الشائعة في جمع البيانات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الادارة 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2-6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تصنيف وتبويب البيانات</w:t>
            </w:r>
            <w:r w:rsidRPr="007137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الادارية </w:t>
            </w:r>
          </w:p>
          <w:p w:rsidR="00316004" w:rsidRPr="00713718" w:rsidRDefault="00316004" w:rsidP="00916672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دراسة حالة تطبيقية في تخصص الادارة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الفصل الثالث</w:t>
            </w:r>
            <w:r w:rsidRPr="002F31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 المتغيرات العشوائية والتوزيعات التكرارية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3-1 المتغيرات العشوائية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3-2 التوزيع التكراري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3-2-1 التوزيع التكراري النسبي</w:t>
            </w:r>
          </w:p>
          <w:p w:rsidR="00316004" w:rsidRPr="00713718" w:rsidRDefault="00316004" w:rsidP="00916672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3-2-2 التوزيع التكراري الثنائي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-2-3 التوزيع التكراري المتجمع 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 العرض الهندسي للبيانات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3-3-1 عرض البيانات غير المبوبة</w:t>
            </w:r>
          </w:p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3-3-1-1 الأشرطة البيانية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3-3-1-2 الدائرة البيانية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3-3-1-3 الخط البياني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3-3-2 عرض البيانات المبوبة</w:t>
            </w:r>
          </w:p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3-3-2-1 المدرج التكراري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3-3-2-2 المضلع التكراري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3-3-2-3 المنحنى التكراري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3-3-2-4 منحنى التوزيع التكراري المتجمع</w:t>
            </w:r>
          </w:p>
          <w:p w:rsidR="00316004" w:rsidRPr="00713718" w:rsidRDefault="00316004" w:rsidP="00916672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امثلة تطبيقية مختلفة في الادارة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الفصل الرابع</w:t>
            </w:r>
            <w:r w:rsidRPr="002F31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:مقاييس النزعة المركزية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4-1 رموز رياضية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(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IQ"/>
                    </w:rPr>
                  </m:ctrlPr>
                </m:naryPr>
                <m:sub/>
                <m:sup/>
                <m:e/>
              </m:nary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,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  <w:lang w:bidi="ar-IQ"/>
                    </w:rPr>
                  </m:ctrlPr>
                </m:naryPr>
                <m:sub/>
                <m:sup/>
                <m:e/>
              </m:nary>
            </m:oMath>
          </w:p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4-2 اهمية مقاييس النزعة المركزية في الادارة  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4</w:t>
            </w: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-2 الوسط الحسابي (امثلة بالادارة  )</w:t>
            </w:r>
          </w:p>
          <w:p w:rsidR="00316004" w:rsidRPr="00713718" w:rsidRDefault="00316004" w:rsidP="00916672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4-3 الوسط الحسابي المرجح وعلاقتة بمفهوم الربحية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4-4 الوسط التوافقي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 xml:space="preserve">4-5 الوسط التربيعي </w:t>
            </w:r>
          </w:p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4-6 المنوال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4</w:t>
            </w: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-7 الوسيط</w:t>
            </w:r>
          </w:p>
          <w:p w:rsidR="00316004" w:rsidRPr="002F312C" w:rsidRDefault="00316004" w:rsidP="0091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 xml:space="preserve">9-10 العلاقة بين بعض مقاييس النزعة المركزية والتطبيقات الادارية   </w:t>
            </w:r>
          </w:p>
          <w:p w:rsidR="00316004" w:rsidRPr="00713718" w:rsidRDefault="00316004" w:rsidP="00916672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 xml:space="preserve">4-11 امثلة تطبيقية مختلفة بأدارة  </w:t>
            </w:r>
          </w:p>
        </w:tc>
      </w:tr>
      <w:tr w:rsidR="00316004" w:rsidRPr="004E3D8C" w:rsidTr="00273B0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6004" w:rsidRPr="00713718" w:rsidRDefault="00316004" w:rsidP="0091667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7137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316004" w:rsidRPr="00713718" w:rsidRDefault="00316004" w:rsidP="0091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ar-IQ"/>
              </w:rPr>
            </w:pPr>
            <w:r w:rsidRPr="002F312C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 xml:space="preserve">الاسبوع (15) امتحان نهاية الفصل </w:t>
            </w:r>
          </w:p>
        </w:tc>
      </w:tr>
    </w:tbl>
    <w:p w:rsidR="004E3D8C" w:rsidRDefault="004E3D8C" w:rsidP="001F7B39"/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FA4"/>
    <w:multiLevelType w:val="multilevel"/>
    <w:tmpl w:val="BC0CC8E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4708"/>
    <w:rsid w:val="00025A7F"/>
    <w:rsid w:val="00072DE9"/>
    <w:rsid w:val="00104769"/>
    <w:rsid w:val="00161A5B"/>
    <w:rsid w:val="001B4E50"/>
    <w:rsid w:val="001F2079"/>
    <w:rsid w:val="001F7B39"/>
    <w:rsid w:val="00316004"/>
    <w:rsid w:val="003617FD"/>
    <w:rsid w:val="00374352"/>
    <w:rsid w:val="004E3D8C"/>
    <w:rsid w:val="00600CF4"/>
    <w:rsid w:val="00655FB6"/>
    <w:rsid w:val="00717958"/>
    <w:rsid w:val="008B1EB8"/>
    <w:rsid w:val="00976FDF"/>
    <w:rsid w:val="00983C8B"/>
    <w:rsid w:val="00987205"/>
    <w:rsid w:val="00995862"/>
    <w:rsid w:val="00BD7D06"/>
    <w:rsid w:val="00DC5B46"/>
    <w:rsid w:val="00EA2F6F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17</cp:revision>
  <cp:lastPrinted>2015-10-20T06:17:00Z</cp:lastPrinted>
  <dcterms:created xsi:type="dcterms:W3CDTF">2015-10-18T11:22:00Z</dcterms:created>
  <dcterms:modified xsi:type="dcterms:W3CDTF">2018-03-18T07:47:00Z</dcterms:modified>
</cp:coreProperties>
</file>