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B8" w:rsidRDefault="005446B8" w:rsidP="005446B8">
      <w:pPr>
        <w:pStyle w:val="Heading1"/>
        <w:jc w:val="both"/>
        <w:rPr>
          <w:rFonts w:ascii="Simplified Arabic" w:eastAsia="Simplified Arabic" w:hAnsi="Simplified Arabic" w:cs="Simplified Arabic"/>
          <w:b w:val="0"/>
          <w:bCs/>
        </w:rPr>
      </w:pPr>
      <w:r>
        <w:rPr>
          <w:rFonts w:ascii="Simplified Arabic" w:eastAsia="Simplified Arabic" w:hAnsi="Simplified Arabic" w:cs="Simplified Arabic"/>
          <w:b w:val="0"/>
          <w:bCs/>
          <w:rtl/>
        </w:rPr>
        <w:t xml:space="preserve">  وزارة التعليم العالي والبـحث العلمي</w:t>
      </w:r>
    </w:p>
    <w:p w:rsidR="005446B8" w:rsidRDefault="005446B8" w:rsidP="005446B8">
      <w:pPr>
        <w:pStyle w:val="Heading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rsidR="005446B8" w:rsidRDefault="005446B8" w:rsidP="005446B8">
      <w:pPr>
        <w:rPr>
          <w:rFonts w:asciiTheme="minorHAnsi" w:eastAsiaTheme="minorHAnsi" w:hAnsiTheme="minorHAnsi" w:cstheme="minorBidi"/>
          <w:bCs/>
          <w:sz w:val="22"/>
          <w:szCs w:val="22"/>
        </w:rPr>
      </w:pPr>
      <w:r>
        <w:rPr>
          <w:rFonts w:ascii="Simplified Arabic" w:eastAsia="Simplified Arabic" w:hAnsi="Simplified Arabic" w:cs="Simplified Arabic"/>
          <w:bCs/>
          <w:sz w:val="28"/>
          <w:szCs w:val="28"/>
          <w:rtl/>
        </w:rPr>
        <w:t>دائرة ضمان الجودة والاعتماد الأكاديمي</w:t>
      </w:r>
    </w:p>
    <w:p w:rsidR="005446B8" w:rsidRDefault="005446B8" w:rsidP="005446B8">
      <w:pPr>
        <w:rPr>
          <w:rFonts w:cs="Traditional Arabic"/>
          <w:bCs/>
        </w:rPr>
      </w:pPr>
    </w:p>
    <w:p w:rsidR="005446B8" w:rsidRDefault="005446B8" w:rsidP="005446B8">
      <w:pPr>
        <w:jc w:val="center"/>
        <w:rPr>
          <w:bCs/>
          <w:sz w:val="56"/>
          <w:szCs w:val="56"/>
        </w:rPr>
      </w:pPr>
      <w:r>
        <w:rPr>
          <w:bCs/>
          <w:sz w:val="56"/>
          <w:szCs w:val="56"/>
          <w:rtl/>
        </w:rPr>
        <w:t>استمارة وصف البرنامج الأكاديمي للكليات والمعاهد</w:t>
      </w:r>
    </w:p>
    <w:p w:rsidR="005446B8" w:rsidRDefault="005446B8" w:rsidP="005446B8">
      <w:pPr>
        <w:jc w:val="center"/>
        <w:rPr>
          <w:bCs/>
          <w:sz w:val="22"/>
          <w:szCs w:val="22"/>
        </w:rPr>
      </w:pPr>
      <w:r>
        <w:rPr>
          <w:bCs/>
          <w:sz w:val="56"/>
          <w:szCs w:val="56"/>
          <w:rtl/>
        </w:rPr>
        <w:t>للعام الدراسي</w:t>
      </w:r>
      <w:r>
        <w:rPr>
          <w:bCs/>
          <w:sz w:val="24"/>
          <w:szCs w:val="24"/>
        </w:rPr>
        <w:tab/>
        <w:t>2021- 2022</w:t>
      </w:r>
    </w:p>
    <w:p w:rsidR="005446B8" w:rsidRDefault="005446B8" w:rsidP="005446B8">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rsidR="005446B8" w:rsidRDefault="005446B8" w:rsidP="005446B8">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5446B8" w:rsidRDefault="005446B8" w:rsidP="005446B8">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القسم العلمي   : ادارة الاعمال</w:t>
      </w:r>
    </w:p>
    <w:p w:rsidR="005446B8" w:rsidRDefault="005446B8" w:rsidP="005446B8">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 xml:space="preserve">تاريخ ملء الملف :  </w:t>
      </w:r>
    </w:p>
    <w:p w:rsidR="005446B8" w:rsidRDefault="005446B8" w:rsidP="005446B8">
      <w:pPr>
        <w:tabs>
          <w:tab w:val="left" w:pos="306"/>
        </w:tabs>
        <w:ind w:right="-1080" w:hanging="874"/>
        <w:rPr>
          <w:rFonts w:ascii="Traditional Arabic" w:eastAsia="Traditional Arabic" w:hAnsi="Traditional Arabic"/>
          <w:bCs/>
          <w:sz w:val="28"/>
          <w:szCs w:val="28"/>
        </w:rPr>
      </w:pPr>
    </w:p>
    <w:tbl>
      <w:tblPr>
        <w:bidiVisual/>
        <w:tblW w:w="9750" w:type="dxa"/>
        <w:tblLayout w:type="fixed"/>
        <w:tblLook w:val="04A0"/>
      </w:tblPr>
      <w:tblGrid>
        <w:gridCol w:w="4875"/>
        <w:gridCol w:w="4875"/>
      </w:tblGrid>
      <w:tr w:rsidR="005446B8" w:rsidTr="005446B8">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5446B8" w:rsidTr="005446B8">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5446B8" w:rsidTr="005446B8">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hideMark/>
          </w:tcPr>
          <w:p w:rsidR="005446B8" w:rsidRDefault="005446B8">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r>
    </w:tbl>
    <w:p w:rsidR="005446B8" w:rsidRDefault="005446B8" w:rsidP="005446B8">
      <w:pPr>
        <w:rPr>
          <w:rFonts w:asciiTheme="majorBidi" w:eastAsia="Traditional Arabic" w:hAnsiTheme="majorBidi" w:cstheme="majorBidi"/>
          <w:bCs/>
          <w:sz w:val="24"/>
          <w:szCs w:val="24"/>
        </w:rPr>
      </w:pPr>
    </w:p>
    <w:p w:rsidR="005446B8" w:rsidRDefault="005446B8" w:rsidP="005446B8">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rsidR="005446B8" w:rsidRDefault="005446B8" w:rsidP="005446B8">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5446B8" w:rsidRDefault="005446B8" w:rsidP="005446B8">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5446B8" w:rsidRDefault="005446B8" w:rsidP="005446B8">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5446B8" w:rsidRDefault="005446B8" w:rsidP="005446B8">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5446B8" w:rsidRDefault="005446B8" w:rsidP="005446B8">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5446B8" w:rsidRDefault="005446B8">
      <w:pPr>
        <w:spacing w:after="200" w:line="276" w:lineRule="auto"/>
        <w:jc w:val="center"/>
        <w:rPr>
          <w:rFonts w:hint="cs"/>
          <w:b/>
          <w:sz w:val="32"/>
          <w:szCs w:val="32"/>
          <w:rtl/>
        </w:rPr>
      </w:pPr>
    </w:p>
    <w:p w:rsidR="00B24B0B" w:rsidRDefault="002E7B58">
      <w:pPr>
        <w:spacing w:after="200" w:line="276" w:lineRule="auto"/>
        <w:jc w:val="center"/>
        <w:rPr>
          <w:sz w:val="32"/>
          <w:szCs w:val="32"/>
        </w:rPr>
      </w:pPr>
      <w:r>
        <w:rPr>
          <w:b/>
          <w:sz w:val="32"/>
          <w:szCs w:val="32"/>
          <w:rtl/>
        </w:rPr>
        <w:lastRenderedPageBreak/>
        <w:t>نموذج وصف المقرر</w:t>
      </w:r>
    </w:p>
    <w:p w:rsidR="00B24B0B" w:rsidRDefault="00B24B0B">
      <w:pPr>
        <w:spacing w:before="240" w:after="200" w:line="276" w:lineRule="auto"/>
        <w:rPr>
          <w:color w:val="1F4E79"/>
          <w:sz w:val="32"/>
          <w:szCs w:val="32"/>
        </w:rPr>
      </w:pPr>
    </w:p>
    <w:p w:rsidR="00B24B0B" w:rsidRDefault="002E7B58">
      <w:pPr>
        <w:spacing w:before="240" w:after="200" w:line="276" w:lineRule="auto"/>
        <w:rPr>
          <w:color w:val="000000"/>
          <w:sz w:val="32"/>
          <w:szCs w:val="32"/>
        </w:rPr>
      </w:pPr>
      <w:r>
        <w:rPr>
          <w:b/>
          <w:color w:val="000000"/>
          <w:sz w:val="32"/>
          <w:szCs w:val="32"/>
          <w:rtl/>
        </w:rPr>
        <w:t>وصف المقرر</w:t>
      </w: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B24B0B">
        <w:trPr>
          <w:trHeight w:val="794"/>
          <w:jc w:val="right"/>
        </w:trPr>
        <w:tc>
          <w:tcPr>
            <w:tcW w:w="9720" w:type="dxa"/>
          </w:tcPr>
          <w:p w:rsidR="00B24B0B" w:rsidRDefault="002E7B58">
            <w:pPr>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24B0B" w:rsidRDefault="00B24B0B">
      <w:pPr>
        <w:spacing w:before="240" w:after="200" w:line="276" w:lineRule="auto"/>
        <w:ind w:left="-335" w:right="-426"/>
        <w:jc w:val="both"/>
        <w:rPr>
          <w:rFonts w:ascii="Arial" w:eastAsia="Arial" w:hAnsi="Arial" w:cs="Arial"/>
          <w:sz w:val="28"/>
          <w:szCs w:val="28"/>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B24B0B">
        <w:trPr>
          <w:trHeight w:val="624"/>
          <w:jc w:val="right"/>
        </w:trPr>
        <w:tc>
          <w:tcPr>
            <w:tcW w:w="3780" w:type="dxa"/>
            <w:vAlign w:val="center"/>
          </w:tcPr>
          <w:p w:rsidR="00B24B0B" w:rsidRPr="005446B8" w:rsidRDefault="002E7B58">
            <w:pPr>
              <w:numPr>
                <w:ilvl w:val="0"/>
                <w:numId w:val="2"/>
              </w:numPr>
              <w:ind w:hanging="288"/>
              <w:rPr>
                <w:rFonts w:ascii="Cambria" w:eastAsia="Cambria" w:hAnsi="Cambria" w:cs="Cambria"/>
                <w:sz w:val="28"/>
                <w:szCs w:val="28"/>
              </w:rPr>
            </w:pPr>
            <w:r w:rsidRPr="005446B8">
              <w:rPr>
                <w:rFonts w:ascii="Cambria" w:eastAsia="Cambria" w:hAnsi="Cambria"/>
                <w:sz w:val="28"/>
                <w:szCs w:val="28"/>
                <w:rtl/>
              </w:rPr>
              <w:t>المؤسسة التعليمية</w:t>
            </w:r>
          </w:p>
        </w:tc>
        <w:tc>
          <w:tcPr>
            <w:tcW w:w="5940" w:type="dxa"/>
            <w:vAlign w:val="center"/>
          </w:tcPr>
          <w:p w:rsidR="00B24B0B" w:rsidRPr="005446B8" w:rsidRDefault="00B41C61">
            <w:pPr>
              <w:rPr>
                <w:rFonts w:ascii="Cambria" w:eastAsia="Cambria" w:hAnsi="Cambria"/>
                <w:sz w:val="28"/>
                <w:szCs w:val="28"/>
              </w:rPr>
            </w:pPr>
            <w:r w:rsidRPr="005446B8">
              <w:rPr>
                <w:rFonts w:ascii="Cambria" w:eastAsia="Cambria" w:hAnsi="Cambria" w:hint="cs"/>
                <w:sz w:val="28"/>
                <w:szCs w:val="28"/>
                <w:rtl/>
              </w:rPr>
              <w:t>جامعة بغداد-كلية الادارة والاقتصاد</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vAlign w:val="center"/>
          </w:tcPr>
          <w:p w:rsidR="00B24B0B" w:rsidRPr="00B41C61" w:rsidRDefault="00B41C61">
            <w:pPr>
              <w:rPr>
                <w:rFonts w:ascii="Cambria" w:eastAsia="Cambria" w:hAnsi="Cambria"/>
                <w:color w:val="000000"/>
                <w:sz w:val="28"/>
                <w:szCs w:val="28"/>
              </w:rPr>
            </w:pPr>
            <w:r>
              <w:rPr>
                <w:rFonts w:ascii="Cambria" w:eastAsia="Cambria" w:hAnsi="Cambria" w:hint="cs"/>
                <w:color w:val="000000"/>
                <w:sz w:val="28"/>
                <w:szCs w:val="28"/>
                <w:rtl/>
              </w:rPr>
              <w:t>قسم ادارة الاعمال</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vAlign w:val="center"/>
          </w:tcPr>
          <w:p w:rsidR="00B24B0B" w:rsidRPr="00B41C61" w:rsidRDefault="00B41C61">
            <w:pPr>
              <w:rPr>
                <w:rFonts w:ascii="Cambria" w:eastAsia="Cambria" w:hAnsi="Cambria"/>
                <w:color w:val="000000"/>
                <w:sz w:val="28"/>
                <w:szCs w:val="28"/>
              </w:rPr>
            </w:pPr>
            <w:r>
              <w:rPr>
                <w:rFonts w:ascii="Cambria" w:eastAsia="Cambria" w:hAnsi="Cambria" w:hint="cs"/>
                <w:color w:val="000000"/>
                <w:sz w:val="28"/>
                <w:szCs w:val="28"/>
                <w:rtl/>
              </w:rPr>
              <w:t>ادارة الموارد البشرية</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vAlign w:val="center"/>
          </w:tcPr>
          <w:p w:rsidR="00B24B0B" w:rsidRDefault="005446B8">
            <w:pPr>
              <w:rPr>
                <w:rFonts w:ascii="Cambria" w:eastAsia="Cambria" w:hAnsi="Cambria" w:cs="Cambria"/>
                <w:color w:val="000000"/>
                <w:sz w:val="28"/>
                <w:szCs w:val="28"/>
              </w:rPr>
            </w:pPr>
            <w:r>
              <w:rPr>
                <w:rFonts w:ascii="Cambria" w:eastAsia="Cambria" w:hAnsi="Cambria" w:hint="cs"/>
                <w:color w:val="000000"/>
                <w:sz w:val="28"/>
                <w:szCs w:val="28"/>
                <w:rtl/>
              </w:rPr>
              <w:t>حضوري</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vAlign w:val="center"/>
          </w:tcPr>
          <w:p w:rsidR="00B24B0B" w:rsidRPr="00B41C61" w:rsidRDefault="005446B8" w:rsidP="005446B8">
            <w:pPr>
              <w:rPr>
                <w:rFonts w:ascii="Cambria" w:eastAsia="Cambria" w:hAnsi="Cambria"/>
                <w:color w:val="000000"/>
                <w:sz w:val="28"/>
                <w:szCs w:val="28"/>
              </w:rPr>
            </w:pPr>
            <w:r>
              <w:rPr>
                <w:rFonts w:ascii="Cambria" w:eastAsia="Cambria" w:hAnsi="Cambria" w:hint="cs"/>
                <w:color w:val="000000"/>
                <w:sz w:val="28"/>
                <w:szCs w:val="28"/>
                <w:rtl/>
              </w:rPr>
              <w:t>كورس 1ول + كورس ثاني</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vAlign w:val="center"/>
          </w:tcPr>
          <w:p w:rsidR="00B24B0B" w:rsidRPr="00B41C61" w:rsidRDefault="00B41C61" w:rsidP="005446B8">
            <w:pPr>
              <w:rPr>
                <w:rFonts w:ascii="Cambria" w:eastAsia="Cambria" w:hAnsi="Cambria"/>
                <w:color w:val="000000"/>
                <w:sz w:val="28"/>
                <w:szCs w:val="28"/>
              </w:rPr>
            </w:pPr>
            <w:r>
              <w:rPr>
                <w:rFonts w:ascii="Cambria" w:eastAsia="Cambria" w:hAnsi="Cambria" w:cs="Cambria" w:hint="cs"/>
                <w:color w:val="000000"/>
                <w:sz w:val="28"/>
                <w:szCs w:val="28"/>
                <w:rtl/>
              </w:rPr>
              <w:t xml:space="preserve">15 </w:t>
            </w:r>
            <w:r>
              <w:rPr>
                <w:rFonts w:eastAsia="Cambria" w:hint="cs"/>
                <w:color w:val="000000"/>
                <w:sz w:val="28"/>
                <w:szCs w:val="28"/>
                <w:rtl/>
              </w:rPr>
              <w:t>اسبوعبواقع(</w:t>
            </w:r>
            <w:r>
              <w:rPr>
                <w:rFonts w:ascii="Cambria" w:eastAsia="Cambria" w:hAnsi="Cambria" w:cs="Cambria" w:hint="cs"/>
                <w:color w:val="000000"/>
                <w:sz w:val="28"/>
                <w:szCs w:val="28"/>
                <w:rtl/>
              </w:rPr>
              <w:t xml:space="preserve"> 3) </w:t>
            </w:r>
            <w:r w:rsidR="005446B8">
              <w:rPr>
                <w:rFonts w:eastAsia="Cambria" w:hint="cs"/>
                <w:color w:val="000000"/>
                <w:sz w:val="28"/>
                <w:szCs w:val="28"/>
                <w:rtl/>
              </w:rPr>
              <w:t>ساعة اسبوعيا</w:t>
            </w:r>
          </w:p>
        </w:tc>
      </w:tr>
      <w:tr w:rsidR="00B24B0B">
        <w:trPr>
          <w:trHeight w:val="624"/>
          <w:jc w:val="right"/>
        </w:trPr>
        <w:tc>
          <w:tcPr>
            <w:tcW w:w="3780" w:type="dxa"/>
            <w:vAlign w:val="center"/>
          </w:tcPr>
          <w:p w:rsidR="00B24B0B" w:rsidRDefault="002E7B58">
            <w:pPr>
              <w:numPr>
                <w:ilvl w:val="0"/>
                <w:numId w:val="2"/>
              </w:numPr>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vAlign w:val="center"/>
          </w:tcPr>
          <w:p w:rsidR="00B24B0B" w:rsidRDefault="005446B8">
            <w:pPr>
              <w:ind w:left="360"/>
              <w:rPr>
                <w:rFonts w:ascii="Cambria" w:eastAsia="Cambria" w:hAnsi="Cambria" w:cs="Cambria"/>
                <w:color w:val="000000"/>
                <w:sz w:val="28"/>
                <w:szCs w:val="28"/>
              </w:rPr>
            </w:pPr>
            <w:r>
              <w:rPr>
                <w:rFonts w:ascii="Cambria" w:eastAsia="Cambria" w:hAnsi="Cambria" w:cs="Cambria" w:hint="cs"/>
                <w:color w:val="000000"/>
                <w:sz w:val="28"/>
                <w:szCs w:val="28"/>
                <w:rtl/>
              </w:rPr>
              <w:t>1</w:t>
            </w:r>
            <w:r w:rsidR="00B41C61">
              <w:rPr>
                <w:rFonts w:ascii="Cambria" w:eastAsia="Cambria" w:hAnsi="Cambria" w:cs="Cambria" w:hint="cs"/>
                <w:color w:val="000000"/>
                <w:sz w:val="28"/>
                <w:szCs w:val="28"/>
                <w:rtl/>
              </w:rPr>
              <w:t>/9/2021</w:t>
            </w:r>
          </w:p>
        </w:tc>
      </w:tr>
      <w:tr w:rsidR="00B24B0B">
        <w:trPr>
          <w:trHeight w:val="725"/>
          <w:jc w:val="right"/>
        </w:trPr>
        <w:tc>
          <w:tcPr>
            <w:tcW w:w="9720" w:type="dxa"/>
            <w:gridSpan w:val="2"/>
            <w:vAlign w:val="center"/>
          </w:tcPr>
          <w:p w:rsidR="00B24B0B" w:rsidRDefault="002E7B58">
            <w:pPr>
              <w:numPr>
                <w:ilvl w:val="0"/>
                <w:numId w:val="2"/>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501453" w:rsidTr="00A917DE">
        <w:trPr>
          <w:trHeight w:val="3265"/>
          <w:jc w:val="right"/>
        </w:trPr>
        <w:tc>
          <w:tcPr>
            <w:tcW w:w="9720" w:type="dxa"/>
            <w:gridSpan w:val="2"/>
            <w:vAlign w:val="center"/>
          </w:tcPr>
          <w:p w:rsidR="00501453" w:rsidRPr="00501453" w:rsidRDefault="00501453" w:rsidP="00A917DE">
            <w:pPr>
              <w:ind w:left="360"/>
              <w:rPr>
                <w:rFonts w:ascii="Cambria" w:eastAsia="Cambria" w:hAnsi="Cambria" w:cstheme="minorBidi"/>
                <w:color w:val="000000"/>
                <w:sz w:val="28"/>
                <w:szCs w:val="28"/>
                <w:rtl/>
                <w:lang w:bidi="ar-IQ"/>
              </w:rPr>
            </w:pPr>
            <w:r>
              <w:rPr>
                <w:rFonts w:ascii="Cambria" w:hAnsi="Cambria" w:hint="cs"/>
                <w:color w:val="000000"/>
                <w:sz w:val="28"/>
                <w:szCs w:val="28"/>
                <w:rtl/>
                <w:lang w:bidi="ar-IQ"/>
              </w:rPr>
              <w:t>تزويد الطالب في مرحلة البكالوريوس بالمعارف الخاصة بادارة الموارد البشرية  واهم الموضوعات ذات الصلة بهذه الادارة  وعلاقتها بتحقيق اهداف المنظمة ورسالتها ورؤيتها ،والتعرف على الانشطة التي تتضمنها اوئؤديها هذه الادارة باعتبارها واحدة من اهم الادارات في المنظمة ،وتوضيح الدور الاستراتيجي الذي تلعبه هذه الادارة في الوقت الحاضركونها تعنى بادارة المورد البشري الذي يعتبر من اهم موارد المنظمه فهو يمثل رأس مال بشري وفكري واجتماعي ونجاح المنظمة مرهون بنجاح مواردها  البشرية ،وهذا مما يتطلب وجود ادارة ناجحه لادارة المرد البشري .كما يزود المقرر الطالب  بالجانب المهاري لكيفية التخطيط للموارد البشري وتحديد العدد الامثل وكيفية تشخيص العجز اوالفائض وما هي اهم الاستراتيجيات للتعامل مع هذه الحالة فضلا عن اساليب قياس دوران العمل وكيفية بناء هيكل متوازن للاجور والرواتب   فضلا عن تزويد الطالب بتأطير معرفي عن كل ما يتعلق باتقطاب العاملين واختيارهم واختبارهم وطرق وكيفية تحفيزهم  والمحافظة عليهم وتطويرهم.</w:t>
            </w:r>
          </w:p>
        </w:tc>
      </w:tr>
      <w:tr w:rsidR="00B24B0B">
        <w:trPr>
          <w:trHeight w:val="203"/>
          <w:jc w:val="right"/>
        </w:trPr>
        <w:tc>
          <w:tcPr>
            <w:tcW w:w="9720" w:type="dxa"/>
            <w:gridSpan w:val="2"/>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rPr>
                <w:rFonts w:ascii="Cambria" w:eastAsia="Cambria" w:hAnsi="Cambria" w:cs="Cambria"/>
                <w:color w:val="000000"/>
                <w:sz w:val="28"/>
                <w:szCs w:val="28"/>
              </w:rPr>
            </w:pPr>
          </w:p>
        </w:tc>
      </w:tr>
    </w:tbl>
    <w:p w:rsidR="00B24B0B" w:rsidRDefault="00B24B0B"/>
    <w:tbl>
      <w:tblPr>
        <w:tblStyle w:val="a8"/>
        <w:bidiVisual/>
        <w:tblW w:w="981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B24B0B">
        <w:trPr>
          <w:trHeight w:val="653"/>
          <w:jc w:val="right"/>
        </w:trPr>
        <w:tc>
          <w:tcPr>
            <w:tcW w:w="9818" w:type="dxa"/>
            <w:vAlign w:val="center"/>
          </w:tcPr>
          <w:p w:rsidR="00B24B0B" w:rsidRDefault="002E7B58">
            <w:pPr>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24B0B">
        <w:trPr>
          <w:trHeight w:val="2490"/>
          <w:jc w:val="right"/>
        </w:trPr>
        <w:tc>
          <w:tcPr>
            <w:tcW w:w="9818" w:type="dxa"/>
            <w:vAlign w:val="center"/>
          </w:tcPr>
          <w:p w:rsidR="00B24B0B" w:rsidRDefault="002E7B58">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501453" w:rsidRDefault="002E7B58" w:rsidP="00501453">
            <w:pPr>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sidR="00501453">
              <w:rPr>
                <w:rFonts w:ascii="Cambria" w:hAnsi="Cambria" w:hint="cs"/>
                <w:color w:val="000000"/>
                <w:sz w:val="28"/>
                <w:szCs w:val="28"/>
                <w:rtl/>
                <w:lang w:bidi="ar-IQ"/>
              </w:rPr>
              <w:t xml:space="preserve"> تقديم الاساس المعرفي عن ادارة الموارد البشريه وتطورها تاريخيا.</w:t>
            </w:r>
          </w:p>
          <w:p w:rsidR="00501453" w:rsidRPr="00DB131F" w:rsidRDefault="00501453" w:rsidP="00501453">
            <w:pPr>
              <w:autoSpaceDE w:val="0"/>
              <w:autoSpaceDN w:val="0"/>
              <w:adjustRightInd w:val="0"/>
              <w:ind w:left="612"/>
              <w:rPr>
                <w:rFonts w:ascii="Cambria" w:hAnsi="Cambria"/>
                <w:color w:val="000000"/>
                <w:sz w:val="28"/>
                <w:szCs w:val="28"/>
                <w:rtl/>
                <w:lang w:bidi="ar-IQ"/>
              </w:rPr>
            </w:pPr>
            <w:r w:rsidRPr="00DB131F">
              <w:rPr>
                <w:rFonts w:ascii="Cambria" w:hAnsi="Cambria"/>
                <w:color w:val="000000"/>
                <w:sz w:val="28"/>
                <w:szCs w:val="28"/>
                <w:rtl/>
                <w:lang w:bidi="ar-IQ"/>
              </w:rPr>
              <w:t>أ2-</w:t>
            </w:r>
            <w:r>
              <w:rPr>
                <w:rFonts w:ascii="Cambria" w:hAnsi="Cambria" w:hint="cs"/>
                <w:color w:val="000000"/>
                <w:sz w:val="28"/>
                <w:szCs w:val="28"/>
                <w:rtl/>
                <w:lang w:bidi="ar-IQ"/>
              </w:rPr>
              <w:t xml:space="preserve"> فهم ماهية نظام ادارة الموارد البشريه.</w:t>
            </w:r>
          </w:p>
          <w:p w:rsidR="00501453" w:rsidRPr="00DB131F" w:rsidRDefault="00501453" w:rsidP="00501453">
            <w:pPr>
              <w:autoSpaceDE w:val="0"/>
              <w:autoSpaceDN w:val="0"/>
              <w:adjustRightInd w:val="0"/>
              <w:ind w:left="612"/>
              <w:rPr>
                <w:rFonts w:ascii="Cambria" w:hAnsi="Cambria"/>
                <w:color w:val="000000"/>
                <w:sz w:val="28"/>
                <w:szCs w:val="28"/>
                <w:lang w:bidi="ar-IQ"/>
              </w:rPr>
            </w:pPr>
            <w:r w:rsidRPr="00DB131F">
              <w:rPr>
                <w:rFonts w:ascii="Cambria" w:hAnsi="Cambria"/>
                <w:color w:val="000000"/>
                <w:sz w:val="28"/>
                <w:szCs w:val="28"/>
                <w:rtl/>
                <w:lang w:bidi="ar-IQ"/>
              </w:rPr>
              <w:t xml:space="preserve">أ3- </w:t>
            </w:r>
            <w:r>
              <w:rPr>
                <w:rFonts w:ascii="Cambria" w:hAnsi="Cambria" w:hint="cs"/>
                <w:color w:val="000000"/>
                <w:sz w:val="28"/>
                <w:szCs w:val="28"/>
                <w:rtl/>
                <w:lang w:bidi="ar-IQ"/>
              </w:rPr>
              <w:t>معرفة كيف يتم تنظيم ادارة الموارد البشريه وعلاقتها بالادارات الاخرى بالمنظمة.</w:t>
            </w:r>
          </w:p>
          <w:p w:rsidR="00501453" w:rsidRPr="00DB131F" w:rsidRDefault="00501453" w:rsidP="00501453">
            <w:pPr>
              <w:autoSpaceDE w:val="0"/>
              <w:autoSpaceDN w:val="0"/>
              <w:adjustRightInd w:val="0"/>
              <w:ind w:left="612"/>
              <w:rPr>
                <w:rFonts w:ascii="Cambria" w:hAnsi="Cambria"/>
                <w:color w:val="000000"/>
                <w:sz w:val="28"/>
                <w:szCs w:val="28"/>
                <w:lang w:bidi="ar-IQ"/>
              </w:rPr>
            </w:pPr>
            <w:r w:rsidRPr="00DB131F">
              <w:rPr>
                <w:rFonts w:ascii="Cambria" w:hAnsi="Cambria"/>
                <w:color w:val="000000"/>
                <w:sz w:val="28"/>
                <w:szCs w:val="28"/>
                <w:rtl/>
                <w:lang w:bidi="ar-IQ"/>
              </w:rPr>
              <w:t>أ4-</w:t>
            </w:r>
            <w:r>
              <w:rPr>
                <w:rFonts w:ascii="Cambria" w:hAnsi="Cambria" w:hint="cs"/>
                <w:color w:val="000000"/>
                <w:sz w:val="28"/>
                <w:szCs w:val="28"/>
                <w:rtl/>
                <w:lang w:bidi="ar-IQ"/>
              </w:rPr>
              <w:t xml:space="preserve"> معرفة اهم تطبيقات وممارسات ادارة الموارد البشرية.</w:t>
            </w:r>
          </w:p>
          <w:p w:rsidR="00501453" w:rsidRPr="00DB131F" w:rsidRDefault="00501453" w:rsidP="00501453">
            <w:pPr>
              <w:autoSpaceDE w:val="0"/>
              <w:autoSpaceDN w:val="0"/>
              <w:adjustRightInd w:val="0"/>
              <w:ind w:left="612"/>
              <w:rPr>
                <w:rFonts w:ascii="Cambria" w:hAnsi="Cambria"/>
                <w:color w:val="000000"/>
                <w:sz w:val="28"/>
                <w:szCs w:val="28"/>
                <w:lang w:bidi="ar-IQ"/>
              </w:rPr>
            </w:pPr>
            <w:r w:rsidRPr="00DB131F">
              <w:rPr>
                <w:rFonts w:ascii="Cambria" w:hAnsi="Cambria"/>
                <w:color w:val="000000"/>
                <w:sz w:val="28"/>
                <w:szCs w:val="28"/>
                <w:rtl/>
                <w:lang w:bidi="ar-IQ"/>
              </w:rPr>
              <w:t xml:space="preserve">أ5- </w:t>
            </w:r>
            <w:r>
              <w:rPr>
                <w:rFonts w:ascii="Cambria" w:hAnsi="Cambria" w:hint="cs"/>
                <w:color w:val="000000"/>
                <w:sz w:val="28"/>
                <w:szCs w:val="28"/>
                <w:rtl/>
                <w:lang w:bidi="ar-IQ"/>
              </w:rPr>
              <w:t>كيف يمكن قياس مخرجات عمل هذه الادارة وانعكاسها في اداء المنظمة.</w:t>
            </w:r>
          </w:p>
          <w:p w:rsidR="00B24B0B" w:rsidRPr="00501453" w:rsidRDefault="00501453" w:rsidP="00501453">
            <w:pPr>
              <w:ind w:left="612"/>
              <w:rPr>
                <w:rFonts w:ascii="Cambria" w:eastAsia="Cambria" w:hAnsi="Cambria" w:cstheme="minorBidi"/>
                <w:color w:val="000000"/>
                <w:sz w:val="28"/>
                <w:szCs w:val="28"/>
                <w:rtl/>
                <w:lang w:bidi="ar-IQ"/>
              </w:rPr>
            </w:pPr>
            <w:r w:rsidRPr="00DB131F">
              <w:rPr>
                <w:rFonts w:ascii="Cambria" w:hAnsi="Cambria"/>
                <w:color w:val="000000"/>
                <w:sz w:val="28"/>
                <w:szCs w:val="28"/>
                <w:rtl/>
                <w:lang w:bidi="ar-IQ"/>
              </w:rPr>
              <w:t xml:space="preserve">أ6- </w:t>
            </w:r>
            <w:r>
              <w:rPr>
                <w:rFonts w:ascii="Cambria" w:hAnsi="Cambria" w:hint="cs"/>
                <w:color w:val="000000"/>
                <w:sz w:val="28"/>
                <w:szCs w:val="28"/>
                <w:rtl/>
                <w:lang w:bidi="ar-IQ"/>
              </w:rPr>
              <w:t>معرفة فاعلية عمل ادارة الموارد البشرية بوجود نظام معلومات متكامل خاص بهذه الادارة.</w:t>
            </w:r>
          </w:p>
          <w:p w:rsidR="00B24B0B" w:rsidRDefault="002E7B58">
            <w:pPr>
              <w:ind w:left="612"/>
              <w:rPr>
                <w:rFonts w:ascii="Cambria" w:eastAsia="Cambria" w:hAnsi="Cambria" w:cs="Cambria"/>
                <w:color w:val="000000"/>
                <w:sz w:val="28"/>
                <w:szCs w:val="28"/>
              </w:rPr>
            </w:pPr>
            <w:r>
              <w:rPr>
                <w:rFonts w:ascii="Cambria" w:eastAsia="Cambria" w:hAnsi="Cambria" w:cs="Cambria"/>
                <w:color w:val="000000"/>
                <w:sz w:val="28"/>
                <w:szCs w:val="28"/>
                <w:rtl/>
              </w:rPr>
              <w:t xml:space="preserve"> </w:t>
            </w:r>
          </w:p>
        </w:tc>
      </w:tr>
      <w:tr w:rsidR="00B24B0B">
        <w:trPr>
          <w:trHeight w:val="1631"/>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501453" w:rsidRPr="00DB131F" w:rsidRDefault="002E7B58" w:rsidP="00501453">
            <w:pPr>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ب</w:t>
            </w:r>
            <w:r>
              <w:rPr>
                <w:rFonts w:ascii="Cambria" w:eastAsia="Cambria" w:hAnsi="Cambria" w:cs="Cambria"/>
                <w:color w:val="000000"/>
                <w:sz w:val="28"/>
                <w:szCs w:val="28"/>
                <w:rtl/>
              </w:rPr>
              <w:t>1 -</w:t>
            </w:r>
            <w:r w:rsidR="00501453">
              <w:rPr>
                <w:rFonts w:ascii="Cambria" w:hAnsi="Cambria" w:hint="cs"/>
                <w:color w:val="000000"/>
                <w:sz w:val="28"/>
                <w:szCs w:val="28"/>
                <w:rtl/>
                <w:lang w:bidi="ar-IQ"/>
              </w:rPr>
              <w:t>المعرفة بالمهارات الادارية والفنية ولانسانيه والتحليلية لمدير ادارة الموارد البشرية</w:t>
            </w:r>
          </w:p>
          <w:p w:rsidR="00501453" w:rsidRPr="00DB131F" w:rsidRDefault="00501453" w:rsidP="00501453">
            <w:pPr>
              <w:autoSpaceDE w:val="0"/>
              <w:autoSpaceDN w:val="0"/>
              <w:adjustRightInd w:val="0"/>
              <w:ind w:left="612"/>
              <w:rPr>
                <w:rFonts w:ascii="Cambria" w:hAnsi="Cambria"/>
                <w:color w:val="000000"/>
                <w:sz w:val="28"/>
                <w:szCs w:val="28"/>
                <w:rtl/>
                <w:lang w:bidi="ar-IQ"/>
              </w:rPr>
            </w:pPr>
            <w:r w:rsidRPr="00DB131F">
              <w:rPr>
                <w:rFonts w:ascii="Cambria" w:hAnsi="Cambria"/>
                <w:color w:val="000000"/>
                <w:sz w:val="28"/>
                <w:szCs w:val="28"/>
                <w:rtl/>
                <w:lang w:bidi="ar-IQ"/>
              </w:rPr>
              <w:t xml:space="preserve">ب2 </w:t>
            </w:r>
            <w:r>
              <w:rPr>
                <w:rFonts w:ascii="Cambria" w:hAnsi="Cambria"/>
                <w:color w:val="000000"/>
                <w:sz w:val="28"/>
                <w:szCs w:val="28"/>
                <w:rtl/>
                <w:lang w:bidi="ar-IQ"/>
              </w:rPr>
              <w:t>–</w:t>
            </w:r>
            <w:r>
              <w:rPr>
                <w:rFonts w:ascii="Cambria" w:hAnsi="Cambria" w:hint="cs"/>
                <w:color w:val="000000"/>
                <w:sz w:val="28"/>
                <w:szCs w:val="28"/>
                <w:rtl/>
                <w:lang w:bidi="ar-IQ"/>
              </w:rPr>
              <w:t>مهارات لقياس اداء العاملين والطرق الحديثة لتدريبهم وتطويرهم</w:t>
            </w:r>
          </w:p>
          <w:p w:rsidR="00501453" w:rsidRPr="00DB131F" w:rsidRDefault="00501453" w:rsidP="00501453">
            <w:pPr>
              <w:autoSpaceDE w:val="0"/>
              <w:autoSpaceDN w:val="0"/>
              <w:adjustRightInd w:val="0"/>
              <w:ind w:left="612"/>
              <w:rPr>
                <w:rFonts w:ascii="Cambria" w:hAnsi="Cambria"/>
                <w:color w:val="000000"/>
                <w:sz w:val="28"/>
                <w:szCs w:val="28"/>
                <w:rtl/>
                <w:lang w:bidi="ar-IQ"/>
              </w:rPr>
            </w:pPr>
            <w:r w:rsidRPr="00DB131F">
              <w:rPr>
                <w:rFonts w:ascii="Cambria" w:hAnsi="Cambria"/>
                <w:color w:val="000000"/>
                <w:sz w:val="28"/>
                <w:szCs w:val="28"/>
                <w:rtl/>
                <w:lang w:bidi="ar-IQ"/>
              </w:rPr>
              <w:t xml:space="preserve">ب3 </w:t>
            </w:r>
            <w:r>
              <w:rPr>
                <w:rFonts w:ascii="Cambria" w:hAnsi="Cambria"/>
                <w:color w:val="000000"/>
                <w:sz w:val="28"/>
                <w:szCs w:val="28"/>
                <w:rtl/>
                <w:lang w:bidi="ar-IQ"/>
              </w:rPr>
              <w:t>–</w:t>
            </w:r>
            <w:r>
              <w:rPr>
                <w:rFonts w:ascii="Cambria" w:hAnsi="Cambria" w:hint="cs"/>
                <w:color w:val="000000"/>
                <w:sz w:val="28"/>
                <w:szCs w:val="28"/>
                <w:rtl/>
                <w:lang w:bidi="ar-IQ"/>
              </w:rPr>
              <w:t>مهارات لتحليل الوظيفه وتصميمها وهارات لقياس دوران العمل</w:t>
            </w:r>
          </w:p>
          <w:p w:rsidR="00B24B0B" w:rsidRDefault="00501453" w:rsidP="00501453">
            <w:pPr>
              <w:ind w:left="612"/>
              <w:rPr>
                <w:rFonts w:ascii="Cambria" w:eastAsia="Cambria" w:hAnsi="Cambria" w:cs="Cambria"/>
                <w:color w:val="000000"/>
                <w:sz w:val="28"/>
                <w:szCs w:val="28"/>
                <w:lang w:bidi="ar-IQ"/>
              </w:rPr>
            </w:pPr>
            <w:r w:rsidRPr="00DB131F">
              <w:rPr>
                <w:rFonts w:ascii="Cambria" w:hAnsi="Cambria"/>
                <w:color w:val="000000"/>
                <w:sz w:val="28"/>
                <w:szCs w:val="28"/>
                <w:rtl/>
                <w:lang w:bidi="ar-IQ"/>
              </w:rPr>
              <w:t xml:space="preserve">ب4- </w:t>
            </w:r>
            <w:r>
              <w:rPr>
                <w:rFonts w:ascii="Cambria" w:hAnsi="Cambria" w:hint="cs"/>
                <w:color w:val="000000"/>
                <w:sz w:val="28"/>
                <w:szCs w:val="28"/>
                <w:rtl/>
                <w:lang w:bidi="ar-IQ"/>
              </w:rPr>
              <w:t>المهارات الخاصه بوضه هيكل للاجور والرواتب وطرق حسابها  وكيفية بناء نظام فاعل للحوافز</w:t>
            </w:r>
          </w:p>
          <w:p w:rsidR="00B24B0B" w:rsidRDefault="002E7B58">
            <w:pPr>
              <w:ind w:left="612"/>
              <w:rPr>
                <w:rFonts w:ascii="Cambria" w:eastAsia="Cambria" w:hAnsi="Cambria" w:cs="Cambria"/>
                <w:color w:val="000000"/>
                <w:sz w:val="28"/>
                <w:szCs w:val="28"/>
              </w:rPr>
            </w:pPr>
            <w:r>
              <w:rPr>
                <w:rFonts w:ascii="Cambria" w:eastAsia="Cambria" w:hAnsi="Cambria" w:cs="Cambria"/>
                <w:color w:val="000000"/>
                <w:sz w:val="28"/>
                <w:szCs w:val="28"/>
                <w:rtl/>
              </w:rPr>
              <w:t xml:space="preserve"> </w:t>
            </w:r>
          </w:p>
        </w:tc>
      </w:tr>
      <w:tr w:rsidR="00B24B0B">
        <w:trPr>
          <w:trHeight w:val="423"/>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501453" w:rsidRPr="00DB131F" w:rsidRDefault="00501453" w:rsidP="00501453">
            <w:pPr>
              <w:autoSpaceDE w:val="0"/>
              <w:autoSpaceDN w:val="0"/>
              <w:adjustRightInd w:val="0"/>
              <w:ind w:left="360"/>
              <w:rPr>
                <w:rFonts w:ascii="Cambria" w:hAnsi="Cambria"/>
                <w:color w:val="000000"/>
                <w:sz w:val="28"/>
                <w:szCs w:val="28"/>
                <w:rtl/>
                <w:lang w:bidi="ar-IQ"/>
              </w:rPr>
            </w:pPr>
            <w:r>
              <w:rPr>
                <w:rFonts w:ascii="Cambria" w:hAnsi="Cambria" w:hint="cs"/>
                <w:color w:val="000000"/>
                <w:sz w:val="28"/>
                <w:szCs w:val="28"/>
                <w:rtl/>
                <w:lang w:bidi="ar-IQ"/>
              </w:rPr>
              <w:t>العرض النظري والتحليلي من خلال المحاضرات والمناقشات المفتوحة والحوارات وطرح التساؤلات وفتح باب المناقشات وابداء الآراء ،اضافة الى حث الطالب في البحث عبر مواقع الانترنيت والمجلات العلمية ودخول المكتبات فضلا عن وسائل اخرى.</w:t>
            </w:r>
          </w:p>
          <w:p w:rsidR="00501453" w:rsidRPr="00DB131F" w:rsidRDefault="00501453" w:rsidP="00501453">
            <w:pPr>
              <w:autoSpaceDE w:val="0"/>
              <w:autoSpaceDN w:val="0"/>
              <w:adjustRightInd w:val="0"/>
              <w:ind w:left="360"/>
              <w:rPr>
                <w:rFonts w:ascii="Cambria" w:hAnsi="Cambria"/>
                <w:color w:val="000000"/>
                <w:sz w:val="28"/>
                <w:szCs w:val="28"/>
                <w:rtl/>
                <w:lang w:bidi="ar-IQ"/>
              </w:rPr>
            </w:pPr>
          </w:p>
          <w:p w:rsidR="00B24B0B" w:rsidRPr="00790DCB" w:rsidRDefault="00B24B0B">
            <w:pPr>
              <w:ind w:left="360"/>
              <w:rPr>
                <w:rFonts w:ascii="Cambria" w:eastAsia="Cambria" w:hAnsi="Cambria" w:cstheme="minorBidi"/>
                <w:color w:val="000000"/>
                <w:sz w:val="28"/>
                <w:szCs w:val="28"/>
                <w:lang w:bidi="ar-IQ"/>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400"/>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790DCB" w:rsidRPr="00507081" w:rsidRDefault="00790DCB" w:rsidP="00790DCB">
            <w:pPr>
              <w:pStyle w:val="ListParagraph"/>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-الامتحانات التحريريه</w:t>
            </w:r>
          </w:p>
          <w:p w:rsidR="00790DCB" w:rsidRDefault="00790DCB" w:rsidP="00790DCB">
            <w:pPr>
              <w:pStyle w:val="ListParagraph"/>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-الامتحانات الشفهيه اليوميه والاسبوعيه</w:t>
            </w:r>
          </w:p>
          <w:p w:rsidR="00790DCB" w:rsidRPr="00DB131F" w:rsidRDefault="00790DCB" w:rsidP="00790DCB">
            <w:pPr>
              <w:pStyle w:val="ListParagraph"/>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-الامثله والتمارين العمليه</w:t>
            </w:r>
          </w:p>
          <w:p w:rsidR="00B24B0B" w:rsidRPr="00790DCB" w:rsidRDefault="00B24B0B">
            <w:pPr>
              <w:ind w:left="360"/>
              <w:rPr>
                <w:rFonts w:ascii="Cambria" w:eastAsia="Cambria" w:hAnsi="Cambria" w:cstheme="minorBidi"/>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1290"/>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790DCB" w:rsidRPr="00DB131F" w:rsidRDefault="002E7B58" w:rsidP="00790DCB">
            <w:pPr>
              <w:tabs>
                <w:tab w:val="left" w:pos="687"/>
              </w:tabs>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ج</w:t>
            </w:r>
            <w:r>
              <w:rPr>
                <w:rFonts w:ascii="Cambria" w:eastAsia="Cambria" w:hAnsi="Cambria" w:cs="Cambria"/>
                <w:color w:val="000000"/>
                <w:sz w:val="28"/>
                <w:szCs w:val="28"/>
                <w:rtl/>
              </w:rPr>
              <w:t>1-</w:t>
            </w:r>
            <w:r w:rsidR="00790DCB">
              <w:rPr>
                <w:rFonts w:ascii="Cambria" w:hAnsi="Cambria" w:hint="cs"/>
                <w:color w:val="000000"/>
                <w:sz w:val="28"/>
                <w:szCs w:val="28"/>
                <w:rtl/>
                <w:lang w:bidi="ar-IQ"/>
              </w:rPr>
              <w:t xml:space="preserve"> فرق العمل</w:t>
            </w:r>
          </w:p>
          <w:p w:rsidR="00790DCB" w:rsidRPr="00DB131F" w:rsidRDefault="00790DCB" w:rsidP="00790DCB">
            <w:pPr>
              <w:tabs>
                <w:tab w:val="left" w:pos="687"/>
              </w:tabs>
              <w:autoSpaceDE w:val="0"/>
              <w:autoSpaceDN w:val="0"/>
              <w:adjustRightInd w:val="0"/>
              <w:ind w:left="612"/>
              <w:rPr>
                <w:rFonts w:ascii="Cambria" w:hAnsi="Cambria"/>
                <w:color w:val="000000"/>
                <w:sz w:val="28"/>
                <w:szCs w:val="28"/>
                <w:rtl/>
                <w:lang w:bidi="ar-IQ"/>
              </w:rPr>
            </w:pPr>
            <w:r w:rsidRPr="00DB131F">
              <w:rPr>
                <w:rFonts w:ascii="Cambria" w:hAnsi="Cambria"/>
                <w:color w:val="000000"/>
                <w:sz w:val="28"/>
                <w:szCs w:val="28"/>
                <w:rtl/>
                <w:lang w:bidi="ar-IQ"/>
              </w:rPr>
              <w:t>د2-</w:t>
            </w:r>
            <w:r>
              <w:rPr>
                <w:rFonts w:ascii="Cambria" w:hAnsi="Cambria" w:hint="cs"/>
                <w:color w:val="000000"/>
                <w:sz w:val="28"/>
                <w:szCs w:val="28"/>
                <w:rtl/>
                <w:lang w:bidi="ar-IQ"/>
              </w:rPr>
              <w:t xml:space="preserve"> التقييم الذاتي</w:t>
            </w:r>
          </w:p>
          <w:p w:rsidR="00790DCB" w:rsidRPr="00DB131F" w:rsidRDefault="00790DCB" w:rsidP="00790DCB">
            <w:pPr>
              <w:tabs>
                <w:tab w:val="left" w:pos="687"/>
              </w:tabs>
              <w:autoSpaceDE w:val="0"/>
              <w:autoSpaceDN w:val="0"/>
              <w:adjustRightInd w:val="0"/>
              <w:ind w:left="612"/>
              <w:rPr>
                <w:rFonts w:ascii="Cambria" w:hAnsi="Cambria"/>
                <w:color w:val="000000"/>
                <w:sz w:val="28"/>
                <w:szCs w:val="28"/>
                <w:rtl/>
                <w:lang w:bidi="ar-IQ"/>
              </w:rPr>
            </w:pPr>
            <w:r w:rsidRPr="00DB131F">
              <w:rPr>
                <w:rFonts w:ascii="Cambria" w:hAnsi="Cambria"/>
                <w:color w:val="000000"/>
                <w:sz w:val="28"/>
                <w:szCs w:val="28"/>
                <w:rtl/>
                <w:lang w:bidi="ar-IQ"/>
              </w:rPr>
              <w:t>د3-</w:t>
            </w:r>
            <w:r>
              <w:rPr>
                <w:rFonts w:ascii="Cambria" w:hAnsi="Cambria" w:hint="cs"/>
                <w:color w:val="000000"/>
                <w:sz w:val="28"/>
                <w:szCs w:val="28"/>
                <w:rtl/>
                <w:lang w:bidi="ar-IQ"/>
              </w:rPr>
              <w:t xml:space="preserve"> اتخاذ القرارات المتعلقه بالافراد</w:t>
            </w:r>
          </w:p>
          <w:p w:rsidR="00B24B0B" w:rsidRDefault="00790DCB" w:rsidP="00790DCB">
            <w:pPr>
              <w:ind w:left="612"/>
              <w:rPr>
                <w:rFonts w:ascii="Cambria" w:eastAsia="Cambria" w:hAnsi="Cambria" w:cs="Cambria"/>
                <w:color w:val="000000"/>
                <w:sz w:val="28"/>
                <w:szCs w:val="28"/>
              </w:rPr>
            </w:pPr>
            <w:r w:rsidRPr="00DB131F">
              <w:rPr>
                <w:rFonts w:ascii="Cambria" w:hAnsi="Cambria"/>
                <w:color w:val="000000"/>
                <w:sz w:val="28"/>
                <w:szCs w:val="28"/>
                <w:rtl/>
                <w:lang w:bidi="ar-IQ"/>
              </w:rPr>
              <w:t xml:space="preserve">د4- </w:t>
            </w:r>
            <w:r>
              <w:rPr>
                <w:rFonts w:ascii="Cambria" w:hAnsi="Cambria" w:hint="cs"/>
                <w:color w:val="000000"/>
                <w:sz w:val="28"/>
                <w:szCs w:val="28"/>
                <w:rtl/>
                <w:lang w:bidi="ar-IQ"/>
              </w:rPr>
              <w:t>قيادة مجموعات العمل</w:t>
            </w:r>
          </w:p>
          <w:p w:rsidR="00B24B0B" w:rsidRDefault="002E7B58">
            <w:pPr>
              <w:ind w:left="612"/>
              <w:rPr>
                <w:rFonts w:ascii="Cambria" w:eastAsia="Cambria" w:hAnsi="Cambria" w:cs="Cambria"/>
                <w:color w:val="000000"/>
                <w:sz w:val="28"/>
                <w:szCs w:val="28"/>
              </w:rPr>
            </w:pPr>
            <w:r>
              <w:rPr>
                <w:rFonts w:ascii="Cambria" w:eastAsia="Cambria" w:hAnsi="Cambria" w:cs="Cambria"/>
                <w:color w:val="000000"/>
                <w:sz w:val="28"/>
                <w:szCs w:val="28"/>
                <w:rtl/>
              </w:rPr>
              <w:t xml:space="preserve"> </w:t>
            </w:r>
          </w:p>
          <w:p w:rsidR="00B24B0B" w:rsidRDefault="00B24B0B">
            <w:pPr>
              <w:ind w:left="360"/>
              <w:rPr>
                <w:rFonts w:ascii="Cambria" w:eastAsia="Cambria" w:hAnsi="Cambria" w:cs="Cambria"/>
                <w:color w:val="000000"/>
                <w:sz w:val="28"/>
                <w:szCs w:val="28"/>
              </w:rPr>
            </w:pPr>
          </w:p>
        </w:tc>
      </w:tr>
      <w:tr w:rsidR="00B24B0B">
        <w:trPr>
          <w:trHeight w:val="471"/>
          <w:jc w:val="right"/>
        </w:trPr>
        <w:tc>
          <w:tcPr>
            <w:tcW w:w="9818" w:type="dxa"/>
            <w:vAlign w:val="center"/>
          </w:tcPr>
          <w:p w:rsidR="00B24B0B" w:rsidRDefault="002E7B58">
            <w:pPr>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790DCB" w:rsidRPr="00DB131F" w:rsidRDefault="00790DCB" w:rsidP="00790DCB">
            <w:pPr>
              <w:autoSpaceDE w:val="0"/>
              <w:autoSpaceDN w:val="0"/>
              <w:adjustRightInd w:val="0"/>
              <w:ind w:left="612"/>
              <w:rPr>
                <w:rFonts w:ascii="Cambria" w:hAnsi="Cambria"/>
                <w:color w:val="000000"/>
                <w:sz w:val="28"/>
                <w:szCs w:val="28"/>
                <w:rtl/>
                <w:lang w:bidi="ar-IQ"/>
              </w:rPr>
            </w:pPr>
            <w:r>
              <w:rPr>
                <w:rFonts w:ascii="Cambria" w:hAnsi="Cambria" w:hint="cs"/>
                <w:color w:val="000000"/>
                <w:sz w:val="28"/>
                <w:szCs w:val="28"/>
                <w:rtl/>
                <w:lang w:bidi="ar-IQ"/>
              </w:rPr>
              <w:t>مهارات التفكير بوضع رؤيه مستقبله للمنظمه بخصوص مواردها البشريه</w:t>
            </w:r>
          </w:p>
          <w:p w:rsidR="00790DCB" w:rsidRPr="00DB131F" w:rsidRDefault="00790DCB" w:rsidP="00790DCB">
            <w:pPr>
              <w:autoSpaceDE w:val="0"/>
              <w:autoSpaceDN w:val="0"/>
              <w:adjustRightInd w:val="0"/>
              <w:ind w:left="612"/>
              <w:rPr>
                <w:rFonts w:ascii="Cambria" w:hAnsi="Cambria"/>
                <w:color w:val="000000"/>
                <w:sz w:val="28"/>
                <w:szCs w:val="28"/>
                <w:rtl/>
                <w:lang w:bidi="ar-IQ"/>
              </w:rPr>
            </w:pPr>
            <w:r>
              <w:rPr>
                <w:rFonts w:ascii="Cambria" w:hAnsi="Cambria" w:hint="cs"/>
                <w:color w:val="000000"/>
                <w:sz w:val="28"/>
                <w:szCs w:val="28"/>
                <w:rtl/>
                <w:lang w:bidi="ar-IQ"/>
              </w:rPr>
              <w:t xml:space="preserve"> </w:t>
            </w:r>
            <w:r w:rsidRPr="00DB131F">
              <w:rPr>
                <w:rFonts w:ascii="Cambria" w:hAnsi="Cambria"/>
                <w:color w:val="000000"/>
                <w:sz w:val="28"/>
                <w:szCs w:val="28"/>
                <w:rtl/>
                <w:lang w:bidi="ar-IQ"/>
              </w:rPr>
              <w:t>-</w:t>
            </w:r>
            <w:r>
              <w:rPr>
                <w:rFonts w:ascii="Cambria" w:hAnsi="Cambria" w:hint="cs"/>
                <w:color w:val="000000"/>
                <w:sz w:val="28"/>
                <w:szCs w:val="28"/>
                <w:rtl/>
                <w:lang w:bidi="ar-IQ"/>
              </w:rPr>
              <w:t xml:space="preserve"> مهارات كيفية توظيف المورد البشري بالشكل المناسب</w:t>
            </w:r>
          </w:p>
          <w:p w:rsidR="00790DCB" w:rsidRPr="00DB131F" w:rsidRDefault="00790DCB" w:rsidP="00790DCB">
            <w:pPr>
              <w:autoSpaceDE w:val="0"/>
              <w:autoSpaceDN w:val="0"/>
              <w:adjustRightInd w:val="0"/>
              <w:ind w:left="612"/>
              <w:rPr>
                <w:rFonts w:ascii="Cambria" w:hAnsi="Cambria"/>
                <w:color w:val="000000"/>
                <w:sz w:val="28"/>
                <w:szCs w:val="28"/>
                <w:rtl/>
                <w:lang w:bidi="ar-IQ"/>
              </w:rPr>
            </w:pPr>
            <w:r>
              <w:rPr>
                <w:rFonts w:ascii="Cambria" w:hAnsi="Cambria" w:hint="cs"/>
                <w:color w:val="000000"/>
                <w:sz w:val="28"/>
                <w:szCs w:val="28"/>
                <w:rtl/>
                <w:lang w:bidi="ar-IQ"/>
              </w:rPr>
              <w:t xml:space="preserve">  </w:t>
            </w:r>
            <w:r w:rsidRPr="00DB131F">
              <w:rPr>
                <w:rFonts w:ascii="Cambria" w:hAnsi="Cambria"/>
                <w:color w:val="000000"/>
                <w:sz w:val="28"/>
                <w:szCs w:val="28"/>
                <w:rtl/>
                <w:lang w:bidi="ar-IQ"/>
              </w:rPr>
              <w:t>-</w:t>
            </w:r>
            <w:r>
              <w:rPr>
                <w:rFonts w:ascii="Cambria" w:hAnsi="Cambria" w:hint="cs"/>
                <w:color w:val="000000"/>
                <w:sz w:val="28"/>
                <w:szCs w:val="28"/>
                <w:rtl/>
                <w:lang w:bidi="ar-IQ"/>
              </w:rPr>
              <w:t xml:space="preserve"> مهارات كيفية الحفاظ على الموارد البشريه وادامتها</w:t>
            </w:r>
          </w:p>
          <w:p w:rsidR="00790DCB" w:rsidRPr="00DB131F" w:rsidRDefault="00790DCB" w:rsidP="00790DCB">
            <w:pPr>
              <w:autoSpaceDE w:val="0"/>
              <w:autoSpaceDN w:val="0"/>
              <w:adjustRightInd w:val="0"/>
              <w:ind w:left="612"/>
              <w:rPr>
                <w:rFonts w:ascii="Cambria" w:hAnsi="Cambria"/>
                <w:color w:val="000000"/>
                <w:sz w:val="28"/>
                <w:szCs w:val="28"/>
                <w:rtl/>
                <w:lang w:bidi="ar-IQ"/>
              </w:rPr>
            </w:pPr>
            <w:r>
              <w:rPr>
                <w:rFonts w:ascii="Cambria" w:hAnsi="Cambria" w:hint="cs"/>
                <w:color w:val="000000"/>
                <w:sz w:val="28"/>
                <w:szCs w:val="28"/>
                <w:rtl/>
                <w:lang w:bidi="ar-IQ"/>
              </w:rPr>
              <w:t xml:space="preserve">  </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مهارات كيفية تطوير عمل هذه الاداره</w:t>
            </w:r>
          </w:p>
          <w:p w:rsidR="00B24B0B" w:rsidRDefault="00B24B0B">
            <w:pPr>
              <w:ind w:left="360"/>
              <w:rPr>
                <w:rFonts w:ascii="Cambria" w:eastAsia="Cambria" w:hAnsi="Cambria" w:cs="Cambria"/>
                <w:color w:val="000000"/>
                <w:sz w:val="28"/>
                <w:szCs w:val="28"/>
                <w:lang w:bidi="ar-IQ"/>
              </w:rPr>
            </w:pPr>
          </w:p>
          <w:p w:rsidR="00B24B0B" w:rsidRDefault="00B24B0B">
            <w:pPr>
              <w:ind w:left="360"/>
              <w:rPr>
                <w:rFonts w:ascii="Cambria" w:eastAsia="Cambria" w:hAnsi="Cambria" w:cs="Cambria"/>
                <w:color w:val="000000"/>
                <w:sz w:val="28"/>
                <w:szCs w:val="28"/>
              </w:rPr>
            </w:pPr>
          </w:p>
        </w:tc>
      </w:tr>
      <w:tr w:rsidR="00B24B0B">
        <w:trPr>
          <w:trHeight w:val="425"/>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Pr="00C91F3F" w:rsidRDefault="00C91F3F">
            <w:pPr>
              <w:ind w:left="360"/>
              <w:rPr>
                <w:rFonts w:ascii="Cambria" w:eastAsia="Cambria" w:hAnsi="Cambria" w:cstheme="minorBidi"/>
                <w:color w:val="000000"/>
                <w:sz w:val="28"/>
                <w:szCs w:val="28"/>
              </w:rPr>
            </w:pPr>
            <w:r>
              <w:rPr>
                <w:rFonts w:ascii="Cambria" w:eastAsia="Cambria" w:hAnsi="Cambria" w:cstheme="minorBidi" w:hint="cs"/>
                <w:color w:val="000000"/>
                <w:sz w:val="28"/>
                <w:szCs w:val="28"/>
                <w:rtl/>
              </w:rPr>
              <w:t xml:space="preserve">اختبارات شفهية وتحريرية وحل حالات دراسية </w:t>
            </w:r>
          </w:p>
          <w:p w:rsidR="00B24B0B" w:rsidRDefault="00B24B0B">
            <w:pPr>
              <w:ind w:left="360"/>
              <w:rPr>
                <w:rFonts w:ascii="Cambria" w:eastAsia="Cambria" w:hAnsi="Cambria" w:cs="Cambria"/>
                <w:color w:val="000000"/>
                <w:sz w:val="28"/>
                <w:szCs w:val="28"/>
              </w:rPr>
            </w:pPr>
          </w:p>
        </w:tc>
      </w:tr>
      <w:tr w:rsidR="00B24B0B">
        <w:trPr>
          <w:trHeight w:val="1584"/>
          <w:jc w:val="right"/>
        </w:trPr>
        <w:tc>
          <w:tcPr>
            <w:tcW w:w="9818" w:type="dxa"/>
            <w:vAlign w:val="center"/>
          </w:tcPr>
          <w:p w:rsidR="00B24B0B" w:rsidRDefault="002E7B58">
            <w:pPr>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p>
        </w:tc>
      </w:tr>
    </w:tbl>
    <w:p w:rsidR="00B24B0B" w:rsidRDefault="00B24B0B">
      <w:pPr>
        <w:spacing w:after="200" w:line="276" w:lineRule="auto"/>
        <w:rPr>
          <w:sz w:val="28"/>
          <w:szCs w:val="28"/>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260"/>
        <w:gridCol w:w="1800"/>
        <w:gridCol w:w="2520"/>
        <w:gridCol w:w="1440"/>
        <w:gridCol w:w="1440"/>
      </w:tblGrid>
      <w:tr w:rsidR="00B24B0B" w:rsidTr="00572968">
        <w:trPr>
          <w:trHeight w:val="538"/>
          <w:jc w:val="right"/>
        </w:trPr>
        <w:tc>
          <w:tcPr>
            <w:tcW w:w="9720" w:type="dxa"/>
            <w:gridSpan w:val="6"/>
            <w:vAlign w:val="center"/>
          </w:tcPr>
          <w:p w:rsidR="00B24B0B" w:rsidRDefault="002E7B58">
            <w:pPr>
              <w:numPr>
                <w:ilvl w:val="0"/>
                <w:numId w:val="2"/>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24B0B" w:rsidTr="00572968">
        <w:trPr>
          <w:trHeight w:val="907"/>
          <w:jc w:val="right"/>
        </w:trPr>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180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52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C91F3F" w:rsidTr="006B11AE">
        <w:trPr>
          <w:trHeight w:val="399"/>
          <w:jc w:val="right"/>
        </w:trPr>
        <w:tc>
          <w:tcPr>
            <w:tcW w:w="1260" w:type="dxa"/>
            <w:vAlign w:val="center"/>
          </w:tcPr>
          <w:p w:rsidR="00C91F3F" w:rsidRPr="0057170F" w:rsidRDefault="00C91F3F" w:rsidP="00C91F3F">
            <w:pPr>
              <w:tabs>
                <w:tab w:val="left" w:pos="642"/>
              </w:tabs>
              <w:rPr>
                <w:rFonts w:ascii="Cambria" w:eastAsia="Cambria" w:hAnsi="Cambria"/>
                <w:color w:val="000000"/>
                <w:sz w:val="28"/>
                <w:szCs w:val="28"/>
              </w:rPr>
            </w:pPr>
            <w:r>
              <w:rPr>
                <w:rFonts w:ascii="Cambria" w:eastAsia="Cambria" w:hAnsi="Cambria" w:hint="cs"/>
                <w:color w:val="000000"/>
                <w:sz w:val="28"/>
                <w:szCs w:val="28"/>
                <w:rtl/>
              </w:rPr>
              <w:t>الاول</w:t>
            </w:r>
          </w:p>
        </w:tc>
        <w:tc>
          <w:tcPr>
            <w:tcW w:w="1260" w:type="dxa"/>
            <w:vAlign w:val="center"/>
          </w:tcPr>
          <w:p w:rsidR="00C91F3F" w:rsidRDefault="00C91F3F" w:rsidP="00C91F3F">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vAlign w:val="center"/>
          </w:tcPr>
          <w:p w:rsidR="00C91F3F" w:rsidRPr="0057170F" w:rsidRDefault="00C91F3F" w:rsidP="00C91F3F">
            <w:pPr>
              <w:tabs>
                <w:tab w:val="left" w:pos="642"/>
              </w:tabs>
              <w:rPr>
                <w:rFonts w:ascii="Cambria" w:eastAsia="Cambria" w:hAnsi="Cambria"/>
                <w:color w:val="000000"/>
                <w:sz w:val="28"/>
                <w:szCs w:val="28"/>
              </w:rPr>
            </w:pPr>
            <w:r>
              <w:rPr>
                <w:rFonts w:ascii="Cambria" w:eastAsia="Cambria" w:hAnsi="Cambria" w:hint="cs"/>
                <w:color w:val="000000"/>
                <w:sz w:val="28"/>
                <w:szCs w:val="28"/>
                <w:rtl/>
              </w:rPr>
              <w:t xml:space="preserve">تحليل الوظائف </w:t>
            </w:r>
          </w:p>
        </w:tc>
        <w:tc>
          <w:tcPr>
            <w:tcW w:w="1440" w:type="dxa"/>
            <w:vAlign w:val="center"/>
          </w:tcPr>
          <w:p w:rsidR="00C91F3F" w:rsidRPr="0057170F" w:rsidRDefault="00C91F3F" w:rsidP="00C91F3F">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vAlign w:val="center"/>
          </w:tcPr>
          <w:p w:rsidR="00C91F3F" w:rsidRPr="0057170F" w:rsidRDefault="00C91F3F" w:rsidP="00C91F3F">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339"/>
          <w:jc w:val="right"/>
        </w:trPr>
        <w:tc>
          <w:tcPr>
            <w:tcW w:w="126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الثاني</w:t>
            </w:r>
          </w:p>
        </w:tc>
        <w:tc>
          <w:tcPr>
            <w:tcW w:w="1260" w:type="dxa"/>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t>تصميم العمل</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320"/>
          <w:jc w:val="right"/>
        </w:trPr>
        <w:tc>
          <w:tcPr>
            <w:tcW w:w="126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lastRenderedPageBreak/>
              <w:t>الثالث</w:t>
            </w:r>
          </w:p>
        </w:tc>
        <w:tc>
          <w:tcPr>
            <w:tcW w:w="1260" w:type="dxa"/>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t xml:space="preserve">تخطيط الاحتياجات من الموارد البشرية </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331"/>
          <w:jc w:val="right"/>
        </w:trPr>
        <w:tc>
          <w:tcPr>
            <w:tcW w:w="126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الرابع</w:t>
            </w:r>
          </w:p>
        </w:tc>
        <w:tc>
          <w:tcPr>
            <w:tcW w:w="1260" w:type="dxa"/>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vAlign w:val="center"/>
          </w:tcPr>
          <w:p w:rsidR="00C91F3F" w:rsidRPr="0057170F"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التوظيف: الاستقطاب</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72"/>
          <w:jc w:val="right"/>
        </w:trPr>
        <w:tc>
          <w:tcPr>
            <w:tcW w:w="1260" w:type="dxa"/>
            <w:tcBorders>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الخامس</w:t>
            </w:r>
          </w:p>
        </w:tc>
        <w:tc>
          <w:tcPr>
            <w:tcW w:w="1260" w:type="dxa"/>
            <w:tcBorders>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التوظيف: الاختيار والتعيين</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52"/>
          <w:jc w:val="right"/>
        </w:trPr>
        <w:tc>
          <w:tcPr>
            <w:tcW w:w="1260" w:type="dxa"/>
            <w:tcBorders>
              <w:top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السادس</w:t>
            </w:r>
          </w:p>
        </w:tc>
        <w:tc>
          <w:tcPr>
            <w:tcW w:w="1260" w:type="dxa"/>
            <w:tcBorders>
              <w:top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 xml:space="preserve">تقويم اداء العاملين:المفهوم </w:t>
            </w:r>
            <w:r>
              <w:rPr>
                <w:rFonts w:ascii="Cambria" w:eastAsia="Cambria" w:hAnsi="Cambria"/>
                <w:color w:val="000000"/>
                <w:sz w:val="28"/>
                <w:szCs w:val="28"/>
                <w:rtl/>
              </w:rPr>
              <w:t>–</w:t>
            </w:r>
            <w:r>
              <w:rPr>
                <w:rFonts w:ascii="Cambria" w:eastAsia="Cambria" w:hAnsi="Cambria" w:hint="cs"/>
                <w:color w:val="000000"/>
                <w:sz w:val="28"/>
                <w:szCs w:val="28"/>
                <w:rtl/>
              </w:rPr>
              <w:t xml:space="preserve"> الاهمية- الاهداف</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87"/>
          <w:jc w:val="right"/>
        </w:trPr>
        <w:tc>
          <w:tcPr>
            <w:tcW w:w="1260" w:type="dxa"/>
            <w:tcBorders>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السابع</w:t>
            </w:r>
          </w:p>
        </w:tc>
        <w:tc>
          <w:tcPr>
            <w:tcW w:w="1260" w:type="dxa"/>
            <w:tcBorders>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تقويم اداء العاملين:طرق تقويم اداء العاملين ومشكلات تقويم الاداء.</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25"/>
          <w:jc w:val="right"/>
        </w:trPr>
        <w:tc>
          <w:tcPr>
            <w:tcW w:w="1260" w:type="dxa"/>
            <w:tcBorders>
              <w:top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الثامن</w:t>
            </w:r>
          </w:p>
        </w:tc>
        <w:tc>
          <w:tcPr>
            <w:tcW w:w="1260" w:type="dxa"/>
            <w:tcBorders>
              <w:top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التديب والتطوير:المفهوم والاهمية</w:t>
            </w:r>
            <w:r>
              <w:rPr>
                <w:rFonts w:ascii="Cambria" w:eastAsia="Cambria" w:hAnsi="Cambria"/>
                <w:color w:val="000000"/>
                <w:sz w:val="28"/>
                <w:szCs w:val="28"/>
                <w:rtl/>
              </w:rPr>
              <w:t>–</w:t>
            </w:r>
            <w:r>
              <w:rPr>
                <w:rFonts w:ascii="Cambria" w:eastAsia="Cambria" w:hAnsi="Cambria" w:hint="cs"/>
                <w:color w:val="000000"/>
                <w:sz w:val="28"/>
                <w:szCs w:val="28"/>
                <w:rtl/>
              </w:rPr>
              <w:t>تحديد الاختياجات الندريبية</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72"/>
          <w:jc w:val="right"/>
        </w:trPr>
        <w:tc>
          <w:tcPr>
            <w:tcW w:w="1260" w:type="dxa"/>
            <w:tcBorders>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التاسع</w:t>
            </w:r>
          </w:p>
        </w:tc>
        <w:tc>
          <w:tcPr>
            <w:tcW w:w="1260" w:type="dxa"/>
            <w:tcBorders>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bottom w:val="single" w:sz="4" w:space="0" w:color="auto"/>
            </w:tcBorders>
            <w:vAlign w:val="center"/>
          </w:tcPr>
          <w:p w:rsidR="00C91F3F" w:rsidRPr="00744C71"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التدريب والتطوير: طرائق تدريب العاملين</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25"/>
          <w:jc w:val="right"/>
        </w:trPr>
        <w:tc>
          <w:tcPr>
            <w:tcW w:w="1260" w:type="dxa"/>
            <w:tcBorders>
              <w:top w:val="single" w:sz="4" w:space="0" w:color="auto"/>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العاشر</w:t>
            </w:r>
          </w:p>
        </w:tc>
        <w:tc>
          <w:tcPr>
            <w:tcW w:w="1260" w:type="dxa"/>
            <w:tcBorders>
              <w:top w:val="single" w:sz="4" w:space="0" w:color="auto"/>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bottom w:val="single" w:sz="4" w:space="0" w:color="auto"/>
            </w:tcBorders>
            <w:vAlign w:val="center"/>
          </w:tcPr>
          <w:p w:rsidR="00C91F3F" w:rsidRPr="00744C71"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التعويضات:الاجور</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40"/>
          <w:jc w:val="right"/>
        </w:trPr>
        <w:tc>
          <w:tcPr>
            <w:tcW w:w="1260" w:type="dxa"/>
            <w:tcBorders>
              <w:top w:val="single" w:sz="4" w:space="0" w:color="auto"/>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الحادي عشر</w:t>
            </w:r>
          </w:p>
        </w:tc>
        <w:tc>
          <w:tcPr>
            <w:tcW w:w="1260" w:type="dxa"/>
            <w:tcBorders>
              <w:top w:val="single" w:sz="4" w:space="0" w:color="auto"/>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bottom w:val="single" w:sz="4" w:space="0" w:color="auto"/>
            </w:tcBorders>
            <w:vAlign w:val="center"/>
          </w:tcPr>
          <w:p w:rsidR="00C91F3F" w:rsidRPr="00714749"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التعويضات: المنافع والخدمات</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09"/>
          <w:jc w:val="right"/>
        </w:trPr>
        <w:tc>
          <w:tcPr>
            <w:tcW w:w="1260" w:type="dxa"/>
            <w:tcBorders>
              <w:top w:val="single" w:sz="4" w:space="0" w:color="auto"/>
              <w:bottom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الثاني عشر</w:t>
            </w:r>
          </w:p>
        </w:tc>
        <w:tc>
          <w:tcPr>
            <w:tcW w:w="1260" w:type="dxa"/>
            <w:tcBorders>
              <w:top w:val="single" w:sz="4" w:space="0" w:color="auto"/>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bottom w:val="single" w:sz="4" w:space="0" w:color="auto"/>
            </w:tcBorders>
            <w:vAlign w:val="center"/>
          </w:tcPr>
          <w:p w:rsidR="00C91F3F" w:rsidRPr="00714749"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التعويضات :تحفيز العاملين</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56"/>
          <w:jc w:val="right"/>
        </w:trPr>
        <w:tc>
          <w:tcPr>
            <w:tcW w:w="1260" w:type="dxa"/>
            <w:tcBorders>
              <w:top w:val="single" w:sz="4" w:space="0" w:color="auto"/>
              <w:bottom w:val="single" w:sz="4" w:space="0" w:color="auto"/>
              <w:right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lastRenderedPageBreak/>
              <w:t>الثالث عشر</w:t>
            </w:r>
          </w:p>
        </w:tc>
        <w:tc>
          <w:tcPr>
            <w:tcW w:w="1260" w:type="dxa"/>
            <w:tcBorders>
              <w:top w:val="single" w:sz="4" w:space="0" w:color="auto"/>
              <w:left w:val="single" w:sz="4" w:space="0" w:color="auto"/>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bottom w:val="single" w:sz="4" w:space="0" w:color="auto"/>
            </w:tcBorders>
            <w:vAlign w:val="center"/>
          </w:tcPr>
          <w:p w:rsidR="00C91F3F" w:rsidRPr="00714749"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الصحة والاسلامة والامن الوظيفي</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56"/>
          <w:jc w:val="right"/>
        </w:trPr>
        <w:tc>
          <w:tcPr>
            <w:tcW w:w="1260" w:type="dxa"/>
            <w:tcBorders>
              <w:top w:val="single" w:sz="4" w:space="0" w:color="auto"/>
              <w:bottom w:val="single" w:sz="4" w:space="0" w:color="auto"/>
              <w:right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 xml:space="preserve">الرابع عشر </w:t>
            </w:r>
          </w:p>
        </w:tc>
        <w:tc>
          <w:tcPr>
            <w:tcW w:w="1260" w:type="dxa"/>
            <w:tcBorders>
              <w:top w:val="single" w:sz="4" w:space="0" w:color="auto"/>
              <w:left w:val="single" w:sz="4" w:space="0" w:color="auto"/>
              <w:bottom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bottom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bottom w:val="single" w:sz="4" w:space="0" w:color="auto"/>
            </w:tcBorders>
            <w:vAlign w:val="center"/>
          </w:tcPr>
          <w:p w:rsidR="00C91F3F" w:rsidRPr="00714749" w:rsidRDefault="00C91F3F" w:rsidP="00C91F3F">
            <w:pPr>
              <w:rPr>
                <w:rFonts w:ascii="Cambria" w:eastAsia="Cambria" w:hAnsi="Cambria"/>
                <w:color w:val="000000"/>
                <w:sz w:val="28"/>
                <w:szCs w:val="28"/>
              </w:rPr>
            </w:pPr>
            <w:r>
              <w:rPr>
                <w:rFonts w:ascii="Cambria" w:eastAsia="Cambria" w:hAnsi="Cambria" w:hint="cs"/>
                <w:color w:val="000000"/>
                <w:sz w:val="28"/>
                <w:szCs w:val="28"/>
                <w:rtl/>
              </w:rPr>
              <w:t xml:space="preserve">ادارة الحركة الوظيفية </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bottom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6B11AE">
        <w:trPr>
          <w:trHeight w:val="157"/>
          <w:jc w:val="right"/>
        </w:trPr>
        <w:tc>
          <w:tcPr>
            <w:tcW w:w="1260" w:type="dxa"/>
            <w:tcBorders>
              <w:top w:val="single" w:sz="4" w:space="0" w:color="auto"/>
              <w:right w:val="single" w:sz="4" w:space="0" w:color="auto"/>
            </w:tcBorders>
            <w:vAlign w:val="center"/>
          </w:tcPr>
          <w:p w:rsidR="00C91F3F" w:rsidRPr="00322DDD" w:rsidRDefault="00C91F3F" w:rsidP="00C91F3F">
            <w:pPr>
              <w:rPr>
                <w:rFonts w:ascii="Cambria" w:eastAsia="Cambria" w:hAnsi="Cambria"/>
                <w:color w:val="000000"/>
                <w:sz w:val="28"/>
                <w:szCs w:val="28"/>
              </w:rPr>
            </w:pPr>
            <w:r>
              <w:rPr>
                <w:rFonts w:ascii="Cambria" w:eastAsia="Cambria" w:hAnsi="Cambria" w:hint="cs"/>
                <w:color w:val="000000"/>
                <w:sz w:val="28"/>
                <w:szCs w:val="28"/>
                <w:rtl/>
              </w:rPr>
              <w:t>الخامس عشر</w:t>
            </w:r>
          </w:p>
        </w:tc>
        <w:tc>
          <w:tcPr>
            <w:tcW w:w="1260" w:type="dxa"/>
            <w:tcBorders>
              <w:top w:val="single" w:sz="4" w:space="0" w:color="auto"/>
              <w:left w:val="single" w:sz="4" w:space="0" w:color="auto"/>
            </w:tcBorders>
            <w:vAlign w:val="center"/>
          </w:tcPr>
          <w:p w:rsidR="00C91F3F" w:rsidRDefault="00C91F3F" w:rsidP="00C91F3F">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800" w:type="dxa"/>
            <w:tcBorders>
              <w:top w:val="single" w:sz="4" w:space="0" w:color="auto"/>
            </w:tcBorders>
          </w:tcPr>
          <w:p w:rsidR="00C91F3F" w:rsidRDefault="00C91F3F">
            <w:r w:rsidRPr="005E081F">
              <w:rPr>
                <w:rFonts w:ascii="Cambria" w:hAnsi="Cambria" w:hint="cs"/>
                <w:b/>
                <w:bCs/>
                <w:color w:val="000000"/>
                <w:sz w:val="24"/>
                <w:szCs w:val="24"/>
                <w:rtl/>
                <w:lang w:bidi="ar-IQ"/>
              </w:rPr>
              <w:t>معرفة ومهارات وخبرات حول الموضوع</w:t>
            </w:r>
          </w:p>
        </w:tc>
        <w:tc>
          <w:tcPr>
            <w:tcW w:w="2520" w:type="dxa"/>
            <w:tcBorders>
              <w:top w:val="single" w:sz="4" w:space="0" w:color="auto"/>
            </w:tcBorders>
            <w:vAlign w:val="center"/>
          </w:tcPr>
          <w:p w:rsidR="00C91F3F" w:rsidRPr="00714749" w:rsidRDefault="00C91F3F" w:rsidP="00C91F3F">
            <w:pPr>
              <w:rPr>
                <w:rFonts w:ascii="Cambria" w:eastAsia="Cambria" w:hAnsi="Cambria"/>
                <w:color w:val="000000"/>
                <w:sz w:val="28"/>
                <w:szCs w:val="28"/>
              </w:rPr>
            </w:pPr>
            <w:r>
              <w:rPr>
                <w:rFonts w:ascii="Cambria" w:eastAsia="Cambria" w:hAnsi="Cambria" w:hint="cs"/>
                <w:color w:val="000000"/>
                <w:sz w:val="28"/>
                <w:szCs w:val="28"/>
                <w:rtl/>
              </w:rPr>
              <w:t>دوران العمل</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440" w:type="dxa"/>
            <w:tcBorders>
              <w:top w:val="single" w:sz="4" w:space="0" w:color="auto"/>
            </w:tcBorders>
            <w:vAlign w:val="center"/>
          </w:tcPr>
          <w:p w:rsidR="00C91F3F" w:rsidRPr="0057170F" w:rsidRDefault="00C91F3F" w:rsidP="004F19D6">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 ومناقشات</w:t>
            </w:r>
          </w:p>
        </w:tc>
      </w:tr>
      <w:tr w:rsidR="00C91F3F" w:rsidTr="005729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1260" w:type="dxa"/>
            <w:tcBorders>
              <w:right w:val="single" w:sz="4" w:space="0" w:color="auto"/>
            </w:tcBorders>
          </w:tcPr>
          <w:p w:rsidR="00C91F3F" w:rsidRDefault="00C91F3F" w:rsidP="00C91F3F">
            <w:pPr>
              <w:rPr>
                <w:rFonts w:ascii="Cambria" w:eastAsia="Cambria" w:hAnsi="Cambria" w:cs="Cambria"/>
                <w:color w:val="000000"/>
                <w:sz w:val="28"/>
                <w:szCs w:val="28"/>
              </w:rPr>
            </w:pPr>
          </w:p>
        </w:tc>
        <w:tc>
          <w:tcPr>
            <w:tcW w:w="1260" w:type="dxa"/>
            <w:tcBorders>
              <w:left w:val="single" w:sz="4" w:space="0" w:color="auto"/>
            </w:tcBorders>
          </w:tcPr>
          <w:p w:rsidR="00C91F3F" w:rsidRDefault="00C91F3F" w:rsidP="00C91F3F">
            <w:pPr>
              <w:rPr>
                <w:rFonts w:ascii="Cambria" w:eastAsia="Cambria" w:hAnsi="Cambria" w:cs="Cambria"/>
                <w:color w:val="000000"/>
                <w:sz w:val="28"/>
                <w:szCs w:val="28"/>
              </w:rPr>
            </w:pPr>
          </w:p>
        </w:tc>
        <w:tc>
          <w:tcPr>
            <w:tcW w:w="1800" w:type="dxa"/>
          </w:tcPr>
          <w:p w:rsidR="00C91F3F" w:rsidRDefault="00C91F3F" w:rsidP="00C91F3F">
            <w:pPr>
              <w:rPr>
                <w:rFonts w:ascii="Cambria" w:eastAsia="Cambria" w:hAnsi="Cambria" w:cs="Cambria"/>
                <w:color w:val="000000"/>
                <w:sz w:val="28"/>
                <w:szCs w:val="28"/>
              </w:rPr>
            </w:pPr>
          </w:p>
        </w:tc>
        <w:tc>
          <w:tcPr>
            <w:tcW w:w="2520" w:type="dxa"/>
          </w:tcPr>
          <w:p w:rsidR="00C91F3F" w:rsidRDefault="00C91F3F" w:rsidP="00C91F3F">
            <w:pPr>
              <w:rPr>
                <w:rFonts w:ascii="Cambria" w:eastAsia="Cambria" w:hAnsi="Cambria" w:cs="Cambria"/>
                <w:color w:val="000000"/>
                <w:sz w:val="28"/>
                <w:szCs w:val="28"/>
              </w:rPr>
            </w:pPr>
          </w:p>
        </w:tc>
        <w:tc>
          <w:tcPr>
            <w:tcW w:w="1440" w:type="dxa"/>
          </w:tcPr>
          <w:p w:rsidR="00C91F3F" w:rsidRDefault="00C91F3F" w:rsidP="00C91F3F">
            <w:pPr>
              <w:jc w:val="center"/>
              <w:rPr>
                <w:rFonts w:ascii="Cambria" w:eastAsia="Cambria" w:hAnsi="Cambria" w:cs="Cambria"/>
                <w:color w:val="000000"/>
                <w:sz w:val="28"/>
                <w:szCs w:val="28"/>
              </w:rPr>
            </w:pPr>
          </w:p>
        </w:tc>
        <w:tc>
          <w:tcPr>
            <w:tcW w:w="1440" w:type="dxa"/>
          </w:tcPr>
          <w:p w:rsidR="00C91F3F" w:rsidRDefault="00C91F3F" w:rsidP="00C91F3F">
            <w:pPr>
              <w:jc w:val="center"/>
              <w:rPr>
                <w:rFonts w:ascii="Cambria" w:eastAsia="Cambria" w:hAnsi="Cambria" w:cs="Cambria"/>
                <w:color w:val="000000"/>
                <w:sz w:val="28"/>
                <w:szCs w:val="28"/>
              </w:rPr>
            </w:pPr>
          </w:p>
        </w:tc>
      </w:tr>
    </w:tbl>
    <w:p w:rsidR="00B24B0B" w:rsidRDefault="00B24B0B"/>
    <w:tbl>
      <w:tblPr>
        <w:tblStyle w:val="aa"/>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B24B0B">
        <w:trPr>
          <w:trHeight w:val="477"/>
          <w:jc w:val="right"/>
        </w:trPr>
        <w:tc>
          <w:tcPr>
            <w:tcW w:w="9720" w:type="dxa"/>
            <w:gridSpan w:val="2"/>
            <w:vAlign w:val="center"/>
          </w:tcPr>
          <w:p w:rsidR="00B24B0B" w:rsidRDefault="002E7B58">
            <w:pPr>
              <w:numPr>
                <w:ilvl w:val="0"/>
                <w:numId w:val="2"/>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24B0B">
        <w:trPr>
          <w:trHeight w:val="1175"/>
          <w:jc w:val="right"/>
        </w:trPr>
        <w:tc>
          <w:tcPr>
            <w:tcW w:w="4007" w:type="dxa"/>
            <w:vAlign w:val="center"/>
          </w:tcPr>
          <w:p w:rsidR="00B24B0B" w:rsidRDefault="002E7B58">
            <w:pPr>
              <w:numPr>
                <w:ilvl w:val="0"/>
                <w:numId w:val="3"/>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vAlign w:val="center"/>
          </w:tcPr>
          <w:p w:rsidR="00B24B0B" w:rsidRDefault="007F5590" w:rsidP="007F5590">
            <w:pPr>
              <w:rPr>
                <w:rFonts w:ascii="Cambria" w:eastAsia="Cambria" w:hAnsi="Cambria"/>
                <w:color w:val="000000"/>
                <w:sz w:val="28"/>
                <w:szCs w:val="28"/>
                <w:rtl/>
              </w:rPr>
            </w:pPr>
            <w:r>
              <w:rPr>
                <w:rFonts w:ascii="Cambria" w:eastAsia="Cambria" w:hAnsi="Cambria" w:hint="cs"/>
                <w:color w:val="000000"/>
                <w:sz w:val="28"/>
                <w:szCs w:val="28"/>
                <w:rtl/>
              </w:rPr>
              <w:t>-السالم ، مؤيد سعيد، 2010 ادارة الموارد البشرسة-مدخل استراتيجي.</w:t>
            </w:r>
          </w:p>
          <w:p w:rsidR="007F5590" w:rsidRPr="007F5590" w:rsidRDefault="007F5590" w:rsidP="007F5590">
            <w:pPr>
              <w:rPr>
                <w:rFonts w:ascii="Cambria" w:eastAsia="Cambria" w:hAnsi="Cambria"/>
                <w:color w:val="000000"/>
                <w:sz w:val="28"/>
                <w:szCs w:val="28"/>
                <w:rtl/>
              </w:rPr>
            </w:pPr>
            <w:r>
              <w:rPr>
                <w:rFonts w:ascii="Cambria" w:eastAsia="Cambria" w:hAnsi="Cambria" w:hint="cs"/>
                <w:color w:val="000000"/>
                <w:sz w:val="28"/>
                <w:szCs w:val="28"/>
                <w:rtl/>
              </w:rPr>
              <w:t>-عباس،انس عبدالباسط،2011، ادارة الموارد البشرية</w:t>
            </w:r>
          </w:p>
          <w:p w:rsidR="007F5590" w:rsidRDefault="007F5590">
            <w:pPr>
              <w:rPr>
                <w:rFonts w:ascii="Cambria" w:eastAsia="Cambria" w:hAnsi="Cambria" w:cs="Cambria"/>
                <w:color w:val="000000"/>
                <w:sz w:val="28"/>
                <w:szCs w:val="28"/>
                <w:rtl/>
              </w:rPr>
            </w:pPr>
          </w:p>
          <w:p w:rsidR="007F5590" w:rsidRDefault="007F5590">
            <w:pPr>
              <w:rPr>
                <w:rFonts w:ascii="Cambria" w:eastAsia="Cambria" w:hAnsi="Cambria" w:cs="Cambria"/>
                <w:color w:val="000000"/>
                <w:sz w:val="28"/>
                <w:szCs w:val="28"/>
              </w:rPr>
            </w:pPr>
          </w:p>
        </w:tc>
      </w:tr>
      <w:tr w:rsidR="00B24B0B">
        <w:trPr>
          <w:trHeight w:val="716"/>
          <w:jc w:val="right"/>
        </w:trPr>
        <w:tc>
          <w:tcPr>
            <w:tcW w:w="4007" w:type="dxa"/>
            <w:vAlign w:val="center"/>
          </w:tcPr>
          <w:p w:rsidR="00B24B0B" w:rsidRDefault="002E7B58">
            <w:pPr>
              <w:numPr>
                <w:ilvl w:val="0"/>
                <w:numId w:val="3"/>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vAlign w:val="center"/>
          </w:tcPr>
          <w:p w:rsidR="00B24B0B" w:rsidRPr="007F5590" w:rsidRDefault="007F5590">
            <w:pPr>
              <w:rPr>
                <w:rFonts w:ascii="Cambria" w:eastAsia="Cambria" w:hAnsi="Cambria"/>
                <w:color w:val="000000"/>
                <w:sz w:val="28"/>
                <w:szCs w:val="28"/>
              </w:rPr>
            </w:pPr>
            <w:r>
              <w:rPr>
                <w:rFonts w:ascii="Cambria" w:eastAsia="Cambria" w:hAnsi="Cambria" w:hint="cs"/>
                <w:color w:val="000000"/>
                <w:sz w:val="28"/>
                <w:szCs w:val="28"/>
                <w:rtl/>
              </w:rPr>
              <w:t>كتب ادارة الموارد البشرية الحديثة</w:t>
            </w:r>
          </w:p>
        </w:tc>
      </w:tr>
      <w:tr w:rsidR="00B24B0B">
        <w:trPr>
          <w:trHeight w:val="1247"/>
          <w:jc w:val="right"/>
        </w:trPr>
        <w:tc>
          <w:tcPr>
            <w:tcW w:w="4007" w:type="dxa"/>
            <w:vAlign w:val="center"/>
          </w:tcPr>
          <w:p w:rsidR="00B24B0B" w:rsidRDefault="002E7B58">
            <w:pPr>
              <w:numPr>
                <w:ilvl w:val="0"/>
                <w:numId w:val="4"/>
              </w:numP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vAlign w:val="center"/>
          </w:tcPr>
          <w:p w:rsidR="00B24B0B" w:rsidRPr="007F5590" w:rsidRDefault="007F5590" w:rsidP="007F5590">
            <w:pPr>
              <w:rPr>
                <w:rFonts w:ascii="Cambria" w:eastAsia="Cambria" w:hAnsi="Cambria"/>
                <w:color w:val="000000"/>
                <w:sz w:val="28"/>
                <w:szCs w:val="28"/>
              </w:rPr>
            </w:pPr>
            <w:r>
              <w:rPr>
                <w:rFonts w:ascii="Cambria" w:eastAsia="Cambria" w:hAnsi="Cambria" w:hint="cs"/>
                <w:color w:val="000000"/>
                <w:sz w:val="28"/>
                <w:szCs w:val="28"/>
                <w:rtl/>
              </w:rPr>
              <w:t>كتب ادارة الموارد البشرية الحديثة- المجلات العراقية والعربية المتخصصة بالادارة</w:t>
            </w:r>
          </w:p>
        </w:tc>
      </w:tr>
      <w:tr w:rsidR="00B24B0B">
        <w:trPr>
          <w:trHeight w:val="1247"/>
          <w:jc w:val="right"/>
        </w:trPr>
        <w:tc>
          <w:tcPr>
            <w:tcW w:w="4007" w:type="dxa"/>
            <w:vAlign w:val="center"/>
          </w:tcPr>
          <w:p w:rsidR="00B24B0B" w:rsidRDefault="002E7B58">
            <w:pPr>
              <w:numPr>
                <w:ilvl w:val="0"/>
                <w:numId w:val="4"/>
              </w:numP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vAlign w:val="center"/>
          </w:tcPr>
          <w:p w:rsidR="00B24B0B" w:rsidRPr="007F5590" w:rsidRDefault="007F5590">
            <w:pPr>
              <w:rPr>
                <w:rFonts w:ascii="Cambria" w:eastAsia="Cambria" w:hAnsi="Cambria"/>
                <w:color w:val="000000"/>
                <w:sz w:val="28"/>
                <w:szCs w:val="28"/>
              </w:rPr>
            </w:pPr>
            <w:r>
              <w:rPr>
                <w:rFonts w:ascii="Cambria" w:eastAsia="Cambria" w:hAnsi="Cambria" w:hint="cs"/>
                <w:color w:val="000000"/>
                <w:sz w:val="28"/>
                <w:szCs w:val="28"/>
                <w:rtl/>
              </w:rPr>
              <w:t xml:space="preserve">الكتب والبحوث المنشورة عبر المواقع الالكترونية المعتمدة </w:t>
            </w:r>
          </w:p>
        </w:tc>
      </w:tr>
    </w:tbl>
    <w:p w:rsidR="00B24B0B" w:rsidRDefault="00B24B0B"/>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B24B0B">
        <w:trPr>
          <w:trHeight w:val="419"/>
          <w:jc w:val="right"/>
        </w:trPr>
        <w:tc>
          <w:tcPr>
            <w:tcW w:w="9720" w:type="dxa"/>
            <w:vAlign w:val="center"/>
          </w:tcPr>
          <w:p w:rsidR="00B24B0B" w:rsidRDefault="002E7B58">
            <w:pPr>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B24B0B">
        <w:trPr>
          <w:trHeight w:val="1505"/>
          <w:jc w:val="right"/>
        </w:trPr>
        <w:tc>
          <w:tcPr>
            <w:tcW w:w="9720" w:type="dxa"/>
            <w:vAlign w:val="center"/>
          </w:tcPr>
          <w:p w:rsidR="00B24B0B" w:rsidRPr="00C14615" w:rsidRDefault="00C14615">
            <w:pPr>
              <w:rPr>
                <w:rFonts w:ascii="Cambria" w:eastAsia="Cambria" w:hAnsi="Cambria"/>
                <w:color w:val="000000"/>
                <w:sz w:val="28"/>
                <w:szCs w:val="28"/>
                <w:rtl/>
              </w:rPr>
            </w:pPr>
            <w:r>
              <w:rPr>
                <w:rFonts w:ascii="Cambria" w:eastAsia="Cambria" w:hAnsi="Cambria" w:hint="cs"/>
                <w:color w:val="000000"/>
                <w:sz w:val="28"/>
                <w:szCs w:val="28"/>
                <w:rtl/>
              </w:rPr>
              <w:t>اعتماد المصادر الحديثة والموضوعات التي تستجد في حقل ادارة الموارد البشرية " ومحاولة ربط الجانب النظري بالواقع التطبيقي من خلال استعراض الواقع الميداني وطلب حل الحالات الدراسية والاسئلة ذات الطبيعة التطبيقية.</w:t>
            </w:r>
          </w:p>
        </w:tc>
      </w:tr>
      <w:tr w:rsidR="00790DCB">
        <w:trPr>
          <w:trHeight w:val="1505"/>
          <w:jc w:val="right"/>
        </w:trPr>
        <w:tc>
          <w:tcPr>
            <w:tcW w:w="9720" w:type="dxa"/>
            <w:vAlign w:val="center"/>
          </w:tcPr>
          <w:p w:rsidR="00790DCB" w:rsidRDefault="00790DCB" w:rsidP="005446B8">
            <w:pPr>
              <w:rPr>
                <w:rFonts w:ascii="Cambria" w:eastAsia="Cambria" w:hAnsi="Cambria"/>
                <w:color w:val="000000"/>
                <w:sz w:val="28"/>
                <w:szCs w:val="28"/>
                <w:rtl/>
              </w:rPr>
            </w:pPr>
            <w:r>
              <w:rPr>
                <w:rFonts w:ascii="Cambria" w:eastAsia="Cambria" w:hAnsi="Cambria" w:hint="cs"/>
                <w:color w:val="000000"/>
                <w:sz w:val="28"/>
                <w:szCs w:val="28"/>
                <w:rtl/>
              </w:rPr>
              <w:lastRenderedPageBreak/>
              <w:t>اقل عدد للطلبة :</w:t>
            </w:r>
            <w:r w:rsidR="005446B8">
              <w:rPr>
                <w:rFonts w:ascii="Cambria" w:eastAsia="Cambria" w:hAnsi="Cambria" w:hint="cs"/>
                <w:color w:val="000000"/>
                <w:sz w:val="28"/>
                <w:szCs w:val="28"/>
                <w:rtl/>
              </w:rPr>
              <w:t>25</w:t>
            </w:r>
          </w:p>
        </w:tc>
      </w:tr>
      <w:tr w:rsidR="00790DCB">
        <w:trPr>
          <w:trHeight w:val="1505"/>
          <w:jc w:val="right"/>
        </w:trPr>
        <w:tc>
          <w:tcPr>
            <w:tcW w:w="9720" w:type="dxa"/>
            <w:vAlign w:val="center"/>
          </w:tcPr>
          <w:p w:rsidR="00790DCB" w:rsidRDefault="00790DCB">
            <w:pPr>
              <w:rPr>
                <w:rFonts w:ascii="Cambria" w:eastAsia="Cambria" w:hAnsi="Cambria"/>
                <w:color w:val="000000"/>
                <w:sz w:val="28"/>
                <w:szCs w:val="28"/>
                <w:rtl/>
              </w:rPr>
            </w:pPr>
            <w:r>
              <w:rPr>
                <w:rFonts w:ascii="Cambria" w:eastAsia="Cambria" w:hAnsi="Cambria" w:hint="cs"/>
                <w:color w:val="000000"/>
                <w:sz w:val="28"/>
                <w:szCs w:val="28"/>
                <w:rtl/>
              </w:rPr>
              <w:t>اكبر عدد للطلبة 45</w:t>
            </w:r>
            <w:r w:rsidR="005446B8">
              <w:rPr>
                <w:rFonts w:ascii="Cambria" w:eastAsia="Cambria" w:hAnsi="Cambria" w:hint="cs"/>
                <w:color w:val="000000"/>
                <w:sz w:val="28"/>
                <w:szCs w:val="28"/>
                <w:rtl/>
              </w:rPr>
              <w:t xml:space="preserve"> لكل شعبة</w:t>
            </w:r>
          </w:p>
        </w:tc>
      </w:tr>
    </w:tbl>
    <w:p w:rsidR="00B24B0B" w:rsidRDefault="00B24B0B">
      <w:pPr>
        <w:spacing w:after="240" w:line="276" w:lineRule="auto"/>
        <w:rPr>
          <w:sz w:val="24"/>
          <w:szCs w:val="24"/>
          <w:rtl/>
        </w:rPr>
      </w:pPr>
    </w:p>
    <w:p w:rsidR="00C14615" w:rsidRDefault="00C14615">
      <w:pPr>
        <w:spacing w:after="240" w:line="276" w:lineRule="auto"/>
        <w:rPr>
          <w:sz w:val="24"/>
          <w:szCs w:val="24"/>
          <w:rtl/>
        </w:rPr>
      </w:pPr>
    </w:p>
    <w:sectPr w:rsidR="00C14615" w:rsidSect="00940A4B">
      <w:footerReference w:type="default" r:id="rId7"/>
      <w:pgSz w:w="12240" w:h="15840"/>
      <w:pgMar w:top="993" w:right="1797" w:bottom="1560" w:left="179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EC1" w:rsidRDefault="00032EC1">
      <w:r>
        <w:separator/>
      </w:r>
    </w:p>
  </w:endnote>
  <w:endnote w:type="continuationSeparator" w:id="1">
    <w:p w:rsidR="00032EC1" w:rsidRDefault="00032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0B" w:rsidRDefault="00B24B0B">
    <w:pPr>
      <w:widowControl w:val="0"/>
      <w:pBdr>
        <w:top w:val="nil"/>
        <w:left w:val="nil"/>
        <w:bottom w:val="nil"/>
        <w:right w:val="nil"/>
        <w:between w:val="nil"/>
      </w:pBdr>
      <w:spacing w:line="276" w:lineRule="auto"/>
      <w:rPr>
        <w:sz w:val="24"/>
        <w:szCs w:val="24"/>
      </w:rPr>
    </w:pPr>
  </w:p>
  <w:tbl>
    <w:tblPr>
      <w:tblStyle w:val="ac"/>
      <w:bidiVisual/>
      <w:tblW w:w="11161" w:type="dxa"/>
      <w:jc w:val="right"/>
      <w:tblInd w:w="0" w:type="dxa"/>
      <w:tblLayout w:type="fixed"/>
      <w:tblLook w:val="0000"/>
    </w:tblPr>
    <w:tblGrid>
      <w:gridCol w:w="5023"/>
      <w:gridCol w:w="1116"/>
      <w:gridCol w:w="5022"/>
    </w:tblGrid>
    <w:tr w:rsidR="00B24B0B">
      <w:trPr>
        <w:trHeight w:val="151"/>
        <w:jc w:val="right"/>
      </w:trPr>
      <w:tc>
        <w:tcPr>
          <w:tcW w:w="5023" w:type="dxa"/>
          <w:tcBorders>
            <w:bottom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B24B0B" w:rsidRDefault="002E7B58">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sidR="009F3562">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9F3562">
            <w:rPr>
              <w:rFonts w:ascii="Calibri" w:eastAsia="Calibri" w:hAnsi="Calibri" w:cs="Calibri"/>
              <w:color w:val="000000"/>
              <w:sz w:val="22"/>
              <w:szCs w:val="22"/>
            </w:rPr>
            <w:fldChar w:fldCharType="separate"/>
          </w:r>
          <w:r w:rsidR="005446B8">
            <w:rPr>
              <w:rFonts w:ascii="Calibri" w:eastAsia="Calibri" w:hAnsi="Calibri"/>
              <w:noProof/>
              <w:color w:val="000000"/>
              <w:sz w:val="22"/>
              <w:szCs w:val="22"/>
              <w:rtl/>
            </w:rPr>
            <w:t>1</w:t>
          </w:r>
          <w:r w:rsidR="009F3562">
            <w:rPr>
              <w:rFonts w:ascii="Calibri" w:eastAsia="Calibri" w:hAnsi="Calibri" w:cs="Calibri"/>
              <w:color w:val="000000"/>
              <w:sz w:val="22"/>
              <w:szCs w:val="22"/>
            </w:rPr>
            <w:fldChar w:fldCharType="end"/>
          </w:r>
        </w:p>
      </w:tc>
      <w:tc>
        <w:tcPr>
          <w:tcW w:w="5022" w:type="dxa"/>
          <w:tcBorders>
            <w:bottom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r>
    <w:tr w:rsidR="00B24B0B">
      <w:trPr>
        <w:trHeight w:val="150"/>
        <w:jc w:val="right"/>
      </w:trPr>
      <w:tc>
        <w:tcPr>
          <w:tcW w:w="5023" w:type="dxa"/>
          <w:tcBorders>
            <w:top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B24B0B" w:rsidRDefault="00B24B0B">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r>
  </w:tbl>
  <w:p w:rsidR="00B24B0B" w:rsidRDefault="00B24B0B">
    <w:pPr>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EC1" w:rsidRDefault="00032EC1">
      <w:r>
        <w:separator/>
      </w:r>
    </w:p>
  </w:footnote>
  <w:footnote w:type="continuationSeparator" w:id="1">
    <w:p w:rsidR="00032EC1" w:rsidRDefault="00032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BA1"/>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5FA457F1"/>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63BA1C0B"/>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66D8393A"/>
    <w:multiLevelType w:val="hybridMultilevel"/>
    <w:tmpl w:val="5D70ED46"/>
    <w:lvl w:ilvl="0" w:tplc="2EF01198">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6B2CBF"/>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24B0B"/>
    <w:rsid w:val="00023D06"/>
    <w:rsid w:val="00032EC1"/>
    <w:rsid w:val="00063A9F"/>
    <w:rsid w:val="0015544F"/>
    <w:rsid w:val="002E7B58"/>
    <w:rsid w:val="00322DDD"/>
    <w:rsid w:val="00333F57"/>
    <w:rsid w:val="004C2186"/>
    <w:rsid w:val="00501453"/>
    <w:rsid w:val="005446B8"/>
    <w:rsid w:val="00562D30"/>
    <w:rsid w:val="0057170F"/>
    <w:rsid w:val="00572968"/>
    <w:rsid w:val="006372F6"/>
    <w:rsid w:val="00643603"/>
    <w:rsid w:val="006672BA"/>
    <w:rsid w:val="006F5019"/>
    <w:rsid w:val="00714749"/>
    <w:rsid w:val="00744C71"/>
    <w:rsid w:val="00790DCB"/>
    <w:rsid w:val="007F5590"/>
    <w:rsid w:val="008A643A"/>
    <w:rsid w:val="008B3B1F"/>
    <w:rsid w:val="00916E28"/>
    <w:rsid w:val="00940A4B"/>
    <w:rsid w:val="009F3562"/>
    <w:rsid w:val="00A4138B"/>
    <w:rsid w:val="00A85E3F"/>
    <w:rsid w:val="00AA265B"/>
    <w:rsid w:val="00B24B0B"/>
    <w:rsid w:val="00B41C61"/>
    <w:rsid w:val="00C14615"/>
    <w:rsid w:val="00C91F3F"/>
    <w:rsid w:val="00E11335"/>
    <w:rsid w:val="00E42AE0"/>
    <w:rsid w:val="00F937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0F"/>
  </w:style>
  <w:style w:type="paragraph" w:styleId="Heading1">
    <w:name w:val="heading 1"/>
    <w:basedOn w:val="Normal"/>
    <w:next w:val="Normal"/>
    <w:uiPriority w:val="9"/>
    <w:qFormat/>
    <w:rsid w:val="00940A4B"/>
    <w:pPr>
      <w:keepNext/>
      <w:outlineLvl w:val="0"/>
    </w:pPr>
    <w:rPr>
      <w:b/>
      <w:u w:val="single"/>
    </w:rPr>
  </w:style>
  <w:style w:type="paragraph" w:styleId="Heading2">
    <w:name w:val="heading 2"/>
    <w:basedOn w:val="Normal"/>
    <w:next w:val="Normal"/>
    <w:uiPriority w:val="9"/>
    <w:unhideWhenUsed/>
    <w:qFormat/>
    <w:rsid w:val="00940A4B"/>
    <w:pPr>
      <w:keepNext/>
      <w:outlineLvl w:val="1"/>
    </w:pPr>
    <w:rPr>
      <w:b/>
    </w:rPr>
  </w:style>
  <w:style w:type="paragraph" w:styleId="Heading3">
    <w:name w:val="heading 3"/>
    <w:basedOn w:val="Normal"/>
    <w:next w:val="Normal"/>
    <w:uiPriority w:val="9"/>
    <w:semiHidden/>
    <w:unhideWhenUsed/>
    <w:qFormat/>
    <w:rsid w:val="00940A4B"/>
    <w:pPr>
      <w:keepNext/>
      <w:jc w:val="center"/>
      <w:outlineLvl w:val="2"/>
    </w:pPr>
    <w:rPr>
      <w:b/>
    </w:rPr>
  </w:style>
  <w:style w:type="paragraph" w:styleId="Heading4">
    <w:name w:val="heading 4"/>
    <w:basedOn w:val="Normal"/>
    <w:next w:val="Normal"/>
    <w:uiPriority w:val="9"/>
    <w:semiHidden/>
    <w:unhideWhenUsed/>
    <w:qFormat/>
    <w:rsid w:val="00940A4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40A4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40A4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40A4B"/>
    <w:tblPr>
      <w:tblCellMar>
        <w:top w:w="0" w:type="dxa"/>
        <w:left w:w="0" w:type="dxa"/>
        <w:bottom w:w="0" w:type="dxa"/>
        <w:right w:w="0" w:type="dxa"/>
      </w:tblCellMar>
    </w:tblPr>
  </w:style>
  <w:style w:type="paragraph" w:styleId="Title">
    <w:name w:val="Title"/>
    <w:basedOn w:val="Normal"/>
    <w:next w:val="Normal"/>
    <w:uiPriority w:val="10"/>
    <w:qFormat/>
    <w:rsid w:val="00940A4B"/>
    <w:pPr>
      <w:keepNext/>
      <w:keepLines/>
      <w:spacing w:before="480" w:after="120"/>
    </w:pPr>
    <w:rPr>
      <w:b/>
      <w:sz w:val="72"/>
      <w:szCs w:val="72"/>
    </w:rPr>
  </w:style>
  <w:style w:type="paragraph" w:styleId="Subtitle">
    <w:name w:val="Subtitle"/>
    <w:basedOn w:val="Normal"/>
    <w:next w:val="Normal"/>
    <w:uiPriority w:val="11"/>
    <w:qFormat/>
    <w:rsid w:val="00940A4B"/>
    <w:pPr>
      <w:keepNext/>
      <w:keepLines/>
      <w:spacing w:before="360" w:after="80"/>
    </w:pPr>
    <w:rPr>
      <w:rFonts w:ascii="Georgia" w:eastAsia="Georgia" w:hAnsi="Georgia" w:cs="Georgia"/>
      <w:i/>
      <w:color w:val="666666"/>
      <w:sz w:val="48"/>
      <w:szCs w:val="48"/>
    </w:rPr>
  </w:style>
  <w:style w:type="table" w:customStyle="1" w:styleId="a">
    <w:basedOn w:val="TableNormal1"/>
    <w:rsid w:val="00940A4B"/>
    <w:tblPr>
      <w:tblStyleRowBandSize w:val="1"/>
      <w:tblStyleColBandSize w:val="1"/>
      <w:tblCellMar>
        <w:top w:w="0" w:type="dxa"/>
        <w:left w:w="108" w:type="dxa"/>
        <w:bottom w:w="0" w:type="dxa"/>
        <w:right w:w="108" w:type="dxa"/>
      </w:tblCellMar>
    </w:tblPr>
  </w:style>
  <w:style w:type="table" w:customStyle="1" w:styleId="a0">
    <w:basedOn w:val="TableNormal1"/>
    <w:rsid w:val="00940A4B"/>
    <w:tblPr>
      <w:tblStyleRowBandSize w:val="1"/>
      <w:tblStyleColBandSize w:val="1"/>
      <w:tblCellMar>
        <w:top w:w="0" w:type="dxa"/>
        <w:left w:w="108" w:type="dxa"/>
        <w:bottom w:w="0" w:type="dxa"/>
        <w:right w:w="108" w:type="dxa"/>
      </w:tblCellMar>
    </w:tblPr>
  </w:style>
  <w:style w:type="table" w:customStyle="1" w:styleId="a1">
    <w:basedOn w:val="TableNormal1"/>
    <w:rsid w:val="00940A4B"/>
    <w:tblPr>
      <w:tblStyleRowBandSize w:val="1"/>
      <w:tblStyleColBandSize w:val="1"/>
      <w:tblCellMar>
        <w:top w:w="0" w:type="dxa"/>
        <w:left w:w="108" w:type="dxa"/>
        <w:bottom w:w="0" w:type="dxa"/>
        <w:right w:w="108" w:type="dxa"/>
      </w:tblCellMar>
    </w:tblPr>
  </w:style>
  <w:style w:type="table" w:customStyle="1" w:styleId="a2">
    <w:basedOn w:val="TableNormal1"/>
    <w:rsid w:val="00940A4B"/>
    <w:tblPr>
      <w:tblStyleRowBandSize w:val="1"/>
      <w:tblStyleColBandSize w:val="1"/>
      <w:tblCellMar>
        <w:top w:w="0" w:type="dxa"/>
        <w:left w:w="108" w:type="dxa"/>
        <w:bottom w:w="0" w:type="dxa"/>
        <w:right w:w="108" w:type="dxa"/>
      </w:tblCellMar>
    </w:tblPr>
  </w:style>
  <w:style w:type="table" w:customStyle="1" w:styleId="a3">
    <w:basedOn w:val="TableNormal1"/>
    <w:rsid w:val="00940A4B"/>
    <w:tblPr>
      <w:tblStyleRowBandSize w:val="1"/>
      <w:tblStyleColBandSize w:val="1"/>
      <w:tblCellMar>
        <w:top w:w="0" w:type="dxa"/>
        <w:left w:w="108" w:type="dxa"/>
        <w:bottom w:w="0" w:type="dxa"/>
        <w:right w:w="108" w:type="dxa"/>
      </w:tblCellMar>
    </w:tblPr>
  </w:style>
  <w:style w:type="table" w:customStyle="1" w:styleId="a4">
    <w:basedOn w:val="TableNormal1"/>
    <w:rsid w:val="00940A4B"/>
    <w:tblPr>
      <w:tblStyleRowBandSize w:val="1"/>
      <w:tblStyleColBandSize w:val="1"/>
      <w:tblCellMar>
        <w:top w:w="0" w:type="dxa"/>
        <w:left w:w="108" w:type="dxa"/>
        <w:bottom w:w="0" w:type="dxa"/>
        <w:right w:w="108" w:type="dxa"/>
      </w:tblCellMar>
    </w:tblPr>
  </w:style>
  <w:style w:type="table" w:customStyle="1" w:styleId="a5">
    <w:basedOn w:val="TableNormal1"/>
    <w:rsid w:val="00940A4B"/>
    <w:tblPr>
      <w:tblStyleRowBandSize w:val="1"/>
      <w:tblStyleColBandSize w:val="1"/>
      <w:tblCellMar>
        <w:top w:w="0" w:type="dxa"/>
        <w:left w:w="108" w:type="dxa"/>
        <w:bottom w:w="0" w:type="dxa"/>
        <w:right w:w="108" w:type="dxa"/>
      </w:tblCellMar>
    </w:tblPr>
  </w:style>
  <w:style w:type="table" w:customStyle="1" w:styleId="a6">
    <w:basedOn w:val="TableNormal1"/>
    <w:rsid w:val="00940A4B"/>
    <w:tblPr>
      <w:tblStyleRowBandSize w:val="1"/>
      <w:tblStyleColBandSize w:val="1"/>
      <w:tblCellMar>
        <w:top w:w="0" w:type="dxa"/>
        <w:left w:w="108" w:type="dxa"/>
        <w:bottom w:w="0" w:type="dxa"/>
        <w:right w:w="108" w:type="dxa"/>
      </w:tblCellMar>
    </w:tblPr>
  </w:style>
  <w:style w:type="table" w:customStyle="1" w:styleId="a7">
    <w:basedOn w:val="TableNormal1"/>
    <w:rsid w:val="00940A4B"/>
    <w:tblPr>
      <w:tblStyleRowBandSize w:val="1"/>
      <w:tblStyleColBandSize w:val="1"/>
      <w:tblCellMar>
        <w:top w:w="0" w:type="dxa"/>
        <w:left w:w="108" w:type="dxa"/>
        <w:bottom w:w="0" w:type="dxa"/>
        <w:right w:w="108" w:type="dxa"/>
      </w:tblCellMar>
    </w:tblPr>
  </w:style>
  <w:style w:type="table" w:customStyle="1" w:styleId="a8">
    <w:basedOn w:val="TableNormal1"/>
    <w:rsid w:val="00940A4B"/>
    <w:tblPr>
      <w:tblStyleRowBandSize w:val="1"/>
      <w:tblStyleColBandSize w:val="1"/>
      <w:tblCellMar>
        <w:top w:w="0" w:type="dxa"/>
        <w:left w:w="108" w:type="dxa"/>
        <w:bottom w:w="0" w:type="dxa"/>
        <w:right w:w="108" w:type="dxa"/>
      </w:tblCellMar>
    </w:tblPr>
  </w:style>
  <w:style w:type="table" w:customStyle="1" w:styleId="a9">
    <w:basedOn w:val="TableNormal1"/>
    <w:rsid w:val="00940A4B"/>
    <w:tblPr>
      <w:tblStyleRowBandSize w:val="1"/>
      <w:tblStyleColBandSize w:val="1"/>
      <w:tblCellMar>
        <w:top w:w="0" w:type="dxa"/>
        <w:left w:w="108" w:type="dxa"/>
        <w:bottom w:w="0" w:type="dxa"/>
        <w:right w:w="108" w:type="dxa"/>
      </w:tblCellMar>
    </w:tblPr>
  </w:style>
  <w:style w:type="table" w:customStyle="1" w:styleId="aa">
    <w:basedOn w:val="TableNormal1"/>
    <w:rsid w:val="00940A4B"/>
    <w:tblPr>
      <w:tblStyleRowBandSize w:val="1"/>
      <w:tblStyleColBandSize w:val="1"/>
      <w:tblCellMar>
        <w:top w:w="0" w:type="dxa"/>
        <w:left w:w="108" w:type="dxa"/>
        <w:bottom w:w="0" w:type="dxa"/>
        <w:right w:w="108" w:type="dxa"/>
      </w:tblCellMar>
    </w:tblPr>
  </w:style>
  <w:style w:type="table" w:customStyle="1" w:styleId="ab">
    <w:basedOn w:val="TableNormal1"/>
    <w:rsid w:val="00940A4B"/>
    <w:tblPr>
      <w:tblStyleRowBandSize w:val="1"/>
      <w:tblStyleColBandSize w:val="1"/>
      <w:tblCellMar>
        <w:top w:w="0" w:type="dxa"/>
        <w:left w:w="108" w:type="dxa"/>
        <w:bottom w:w="0" w:type="dxa"/>
        <w:right w:w="108" w:type="dxa"/>
      </w:tblCellMar>
    </w:tblPr>
  </w:style>
  <w:style w:type="table" w:customStyle="1" w:styleId="ac">
    <w:basedOn w:val="TableNormal1"/>
    <w:rsid w:val="00940A4B"/>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B41C61"/>
    <w:pPr>
      <w:ind w:left="720"/>
      <w:contextualSpacing/>
    </w:pPr>
  </w:style>
</w:styles>
</file>

<file path=word/webSettings.xml><?xml version="1.0" encoding="utf-8"?>
<w:webSettings xmlns:r="http://schemas.openxmlformats.org/officeDocument/2006/relationships" xmlns:w="http://schemas.openxmlformats.org/wordprocessingml/2006/main">
  <w:divs>
    <w:div w:id="21004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dcterms:created xsi:type="dcterms:W3CDTF">2021-10-02T08:47:00Z</dcterms:created>
  <dcterms:modified xsi:type="dcterms:W3CDTF">2022-04-04T11:03:00Z</dcterms:modified>
</cp:coreProperties>
</file>