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065EBF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65E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065EBF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bookmarkStart w:id="1" w:name="_GoBack"/>
                      <w:r w:rsidRPr="00065E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7D2773" w:rsidP="00065EB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محاسبة كلفة </w:t>
            </w:r>
            <w:r w:rsidR="00065EB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375111" w:rsidP="00065EB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الكورس</w:t>
            </w:r>
            <w:r w:rsidR="009766E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65EB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7D277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445E2E" w:rsidP="00445E2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84747A" w:rsidRPr="00125874" w:rsidTr="00B11773">
        <w:trPr>
          <w:trHeight w:val="4364"/>
        </w:trPr>
        <w:tc>
          <w:tcPr>
            <w:tcW w:w="9016" w:type="dxa"/>
            <w:gridSpan w:val="2"/>
          </w:tcPr>
          <w:p w:rsidR="0084747A" w:rsidRPr="00C11FBF" w:rsidRDefault="0084747A" w:rsidP="0084747A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11FBF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Learn about advanced cost accounting applications and their applications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065EBF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 تطور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مجالات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 xml:space="preserve">محاسبة 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 xml:space="preserve">كلفة </w:t>
            </w:r>
            <w:r w:rsidR="00065EBF">
              <w:rPr>
                <w:rFonts w:hint="cs"/>
                <w:b/>
                <w:bCs/>
                <w:rtl/>
                <w:lang w:bidi="ar-IQ"/>
              </w:rPr>
              <w:t>1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065EB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وظائف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>محاسبة الكلفة</w:t>
            </w:r>
            <w:r w:rsidR="009766E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65EB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065EBF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معرفة اهمية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 xml:space="preserve"> محاسبة كلفة </w:t>
            </w:r>
            <w:r w:rsidR="00065EBF">
              <w:rPr>
                <w:rFonts w:hint="cs"/>
                <w:b/>
                <w:bCs/>
                <w:rtl/>
                <w:lang w:bidi="ar-IQ"/>
              </w:rPr>
              <w:t>1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125874" w:rsidRPr="009766E9" w:rsidRDefault="00DA20DE" w:rsidP="00065EBF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>معرفة  ادوات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ووسائل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 xml:space="preserve">وتطبيقات محاسبة 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 xml:space="preserve">كلفة </w:t>
            </w:r>
            <w:r w:rsidR="00065EBF">
              <w:rPr>
                <w:rFonts w:hint="cs"/>
                <w:b/>
                <w:bCs/>
                <w:rtl/>
                <w:lang w:bidi="ar-IQ"/>
              </w:rPr>
              <w:t>1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065EBF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>محاسبة الكلفة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065EBF">
              <w:rPr>
                <w:rFonts w:hint="cs"/>
                <w:b/>
                <w:bCs/>
                <w:rtl/>
                <w:lang w:bidi="ar-IQ"/>
              </w:rPr>
              <w:t>1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 واهم التطبيقات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65EBF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D27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محاسبة الكلفة </w:t>
                            </w:r>
                            <w:r w:rsidR="00065EB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</w:t>
                            </w: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65EBF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بما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يخص </w:t>
                      </w:r>
                      <w:r w:rsidR="007D27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محاسبة الكلفة </w:t>
                      </w:r>
                      <w:r w:rsidR="00065EB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1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A2516" w:rsidRPr="00125874" w:rsidTr="00E93410">
        <w:trPr>
          <w:trHeight w:val="547"/>
        </w:trPr>
        <w:tc>
          <w:tcPr>
            <w:tcW w:w="938" w:type="dxa"/>
            <w:vAlign w:val="center"/>
          </w:tcPr>
          <w:p w:rsidR="005A2516" w:rsidRPr="00AC7DCB" w:rsidRDefault="005A2516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5A2516" w:rsidRPr="00835D79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A2779C" w:rsidRDefault="005A2516" w:rsidP="00D9696B">
            <w:pPr>
              <w:jc w:val="right"/>
              <w:rPr>
                <w:b/>
                <w:bCs/>
                <w:rtl/>
              </w:rPr>
            </w:pPr>
            <w:r w:rsidRPr="00C0024B">
              <w:rPr>
                <w:b/>
                <w:bCs/>
              </w:rPr>
              <w:t>Cost income lists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  <w:vAlign w:val="center"/>
          </w:tcPr>
          <w:p w:rsidR="005A2516" w:rsidRPr="00AC7DCB" w:rsidRDefault="005A2516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>
              <w:t xml:space="preserve"> </w:t>
            </w:r>
            <w:r w:rsidRPr="00C0024B">
              <w:rPr>
                <w:b/>
                <w:bCs/>
              </w:rPr>
              <w:t>The direct and total method</w:t>
            </w:r>
            <w:r w:rsidRPr="0089263E">
              <w:rPr>
                <w:b/>
                <w:bCs/>
                <w:rtl/>
              </w:rPr>
              <w:t xml:space="preserve">                                  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  <w:vAlign w:val="center"/>
          </w:tcPr>
          <w:p w:rsidR="005A2516" w:rsidRPr="00AC7DCB" w:rsidRDefault="005A2516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Applications</w:t>
            </w:r>
          </w:p>
        </w:tc>
        <w:tc>
          <w:tcPr>
            <w:tcW w:w="1360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  <w:vAlign w:val="center"/>
          </w:tcPr>
          <w:p w:rsidR="005A2516" w:rsidRPr="00AC7DCB" w:rsidRDefault="005A2516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5C21B5" w:rsidRDefault="005A2516" w:rsidP="00D9696B">
            <w:pPr>
              <w:jc w:val="right"/>
              <w:rPr>
                <w:b/>
                <w:bCs/>
                <w:rtl/>
              </w:rPr>
            </w:pPr>
            <w:r w:rsidRPr="00423B82">
              <w:rPr>
                <w:b/>
                <w:bCs/>
              </w:rPr>
              <w:t>Activity based costing system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  <w:vAlign w:val="center"/>
          </w:tcPr>
          <w:p w:rsidR="005A2516" w:rsidRPr="00AC7DCB" w:rsidRDefault="005A2516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Applications</w:t>
            </w:r>
          </w:p>
        </w:tc>
        <w:tc>
          <w:tcPr>
            <w:tcW w:w="1360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5A2516" w:rsidRPr="00125874" w:rsidRDefault="005A2516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89263E" w:rsidRDefault="005A2516" w:rsidP="00D9696B">
            <w:pPr>
              <w:jc w:val="right"/>
              <w:rPr>
                <w:b/>
                <w:bCs/>
                <w:rtl/>
              </w:rPr>
            </w:pPr>
            <w:r w:rsidRPr="005C21B5">
              <w:rPr>
                <w:b/>
                <w:bCs/>
              </w:rPr>
              <w:t>Target cost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First month exam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Questions</w:t>
            </w: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600B1B" w:rsidRDefault="005A2516" w:rsidP="00D9696B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d</w:t>
            </w:r>
            <w:r w:rsidRPr="005C21B5">
              <w:rPr>
                <w:b/>
                <w:bCs/>
              </w:rPr>
              <w:t>ifference analysis (</w:t>
            </w:r>
            <w:r>
              <w:rPr>
                <w:b/>
                <w:bCs/>
              </w:rPr>
              <w:t>3</w:t>
            </w:r>
            <w:r w:rsidRPr="005C21B5">
              <w:rPr>
                <w:b/>
                <w:bCs/>
              </w:rPr>
              <w:t>) - (4</w:t>
            </w:r>
            <w:r>
              <w:rPr>
                <w:b/>
                <w:bCs/>
              </w:rPr>
              <w:t>)</w:t>
            </w:r>
            <w:r w:rsidRPr="005C21B5">
              <w:rPr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t xml:space="preserve"> </w:t>
            </w:r>
            <w:r w:rsidRPr="00423B82">
              <w:rPr>
                <w:b/>
                <w:bCs/>
              </w:rPr>
              <w:t>Standard costs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423B82">
              <w:rPr>
                <w:b/>
                <w:bCs/>
              </w:rPr>
              <w:t>Production on time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423B82">
              <w:rPr>
                <w:b/>
                <w:bCs/>
              </w:rPr>
              <w:t>Quality costs</w:t>
            </w: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A2516" w:rsidRPr="00125874" w:rsidTr="00AE7C1C">
        <w:trPr>
          <w:trHeight w:val="547"/>
        </w:trPr>
        <w:tc>
          <w:tcPr>
            <w:tcW w:w="938" w:type="dxa"/>
          </w:tcPr>
          <w:p w:rsidR="005A2516" w:rsidRPr="00AC7DCB" w:rsidRDefault="005A2516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5A2516" w:rsidRDefault="005A2516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5A2516" w:rsidRPr="00384B08" w:rsidRDefault="005A2516" w:rsidP="00D9696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5A2516" w:rsidRPr="00384B08" w:rsidRDefault="005A2516" w:rsidP="00D9696B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Second month exam</w:t>
            </w:r>
          </w:p>
        </w:tc>
        <w:tc>
          <w:tcPr>
            <w:tcW w:w="1360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5A2516" w:rsidRPr="00125874" w:rsidRDefault="005A2516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F8151D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CE5149" w:rsidRPr="006F1687" w:rsidRDefault="00CE5149" w:rsidP="00CE5149">
            <w:pPr>
              <w:bidi/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6F1687">
              <w:rPr>
                <w:rFonts w:cs="Simplified Arabic"/>
                <w:b/>
                <w:bCs/>
                <w:sz w:val="24"/>
                <w:szCs w:val="24"/>
              </w:rPr>
              <w:t>-Garrison, Noreen Brewer, " -Managerial Accounting"</w:t>
            </w:r>
            <w:r w:rsidRPr="006F168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th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ed., Irwin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Mc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Graw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Hill Co.2012</w:t>
            </w:r>
            <w:r w:rsidRPr="006F1687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CE5149" w:rsidRPr="006F1687" w:rsidRDefault="00CE5149" w:rsidP="00CE5149">
            <w:pPr>
              <w:bidi/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-Hilton, Ronald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w.,"Managerial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Accounting", 9th ed., Irwin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Mc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Graw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Hill Co.2011.</w:t>
            </w:r>
          </w:p>
          <w:p w:rsidR="00CE5149" w:rsidRPr="006F1687" w:rsidRDefault="00CE5149" w:rsidP="00CE5149">
            <w:pPr>
              <w:bidi/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6F1687">
              <w:rPr>
                <w:rFonts w:cs="Simplified Arabic"/>
                <w:b/>
                <w:bCs/>
                <w:sz w:val="24"/>
                <w:szCs w:val="24"/>
              </w:rPr>
              <w:t>-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Horngren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Charles, I. &amp;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Datar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Srikant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, M. &amp; Foster, George "Cost Accounting A Managerial Emphasis" 14th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ed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, Person, Prentice-Hall 2012.</w:t>
            </w:r>
          </w:p>
          <w:p w:rsidR="008273E0" w:rsidRPr="00CE5149" w:rsidRDefault="008273E0" w:rsidP="00F8151D">
            <w:pPr>
              <w:bidi/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D6" w:rsidRDefault="003075D6" w:rsidP="00CA735C">
      <w:pPr>
        <w:spacing w:after="0" w:line="240" w:lineRule="auto"/>
      </w:pPr>
      <w:r>
        <w:separator/>
      </w:r>
    </w:p>
  </w:endnote>
  <w:endnote w:type="continuationSeparator" w:id="0">
    <w:p w:rsidR="003075D6" w:rsidRDefault="003075D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D6" w:rsidRDefault="003075D6" w:rsidP="00CA735C">
      <w:pPr>
        <w:spacing w:after="0" w:line="240" w:lineRule="auto"/>
      </w:pPr>
      <w:r>
        <w:separator/>
      </w:r>
    </w:p>
  </w:footnote>
  <w:footnote w:type="continuationSeparator" w:id="0">
    <w:p w:rsidR="003075D6" w:rsidRDefault="003075D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4CF"/>
    <w:multiLevelType w:val="hybridMultilevel"/>
    <w:tmpl w:val="58E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0AFD"/>
    <w:rsid w:val="00022E38"/>
    <w:rsid w:val="00065EBF"/>
    <w:rsid w:val="00125874"/>
    <w:rsid w:val="0013598D"/>
    <w:rsid w:val="001528C3"/>
    <w:rsid w:val="002A437F"/>
    <w:rsid w:val="002E5343"/>
    <w:rsid w:val="0030691E"/>
    <w:rsid w:val="003075D6"/>
    <w:rsid w:val="00375111"/>
    <w:rsid w:val="00445E2E"/>
    <w:rsid w:val="00451536"/>
    <w:rsid w:val="00457DAF"/>
    <w:rsid w:val="004F5E75"/>
    <w:rsid w:val="005146F0"/>
    <w:rsid w:val="00540483"/>
    <w:rsid w:val="00542B55"/>
    <w:rsid w:val="00561B7B"/>
    <w:rsid w:val="005A2516"/>
    <w:rsid w:val="005D6AED"/>
    <w:rsid w:val="00621459"/>
    <w:rsid w:val="00671845"/>
    <w:rsid w:val="00690612"/>
    <w:rsid w:val="006A2C09"/>
    <w:rsid w:val="006F1687"/>
    <w:rsid w:val="0072096C"/>
    <w:rsid w:val="007C0C0D"/>
    <w:rsid w:val="007D2773"/>
    <w:rsid w:val="008273E0"/>
    <w:rsid w:val="00835D79"/>
    <w:rsid w:val="0084747A"/>
    <w:rsid w:val="00847C41"/>
    <w:rsid w:val="008717D0"/>
    <w:rsid w:val="00874013"/>
    <w:rsid w:val="008B21DB"/>
    <w:rsid w:val="008D4345"/>
    <w:rsid w:val="009766E9"/>
    <w:rsid w:val="009D65EE"/>
    <w:rsid w:val="009E4BD6"/>
    <w:rsid w:val="00AC7DCB"/>
    <w:rsid w:val="00AE36D1"/>
    <w:rsid w:val="00B03952"/>
    <w:rsid w:val="00B17AD2"/>
    <w:rsid w:val="00B71CFF"/>
    <w:rsid w:val="00BE16CC"/>
    <w:rsid w:val="00BF23E1"/>
    <w:rsid w:val="00C22205"/>
    <w:rsid w:val="00CA735C"/>
    <w:rsid w:val="00CE5149"/>
    <w:rsid w:val="00D027B3"/>
    <w:rsid w:val="00DA20DE"/>
    <w:rsid w:val="00E230C7"/>
    <w:rsid w:val="00E246F5"/>
    <w:rsid w:val="00E93410"/>
    <w:rsid w:val="00EB6961"/>
    <w:rsid w:val="00EE6BF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39</cp:revision>
  <dcterms:created xsi:type="dcterms:W3CDTF">2021-06-29T10:39:00Z</dcterms:created>
  <dcterms:modified xsi:type="dcterms:W3CDTF">2022-03-01T08:18:00Z</dcterms:modified>
</cp:coreProperties>
</file>