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EE6BFB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5073D4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نقود ومصارف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C945D7" w:rsidP="00F075A8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الفصل الاول 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5073D4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375111" w:rsidP="00DA0B4A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202</w:t>
            </w:r>
            <w:r w:rsidR="00DA0B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-202</w:t>
            </w:r>
            <w:r w:rsidR="00DA0B4A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F6644B" w:rsidRPr="00125874" w:rsidTr="00FC4029">
        <w:trPr>
          <w:trHeight w:val="4364"/>
        </w:trPr>
        <w:tc>
          <w:tcPr>
            <w:tcW w:w="9016" w:type="dxa"/>
            <w:gridSpan w:val="2"/>
            <w:vAlign w:val="center"/>
          </w:tcPr>
          <w:p w:rsidR="00F6644B" w:rsidRPr="005073D4" w:rsidRDefault="005073D4" w:rsidP="00F075A8">
            <w:pPr>
              <w:autoSpaceDE w:val="0"/>
              <w:autoSpaceDN w:val="0"/>
              <w:adjustRightInd w:val="0"/>
              <w:ind w:left="720"/>
              <w:jc w:val="right"/>
              <w:rPr>
                <w:rFonts w:ascii="Cambria" w:hAnsi="Cambria" w:cs="Traditional Arabic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تعريف الطالب على انواع النقود  وتطور اشكالها, والتعرف على انواع المؤسسات المصرفية والمالية ووضائفها, , ومعرفة دورها في التاثير الاقتصادي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5073D4">
            <w:pPr>
              <w:pStyle w:val="ListParagraph"/>
              <w:jc w:val="right"/>
              <w:rPr>
                <w:b/>
                <w:bCs/>
                <w:lang w:val="en-US" w:bidi="ar-IQ"/>
              </w:rPr>
            </w:pPr>
            <w:r w:rsidRPr="00BF23E1">
              <w:rPr>
                <w:rFonts w:hint="cs"/>
                <w:b/>
                <w:bCs/>
                <w:rtl/>
                <w:lang w:bidi="ar-IQ"/>
              </w:rPr>
              <w:t>معرفة</w:t>
            </w:r>
            <w:r w:rsidR="00B6096B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="00782347">
              <w:rPr>
                <w:rFonts w:hint="cs"/>
                <w:b/>
                <w:bCs/>
                <w:rtl/>
                <w:lang w:bidi="ar-IQ"/>
              </w:rPr>
              <w:t xml:space="preserve">في </w:t>
            </w:r>
            <w:r w:rsidR="005073D4">
              <w:rPr>
                <w:rFonts w:hint="cs"/>
                <w:b/>
                <w:bCs/>
                <w:rtl/>
                <w:lang w:bidi="ar-IQ"/>
              </w:rPr>
              <w:t>تطور النقود وتاثيرها الاقتصادي على المؤسسات المالية والمصرفية</w:t>
            </w:r>
            <w:r w:rsidRPr="00BF23E1">
              <w:rPr>
                <w:b/>
                <w:bCs/>
                <w:lang w:val="en-US" w:bidi="ar-IQ"/>
              </w:rPr>
              <w:t xml:space="preserve">- </w:t>
            </w:r>
          </w:p>
          <w:p w:rsidR="00125874" w:rsidRPr="00125874" w:rsidRDefault="00BF23E1" w:rsidP="005073D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F23E1">
              <w:rPr>
                <w:b/>
                <w:bCs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 xml:space="preserve"> معرفة </w:t>
            </w:r>
            <w:r w:rsidR="006E5E41">
              <w:rPr>
                <w:rFonts w:hint="cs"/>
                <w:b/>
                <w:bCs/>
                <w:rtl/>
                <w:lang w:bidi="ar-IQ"/>
              </w:rPr>
              <w:t xml:space="preserve">اهم </w:t>
            </w:r>
            <w:r w:rsidR="00CF10A6">
              <w:rPr>
                <w:rFonts w:hint="cs"/>
                <w:b/>
                <w:bCs/>
                <w:rtl/>
                <w:lang w:bidi="ar-IQ"/>
              </w:rPr>
              <w:t xml:space="preserve">التطبيقات في </w:t>
            </w:r>
            <w:r w:rsidR="005073D4">
              <w:rPr>
                <w:rFonts w:hint="cs"/>
                <w:b/>
                <w:bCs/>
                <w:rtl/>
                <w:lang w:bidi="ar-IQ"/>
              </w:rPr>
              <w:t>هذا المجال</w:t>
            </w: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125874" w:rsidRPr="00125874" w:rsidRDefault="00125874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457DAF" w:rsidRPr="00DA20DE" w:rsidRDefault="00457DAF" w:rsidP="005073D4">
            <w:pPr>
              <w:pStyle w:val="ListParagraph"/>
              <w:jc w:val="right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معرفة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اهمية </w:t>
            </w:r>
            <w:r w:rsidR="005073D4">
              <w:rPr>
                <w:rFonts w:hint="cs"/>
                <w:b/>
                <w:bCs/>
                <w:rtl/>
                <w:lang w:bidi="ar-IQ"/>
              </w:rPr>
              <w:t>النقود في حركة التنمية الاقتصادية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DA20DE">
              <w:rPr>
                <w:b/>
                <w:bCs/>
                <w:lang w:val="en-US"/>
              </w:rPr>
              <w:t>-</w:t>
            </w:r>
          </w:p>
          <w:p w:rsidR="00125874" w:rsidRPr="00DA20DE" w:rsidRDefault="00DA20DE" w:rsidP="005073D4">
            <w:pPr>
              <w:pStyle w:val="ListParagraph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>-</w:t>
            </w:r>
            <w:r w:rsidR="00457DAF" w:rsidRPr="00DA20DE">
              <w:rPr>
                <w:rFonts w:hint="cs"/>
                <w:b/>
                <w:bCs/>
                <w:rtl/>
                <w:lang w:bidi="ar-IQ"/>
              </w:rPr>
              <w:t xml:space="preserve">معرفة  </w:t>
            </w:r>
            <w:r w:rsidR="0053113C">
              <w:rPr>
                <w:rFonts w:hint="cs"/>
                <w:b/>
                <w:bCs/>
                <w:rtl/>
                <w:lang w:bidi="ar-IQ"/>
              </w:rPr>
              <w:t xml:space="preserve">ادوات ووسائل </w:t>
            </w:r>
            <w:r w:rsidR="009F15D8">
              <w:rPr>
                <w:rFonts w:hint="cs"/>
                <w:b/>
                <w:bCs/>
                <w:rtl/>
                <w:lang w:bidi="ar-IQ"/>
              </w:rPr>
              <w:t xml:space="preserve">واساليب </w:t>
            </w:r>
            <w:r w:rsidR="005073D4">
              <w:rPr>
                <w:rFonts w:hint="cs"/>
                <w:b/>
                <w:bCs/>
                <w:rtl/>
                <w:lang w:bidi="ar-IQ"/>
              </w:rPr>
              <w:t>ادارة النقود والاستثمار الامثل لها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457DAF" w:rsidP="005073D4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bidi="ar-IQ"/>
              </w:rPr>
              <w:t xml:space="preserve">الاطلاع على بعض مصادر </w:t>
            </w:r>
            <w:r w:rsidR="005073D4">
              <w:rPr>
                <w:rFonts w:hint="cs"/>
                <w:b/>
                <w:bCs/>
                <w:rtl/>
                <w:lang w:bidi="ar-IQ"/>
              </w:rPr>
              <w:t>ادارة النقود في المصارف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EE6BFB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952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5073D4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بما يخص </w:t>
                            </w:r>
                            <w:r w:rsidR="007823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علم </w:t>
                            </w:r>
                            <w:r w:rsidR="005073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ادارة النقود في المؤسسات المالية والمصرفية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5073D4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بما يخص </w:t>
                      </w:r>
                      <w:r w:rsidR="007823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علم </w:t>
                      </w:r>
                      <w:r w:rsidR="005073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ادارة النقود في المؤسسات المالية والمصرفية</w:t>
                      </w:r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1548"/>
        <w:gridCol w:w="32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E93410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  <w:vAlign w:val="center"/>
          </w:tcPr>
          <w:p w:rsidR="005073D4" w:rsidRPr="00AC7DCB" w:rsidRDefault="005073D4" w:rsidP="00AC7DCB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5073D4" w:rsidRPr="00835D79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CF10A6" w:rsidRDefault="005073D4" w:rsidP="00687A12">
            <w:pPr>
              <w:rPr>
                <w:lang w:val="en-US"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B20922" w:rsidRDefault="005073D4" w:rsidP="005073D4">
            <w:pPr>
              <w:jc w:val="center"/>
            </w:pPr>
            <w:r w:rsidRPr="00F90D8A">
              <w:rPr>
                <w:rFonts w:hint="cs"/>
                <w:rtl/>
              </w:rPr>
              <w:t>نظام المقايضة و صعوبات تطبيقه في الاقتصاد</w:t>
            </w:r>
          </w:p>
        </w:tc>
        <w:tc>
          <w:tcPr>
            <w:tcW w:w="1360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  <w:vAlign w:val="center"/>
          </w:tcPr>
          <w:p w:rsidR="005073D4" w:rsidRPr="00AC7DCB" w:rsidRDefault="005073D4" w:rsidP="00AC7DCB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rtl/>
              </w:rPr>
            </w:pPr>
            <w:r w:rsidRPr="00F90D8A">
              <w:rPr>
                <w:rFonts w:hint="cs"/>
                <w:rtl/>
              </w:rPr>
              <w:t>مفهوم النقود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وظائف النقود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أثر النقود على الاقتصاد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خصائص النقود</w:t>
            </w:r>
          </w:p>
        </w:tc>
        <w:tc>
          <w:tcPr>
            <w:tcW w:w="1360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  <w:vAlign w:val="center"/>
          </w:tcPr>
          <w:p w:rsidR="005073D4" w:rsidRPr="00AC7DCB" w:rsidRDefault="005073D4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قيمة النقود</w:t>
            </w:r>
          </w:p>
          <w:p w:rsidR="005073D4" w:rsidRPr="004212F8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أنواع النقود</w:t>
            </w:r>
          </w:p>
        </w:tc>
        <w:tc>
          <w:tcPr>
            <w:tcW w:w="1360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  <w:vAlign w:val="center"/>
          </w:tcPr>
          <w:p w:rsidR="005073D4" w:rsidRPr="00AC7DCB" w:rsidRDefault="005073D4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F90D8A" w:rsidRDefault="005073D4" w:rsidP="005073D4">
            <w:pPr>
              <w:jc w:val="center"/>
              <w:rPr>
                <w:rtl/>
                <w:lang w:bidi="ar-IQ"/>
              </w:rPr>
            </w:pPr>
            <w:r w:rsidRPr="00F90D8A">
              <w:rPr>
                <w:rFonts w:hint="cs"/>
                <w:rtl/>
              </w:rPr>
              <w:t>القواعد النقدية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قاعدة المعدنيين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قاعدة المعدن الواحد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قاعدة النقود الورقية</w:t>
            </w:r>
          </w:p>
        </w:tc>
        <w:tc>
          <w:tcPr>
            <w:tcW w:w="1360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  <w:vAlign w:val="center"/>
          </w:tcPr>
          <w:p w:rsidR="005073D4" w:rsidRPr="00AC7DCB" w:rsidRDefault="005073D4" w:rsidP="00AC7DCB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503BD7" w:rsidRDefault="005073D4" w:rsidP="005073D4">
            <w:pPr>
              <w:pStyle w:val="ListParagraph"/>
              <w:jc w:val="center"/>
              <w:rPr>
                <w:lang w:val="en-US"/>
              </w:rPr>
            </w:pPr>
            <w:r w:rsidRPr="00F90D8A">
              <w:rPr>
                <w:rFonts w:hint="cs"/>
                <w:rtl/>
              </w:rPr>
              <w:t>الامتحان الاول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rtl/>
              </w:rPr>
            </w:pPr>
            <w:r w:rsidRPr="00F90D8A">
              <w:rPr>
                <w:rFonts w:hint="cs"/>
                <w:rtl/>
              </w:rPr>
              <w:t>مفهوم عرض النقد</w:t>
            </w:r>
          </w:p>
          <w:p w:rsidR="005073D4" w:rsidRPr="00066D3C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عرض النقد بالمعنى الضيق</w:t>
            </w:r>
          </w:p>
        </w:tc>
        <w:tc>
          <w:tcPr>
            <w:tcW w:w="1360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5073D4" w:rsidRPr="00125874" w:rsidRDefault="005073D4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عرض النقد بالمعنى الواسع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عرض النقد بالمعنى الاوسع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العوامل المؤثرة على عرض النقد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503BD7" w:rsidRDefault="005073D4" w:rsidP="005073D4">
            <w:pPr>
              <w:jc w:val="center"/>
              <w:rPr>
                <w:rtl/>
                <w:lang w:bidi="ar-IQ"/>
              </w:rPr>
            </w:pPr>
            <w:r w:rsidRPr="00F90D8A">
              <w:rPr>
                <w:rFonts w:hint="cs"/>
                <w:rtl/>
              </w:rPr>
              <w:t>النقود و السولة و الثروة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النقود و السيولة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معايير تحديد درجة سيولة الاصول المختلفة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النقود و الثروة (الفرق بين الثروة المادية و الحقيقية)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503BD7" w:rsidRDefault="005073D4" w:rsidP="005073D4">
            <w:pPr>
              <w:jc w:val="center"/>
              <w:rPr>
                <w:lang w:bidi="ar-IQ"/>
              </w:rPr>
            </w:pPr>
            <w:r w:rsidRPr="00F90D8A">
              <w:rPr>
                <w:rFonts w:hint="cs"/>
                <w:rtl/>
              </w:rPr>
              <w:t>سرعة تداول النقود و العوامل المؤثرة فيها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مفهوم سرعة تداول النقود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العوامل المؤثرة في سرعة تداول النقود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503BD7" w:rsidRDefault="005073D4" w:rsidP="005073D4">
            <w:pPr>
              <w:jc w:val="center"/>
              <w:rPr>
                <w:lang w:bidi="ar-IQ"/>
              </w:rPr>
            </w:pPr>
            <w:r w:rsidRPr="00F90D8A">
              <w:rPr>
                <w:rFonts w:hint="cs"/>
                <w:rtl/>
              </w:rPr>
              <w:t>المصارف التجارية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المفهوم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الوظائف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الخصائص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الميزانية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F90D8A" w:rsidRDefault="005073D4" w:rsidP="005073D4">
            <w:pPr>
              <w:jc w:val="center"/>
              <w:rPr>
                <w:rtl/>
              </w:rPr>
            </w:pPr>
            <w:r w:rsidRPr="00F90D8A">
              <w:rPr>
                <w:rFonts w:hint="cs"/>
                <w:rtl/>
              </w:rPr>
              <w:t>تحليل ميزانية المصارف التجارية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جانب المطلوبات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جانب الموجودات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F90D8A" w:rsidRDefault="005073D4" w:rsidP="005073D4">
            <w:pPr>
              <w:jc w:val="center"/>
              <w:rPr>
                <w:rtl/>
              </w:rPr>
            </w:pPr>
            <w:r w:rsidRPr="00F90D8A">
              <w:rPr>
                <w:rFonts w:hint="cs"/>
                <w:rtl/>
              </w:rPr>
              <w:t>السيولة المصرفية و معايير قياسها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مفهوم السيولة المصرفية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العوامل المؤثرة على السيولة المصرفية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0264C6" w:rsidRDefault="005073D4" w:rsidP="00687A12">
            <w:pPr>
              <w:rPr>
                <w:rtl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A54AA6" w:rsidRDefault="005073D4" w:rsidP="005073D4">
            <w:pPr>
              <w:jc w:val="center"/>
            </w:pPr>
            <w:r w:rsidRPr="00F90D8A">
              <w:rPr>
                <w:rFonts w:hint="cs"/>
                <w:rtl/>
              </w:rPr>
              <w:t>الامتحان الثاني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13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D208EC" w:rsidRDefault="005073D4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7A5BA0" w:rsidRDefault="005073D4" w:rsidP="005073D4">
            <w:pPr>
              <w:jc w:val="center"/>
              <w:rPr>
                <w:lang w:bidi="ar-IQ"/>
              </w:rPr>
            </w:pPr>
            <w:r w:rsidRPr="00F90D8A">
              <w:rPr>
                <w:rFonts w:hint="cs"/>
                <w:rtl/>
              </w:rPr>
              <w:t>البنوك المركزية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المفهوم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الخصائص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الاهداف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الوظائف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5073D4" w:rsidRDefault="005073D4" w:rsidP="00687A12">
            <w:pPr>
              <w:rPr>
                <w:rtl/>
                <w:lang w:val="en-US"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F90D8A" w:rsidRDefault="005073D4" w:rsidP="005073D4">
            <w:pPr>
              <w:jc w:val="center"/>
              <w:rPr>
                <w:rtl/>
              </w:rPr>
            </w:pPr>
            <w:r w:rsidRPr="00F90D8A">
              <w:rPr>
                <w:rFonts w:hint="cs"/>
                <w:rtl/>
              </w:rPr>
              <w:t>تحليل ميزانية البنك المركزي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جانب المطلوبات</w:t>
            </w:r>
          </w:p>
          <w:p w:rsidR="005073D4" w:rsidRPr="00F90D8A" w:rsidRDefault="005073D4" w:rsidP="005073D4">
            <w:pPr>
              <w:pStyle w:val="ListParagraph"/>
              <w:numPr>
                <w:ilvl w:val="0"/>
                <w:numId w:val="23"/>
              </w:numPr>
              <w:bidi/>
              <w:jc w:val="center"/>
            </w:pPr>
            <w:r w:rsidRPr="00F90D8A">
              <w:rPr>
                <w:rFonts w:hint="cs"/>
                <w:rtl/>
              </w:rPr>
              <w:t>جانب الموجودات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073D4" w:rsidRPr="00125874" w:rsidTr="00786E6B">
        <w:trPr>
          <w:trHeight w:val="547"/>
        </w:trPr>
        <w:tc>
          <w:tcPr>
            <w:tcW w:w="938" w:type="dxa"/>
          </w:tcPr>
          <w:p w:rsidR="005073D4" w:rsidRPr="00AC7DCB" w:rsidRDefault="005073D4" w:rsidP="00AC7DCB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</w:tcPr>
          <w:p w:rsidR="005073D4" w:rsidRDefault="005073D4">
            <w:r w:rsidRPr="002E0B70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  <w:t>3</w:t>
            </w:r>
          </w:p>
        </w:tc>
        <w:tc>
          <w:tcPr>
            <w:tcW w:w="1548" w:type="dxa"/>
            <w:vAlign w:val="center"/>
          </w:tcPr>
          <w:p w:rsidR="005073D4" w:rsidRPr="00D208EC" w:rsidRDefault="005073D4" w:rsidP="00687A12">
            <w:pPr>
              <w:autoSpaceDE w:val="0"/>
              <w:autoSpaceDN w:val="0"/>
              <w:adjustRightInd w:val="0"/>
              <w:rPr>
                <w:rFonts w:ascii="Cambria" w:hAnsi="Cambria"/>
                <w:lang w:bidi="ar-IQ"/>
              </w:rPr>
            </w:pPr>
          </w:p>
        </w:tc>
        <w:tc>
          <w:tcPr>
            <w:tcW w:w="3262" w:type="dxa"/>
            <w:vAlign w:val="center"/>
          </w:tcPr>
          <w:p w:rsidR="005073D4" w:rsidRPr="00F90D8A" w:rsidRDefault="005073D4" w:rsidP="005073D4">
            <w:pPr>
              <w:jc w:val="center"/>
            </w:pPr>
            <w:r w:rsidRPr="00F90D8A">
              <w:rPr>
                <w:rFonts w:hint="cs"/>
                <w:rtl/>
              </w:rPr>
              <w:t>امتحان شفهي شامل لأغراض التق</w:t>
            </w:r>
            <w:r>
              <w:rPr>
                <w:rFonts w:hint="cs"/>
                <w:rtl/>
              </w:rPr>
              <w:t>ي</w:t>
            </w:r>
            <w:r w:rsidRPr="00F90D8A">
              <w:rPr>
                <w:rFonts w:hint="cs"/>
                <w:rtl/>
              </w:rPr>
              <w:t>يم و اعداد الطالب للامتحان النهائي</w:t>
            </w:r>
          </w:p>
        </w:tc>
        <w:tc>
          <w:tcPr>
            <w:tcW w:w="1360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5073D4" w:rsidRPr="00125874" w:rsidRDefault="005073D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B6096B">
      <w:pPr>
        <w:tabs>
          <w:tab w:val="left" w:pos="5443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Pr="00125874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B6096B" w:rsidRPr="00F8151D" w:rsidTr="00971954">
        <w:trPr>
          <w:trHeight w:val="615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B03742" w:rsidRDefault="00B03742" w:rsidP="00B03742">
            <w:pPr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</w:t>
            </w:r>
            <w:r>
              <w:rPr>
                <w:rFonts w:cs="Arial"/>
                <w:rtl/>
                <w:lang w:bidi="ar-IQ"/>
              </w:rPr>
              <w:t>-</w:t>
            </w:r>
            <w:r>
              <w:rPr>
                <w:rFonts w:cs="Arial" w:hint="cs"/>
                <w:rtl/>
                <w:lang w:bidi="ar-IQ"/>
              </w:rPr>
              <w:t xml:space="preserve"> زكريا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عبد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الحميد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باشا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،نقود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وبنوك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،</w:t>
            </w:r>
            <w:r>
              <w:rPr>
                <w:rFonts w:cs="Arial"/>
                <w:rtl/>
                <w:lang w:bidi="ar-IQ"/>
              </w:rPr>
              <w:t>1989.</w:t>
            </w:r>
          </w:p>
          <w:p w:rsidR="00B03742" w:rsidRDefault="00B03742" w:rsidP="00B03742">
            <w:pPr>
              <w:rPr>
                <w:lang w:bidi="ar-IQ"/>
              </w:rPr>
            </w:pPr>
            <w:r>
              <w:rPr>
                <w:rFonts w:cs="Arial"/>
                <w:rtl/>
                <w:lang w:bidi="ar-IQ"/>
              </w:rPr>
              <w:t>2</w:t>
            </w:r>
            <w:r>
              <w:rPr>
                <w:rFonts w:cs="Arial" w:hint="cs"/>
                <w:rtl/>
                <w:lang w:bidi="ar-IQ"/>
              </w:rPr>
              <w:t>ـ عوض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فاضل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الدليمي</w:t>
            </w:r>
            <w:r>
              <w:rPr>
                <w:rFonts w:cs="Arial"/>
                <w:rtl/>
                <w:lang w:bidi="ar-IQ"/>
              </w:rPr>
              <w:t xml:space="preserve"> :</w:t>
            </w:r>
            <w:r>
              <w:rPr>
                <w:rFonts w:cs="Arial" w:hint="cs"/>
                <w:rtl/>
                <w:lang w:bidi="ar-IQ"/>
              </w:rPr>
              <w:t>النقود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والبنوك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،جامعة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الموصل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،</w:t>
            </w:r>
            <w:r>
              <w:rPr>
                <w:rFonts w:cs="Arial"/>
                <w:rtl/>
                <w:lang w:bidi="ar-IQ"/>
              </w:rPr>
              <w:t>1990</w:t>
            </w:r>
          </w:p>
          <w:p w:rsidR="00B6096B" w:rsidRPr="00B03742" w:rsidRDefault="00B03742" w:rsidP="00B03742">
            <w:pPr>
              <w:jc w:val="right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lang w:bidi="ar-IQ"/>
              </w:rPr>
              <w:t>3- Der Raj, Monetary Economics, Rajah Publication, New Delhi, 2004</w:t>
            </w: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096B" w:rsidRPr="00125874" w:rsidTr="00971954">
        <w:trPr>
          <w:trHeight w:val="653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096B" w:rsidRPr="00125874" w:rsidTr="00971954">
        <w:trPr>
          <w:trHeight w:val="692"/>
        </w:trPr>
        <w:tc>
          <w:tcPr>
            <w:tcW w:w="3889" w:type="dxa"/>
          </w:tcPr>
          <w:p w:rsidR="00B6096B" w:rsidRPr="00125874" w:rsidRDefault="00B6096B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B6096B" w:rsidRPr="00125874" w:rsidRDefault="00B6096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C54010">
              <w:rPr>
                <w:rFonts w:ascii="Simplified Arabic" w:eastAsia="Calibri" w:hAnsi="Simplified Arabic" w:cs="Simplified Arabic"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2-المراجعة الدورية للمقرر</w:t>
            </w:r>
          </w:p>
          <w:p w:rsidR="00835D79" w:rsidRPr="00C54010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54010">
              <w:rPr>
                <w:rFonts w:ascii="Simplified Arabic" w:hAnsi="Simplified Arabic" w:cs="Simplified Arabic"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9E" w:rsidRDefault="00A3459E" w:rsidP="00CA735C">
      <w:pPr>
        <w:spacing w:after="0" w:line="240" w:lineRule="auto"/>
      </w:pPr>
      <w:r>
        <w:separator/>
      </w:r>
    </w:p>
  </w:endnote>
  <w:endnote w:type="continuationSeparator" w:id="0">
    <w:p w:rsidR="00A3459E" w:rsidRDefault="00A3459E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EE6BFB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361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C34BA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9E" w:rsidRDefault="00A3459E" w:rsidP="00CA735C">
      <w:pPr>
        <w:spacing w:after="0" w:line="240" w:lineRule="auto"/>
      </w:pPr>
      <w:r>
        <w:separator/>
      </w:r>
    </w:p>
  </w:footnote>
  <w:footnote w:type="continuationSeparator" w:id="0">
    <w:p w:rsidR="00A3459E" w:rsidRDefault="00A3459E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3"/>
  </w:num>
  <w:num w:numId="6">
    <w:abstractNumId w:val="22"/>
  </w:num>
  <w:num w:numId="7">
    <w:abstractNumId w:val="4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9"/>
  </w:num>
  <w:num w:numId="15">
    <w:abstractNumId w:val="5"/>
  </w:num>
  <w:num w:numId="16">
    <w:abstractNumId w:val="21"/>
  </w:num>
  <w:num w:numId="17">
    <w:abstractNumId w:val="8"/>
  </w:num>
  <w:num w:numId="18">
    <w:abstractNumId w:val="15"/>
  </w:num>
  <w:num w:numId="19">
    <w:abstractNumId w:val="19"/>
  </w:num>
  <w:num w:numId="20">
    <w:abstractNumId w:val="18"/>
  </w:num>
  <w:num w:numId="21">
    <w:abstractNumId w:val="17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0420A2"/>
    <w:rsid w:val="000C5780"/>
    <w:rsid w:val="00125874"/>
    <w:rsid w:val="0013598D"/>
    <w:rsid w:val="002A437F"/>
    <w:rsid w:val="002E5343"/>
    <w:rsid w:val="002F5392"/>
    <w:rsid w:val="00302DDF"/>
    <w:rsid w:val="0030691E"/>
    <w:rsid w:val="00375111"/>
    <w:rsid w:val="003B153A"/>
    <w:rsid w:val="003B7A3D"/>
    <w:rsid w:val="00451536"/>
    <w:rsid w:val="00457DAF"/>
    <w:rsid w:val="004F5E75"/>
    <w:rsid w:val="005073D4"/>
    <w:rsid w:val="005146F0"/>
    <w:rsid w:val="0053113C"/>
    <w:rsid w:val="00542B55"/>
    <w:rsid w:val="005545F4"/>
    <w:rsid w:val="00593BFD"/>
    <w:rsid w:val="005D6AED"/>
    <w:rsid w:val="00621459"/>
    <w:rsid w:val="00637FAA"/>
    <w:rsid w:val="00671845"/>
    <w:rsid w:val="00690612"/>
    <w:rsid w:val="006A2C09"/>
    <w:rsid w:val="006C280A"/>
    <w:rsid w:val="006E5E41"/>
    <w:rsid w:val="0072096C"/>
    <w:rsid w:val="007378F3"/>
    <w:rsid w:val="00782347"/>
    <w:rsid w:val="007C0C0D"/>
    <w:rsid w:val="008273E0"/>
    <w:rsid w:val="00835D79"/>
    <w:rsid w:val="00847C41"/>
    <w:rsid w:val="008544EE"/>
    <w:rsid w:val="00874013"/>
    <w:rsid w:val="008B21DB"/>
    <w:rsid w:val="008D4345"/>
    <w:rsid w:val="0092431D"/>
    <w:rsid w:val="009D65EE"/>
    <w:rsid w:val="009E4BD6"/>
    <w:rsid w:val="009F15D8"/>
    <w:rsid w:val="00A3459E"/>
    <w:rsid w:val="00A81AD1"/>
    <w:rsid w:val="00AC7DCB"/>
    <w:rsid w:val="00AD641F"/>
    <w:rsid w:val="00AE36D1"/>
    <w:rsid w:val="00B03742"/>
    <w:rsid w:val="00B03952"/>
    <w:rsid w:val="00B17AD2"/>
    <w:rsid w:val="00B540AB"/>
    <w:rsid w:val="00B6096B"/>
    <w:rsid w:val="00B71CFF"/>
    <w:rsid w:val="00B7577E"/>
    <w:rsid w:val="00BE16CC"/>
    <w:rsid w:val="00BF23E1"/>
    <w:rsid w:val="00C945D7"/>
    <w:rsid w:val="00CA735C"/>
    <w:rsid w:val="00CF10A6"/>
    <w:rsid w:val="00D027B3"/>
    <w:rsid w:val="00DA0B4A"/>
    <w:rsid w:val="00DA20DE"/>
    <w:rsid w:val="00E246F5"/>
    <w:rsid w:val="00E93410"/>
    <w:rsid w:val="00EB6961"/>
    <w:rsid w:val="00EE6BFB"/>
    <w:rsid w:val="00F075A8"/>
    <w:rsid w:val="00F6644B"/>
    <w:rsid w:val="00F8151D"/>
    <w:rsid w:val="00FB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48</cp:revision>
  <dcterms:created xsi:type="dcterms:W3CDTF">2021-06-29T10:39:00Z</dcterms:created>
  <dcterms:modified xsi:type="dcterms:W3CDTF">2022-03-01T08:20:00Z</dcterms:modified>
</cp:coreProperties>
</file>