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6D2CE6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B47BF5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0E06DC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البكالوريوس </w:t>
      </w:r>
      <w:r w:rsidR="000E06DC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لاقسام الادارة العامة في الجامعات الادارية الحكومية والكليات الاهلية للعام الدراسي 201</w:t>
      </w:r>
      <w:r w:rsidR="00B47BF5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B47BF5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bookmarkStart w:id="0" w:name="_GoBack"/>
      <w:bookmarkEnd w:id="0"/>
      <w:r w:rsidR="005D3ABD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5D3ABD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4E3D8C" w:rsidRDefault="00FB1FB3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B1FB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en-AU" w:bidi="ar-IQ"/>
              </w:rPr>
              <w:t>القانون الاداري</w:t>
            </w:r>
          </w:p>
        </w:tc>
      </w:tr>
      <w:tr w:rsidR="00655FB6" w:rsidRPr="004E3D8C" w:rsidTr="005D3ABD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55FB6" w:rsidRPr="00FB1FB3" w:rsidRDefault="00FB1FB3" w:rsidP="00655FB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B1FB3">
              <w:rPr>
                <w:rFonts w:asciiTheme="minorBidi" w:hAnsiTheme="minorBidi"/>
                <w:b/>
                <w:bCs/>
                <w:sz w:val="24"/>
                <w:szCs w:val="24"/>
                <w:lang w:eastAsia="en-AU" w:bidi="ar-IQ"/>
              </w:rPr>
              <w:t>Managerial Law</w:t>
            </w:r>
          </w:p>
        </w:tc>
      </w:tr>
      <w:tr w:rsidR="004E3D8C" w:rsidRPr="004E3D8C" w:rsidTr="005D3ABD">
        <w:tc>
          <w:tcPr>
            <w:tcW w:w="2551" w:type="dxa"/>
            <w:shd w:val="clear" w:color="auto" w:fill="D9D9D9" w:themeFill="background1" w:themeFillShade="D9"/>
          </w:tcPr>
          <w:p w:rsidR="004E3D8C" w:rsidRPr="004E3D8C" w:rsidRDefault="004E3D8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4E3D8C" w:rsidRPr="004E3D8C" w:rsidRDefault="00655FB6" w:rsidP="00FB1FB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FB1FB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لثانية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655FB6" w:rsidRPr="004E3D8C" w:rsidTr="005D3ABD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655FB6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55FB6" w:rsidRPr="004E3D8C" w:rsidTr="005D3ABD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655FB6" w:rsidRPr="004E3D8C" w:rsidRDefault="00655FB6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Default="000449BE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655FB6" w:rsidRDefault="000449BE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655FB6" w:rsidRPr="004E3D8C" w:rsidTr="005D3ABD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55FB6" w:rsidRPr="004E3D8C" w:rsidRDefault="00FB1FB3" w:rsidP="0074322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432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كافة التشريعات ذات العلاقه بالوظيفه العامة اضافة الى الدساتير المقارنة</w:t>
            </w:r>
          </w:p>
        </w:tc>
      </w:tr>
      <w:tr w:rsidR="00655FB6" w:rsidRPr="004E3D8C" w:rsidTr="005D3ABD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5D3ABD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655FB6" w:rsidRPr="004E3D8C" w:rsidTr="005D3ABD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B1FB3" w:rsidRPr="004E3D8C" w:rsidTr="005D3ABD">
        <w:tc>
          <w:tcPr>
            <w:tcW w:w="2551" w:type="dxa"/>
            <w:shd w:val="clear" w:color="auto" w:fill="D9D9D9" w:themeFill="background1" w:themeFillShade="D9"/>
          </w:tcPr>
          <w:p w:rsidR="00FB1FB3" w:rsidRPr="004E3D8C" w:rsidRDefault="00FB1FB3" w:rsidP="00FB1FB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  <w:vAlign w:val="center"/>
          </w:tcPr>
          <w:p w:rsidR="00FB1FB3" w:rsidRPr="00743228" w:rsidRDefault="00FB1FB3" w:rsidP="00743228">
            <w:pPr>
              <w:spacing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7432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مدخل في القانون</w:t>
            </w:r>
          </w:p>
        </w:tc>
      </w:tr>
      <w:tr w:rsidR="00FB1FB3" w:rsidRPr="004E3D8C" w:rsidTr="005D3ABD">
        <w:tc>
          <w:tcPr>
            <w:tcW w:w="2551" w:type="dxa"/>
            <w:shd w:val="clear" w:color="auto" w:fill="D9D9D9" w:themeFill="background1" w:themeFillShade="D9"/>
          </w:tcPr>
          <w:p w:rsidR="00FB1FB3" w:rsidRPr="004E3D8C" w:rsidRDefault="00FB1FB3" w:rsidP="00FB1FB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  <w:vAlign w:val="center"/>
          </w:tcPr>
          <w:p w:rsidR="00FB1FB3" w:rsidRPr="00743228" w:rsidRDefault="00FB1FB3" w:rsidP="00743228">
            <w:pPr>
              <w:spacing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7432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اساس ومضمون القانون الاداري</w:t>
            </w:r>
          </w:p>
        </w:tc>
      </w:tr>
      <w:tr w:rsidR="00FB1FB3" w:rsidRPr="004E3D8C" w:rsidTr="005D3ABD">
        <w:tc>
          <w:tcPr>
            <w:tcW w:w="2551" w:type="dxa"/>
            <w:shd w:val="clear" w:color="auto" w:fill="D9D9D9" w:themeFill="background1" w:themeFillShade="D9"/>
          </w:tcPr>
          <w:p w:rsidR="00FB1FB3" w:rsidRPr="004E3D8C" w:rsidRDefault="00FB1FB3" w:rsidP="00FB1FB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  <w:vAlign w:val="center"/>
          </w:tcPr>
          <w:p w:rsidR="00FB1FB3" w:rsidRPr="00743228" w:rsidRDefault="00FB1FB3" w:rsidP="00743228">
            <w:pPr>
              <w:spacing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7432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الضبط الاداري</w:t>
            </w:r>
          </w:p>
        </w:tc>
      </w:tr>
      <w:tr w:rsidR="00FB1FB3" w:rsidRPr="004E3D8C" w:rsidTr="005D3ABD">
        <w:tc>
          <w:tcPr>
            <w:tcW w:w="2551" w:type="dxa"/>
            <w:shd w:val="clear" w:color="auto" w:fill="D9D9D9" w:themeFill="background1" w:themeFillShade="D9"/>
          </w:tcPr>
          <w:p w:rsidR="00FB1FB3" w:rsidRPr="004E3D8C" w:rsidRDefault="00FB1FB3" w:rsidP="00FB1FB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  <w:vAlign w:val="center"/>
          </w:tcPr>
          <w:p w:rsidR="00FB1FB3" w:rsidRPr="00743228" w:rsidRDefault="00FB1FB3" w:rsidP="00743228">
            <w:pPr>
              <w:spacing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7432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الوظيفه العامة</w:t>
            </w:r>
          </w:p>
        </w:tc>
      </w:tr>
      <w:tr w:rsidR="00FB1FB3" w:rsidRPr="004E3D8C" w:rsidTr="005D3ABD">
        <w:tc>
          <w:tcPr>
            <w:tcW w:w="2551" w:type="dxa"/>
            <w:shd w:val="clear" w:color="auto" w:fill="D9D9D9" w:themeFill="background1" w:themeFillShade="D9"/>
          </w:tcPr>
          <w:p w:rsidR="00FB1FB3" w:rsidRPr="004E3D8C" w:rsidRDefault="00FB1FB3" w:rsidP="00FB1FB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  <w:vAlign w:val="center"/>
          </w:tcPr>
          <w:p w:rsidR="00FB1FB3" w:rsidRPr="00743228" w:rsidRDefault="00FB1FB3" w:rsidP="00743228">
            <w:pPr>
              <w:spacing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7432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القرارات الادارية</w:t>
            </w:r>
          </w:p>
        </w:tc>
      </w:tr>
      <w:tr w:rsidR="00FB1FB3" w:rsidRPr="004E3D8C" w:rsidTr="005D3ABD">
        <w:tc>
          <w:tcPr>
            <w:tcW w:w="2551" w:type="dxa"/>
            <w:shd w:val="clear" w:color="auto" w:fill="D9D9D9" w:themeFill="background1" w:themeFillShade="D9"/>
          </w:tcPr>
          <w:p w:rsidR="00FB1FB3" w:rsidRPr="004E3D8C" w:rsidRDefault="00FB1FB3" w:rsidP="00FB1FB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  <w:vAlign w:val="center"/>
          </w:tcPr>
          <w:p w:rsidR="00FB1FB3" w:rsidRPr="00743228" w:rsidRDefault="00FB1FB3" w:rsidP="00743228">
            <w:pPr>
              <w:spacing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7432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العقود الاد</w:t>
            </w:r>
            <w:r w:rsidR="00743228" w:rsidRPr="007432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7432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رية</w:t>
            </w:r>
            <w:r w:rsidR="00743228" w:rsidRPr="007432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والمدنية الفرق بينهم </w:t>
            </w:r>
          </w:p>
        </w:tc>
      </w:tr>
      <w:tr w:rsidR="00FB1FB3" w:rsidRPr="004E3D8C" w:rsidTr="005D3ABD">
        <w:tc>
          <w:tcPr>
            <w:tcW w:w="2551" w:type="dxa"/>
            <w:shd w:val="clear" w:color="auto" w:fill="D9D9D9" w:themeFill="background1" w:themeFillShade="D9"/>
          </w:tcPr>
          <w:p w:rsidR="00FB1FB3" w:rsidRPr="004E3D8C" w:rsidRDefault="00FB1FB3" w:rsidP="00FB1FB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  <w:vAlign w:val="center"/>
          </w:tcPr>
          <w:p w:rsidR="00FB1FB3" w:rsidRPr="00743228" w:rsidRDefault="00743228" w:rsidP="00743228">
            <w:pPr>
              <w:spacing w:line="276" w:lineRule="auto"/>
              <w:rPr>
                <w:b/>
                <w:bCs/>
                <w:sz w:val="28"/>
                <w:szCs w:val="28"/>
                <w:lang w:bidi="ar-IQ"/>
              </w:rPr>
            </w:pPr>
            <w:r w:rsidRPr="0074322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اركان العقد الاداري</w:t>
            </w:r>
          </w:p>
        </w:tc>
      </w:tr>
      <w:tr w:rsidR="00655FB6" w:rsidRPr="004E3D8C" w:rsidTr="005D3ABD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</w:tcPr>
          <w:p w:rsidR="00655FB6" w:rsidRPr="004E3D8C" w:rsidRDefault="00743228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اختصاصات الادارة في ابرام العقد </w:t>
            </w:r>
          </w:p>
        </w:tc>
      </w:tr>
      <w:tr w:rsidR="00655FB6" w:rsidRPr="004E3D8C" w:rsidTr="005D3ABD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</w:tcPr>
          <w:p w:rsidR="00655FB6" w:rsidRPr="004E3D8C" w:rsidRDefault="00743228" w:rsidP="00374352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مشروعية العقد الاداري </w:t>
            </w:r>
          </w:p>
        </w:tc>
      </w:tr>
      <w:tr w:rsidR="00655FB6" w:rsidRPr="004E3D8C" w:rsidTr="005D3ABD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</w:tcPr>
          <w:p w:rsidR="00655FB6" w:rsidRPr="004E3D8C" w:rsidRDefault="00743228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اسباب العمل بالعقد الاداري وخاصيته </w:t>
            </w:r>
          </w:p>
        </w:tc>
      </w:tr>
      <w:tr w:rsidR="00655FB6" w:rsidRPr="004E3D8C" w:rsidTr="005D3ABD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</w:tcPr>
          <w:p w:rsidR="00655FB6" w:rsidRPr="004E3D8C" w:rsidRDefault="00743228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طرق الادارة في العقد الاداري وسلطة الامر على المتعاقد </w:t>
            </w:r>
          </w:p>
        </w:tc>
      </w:tr>
      <w:tr w:rsidR="00655FB6" w:rsidRPr="004E3D8C" w:rsidTr="005D3ABD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</w:tcPr>
          <w:p w:rsidR="00655FB6" w:rsidRPr="004E3D8C" w:rsidRDefault="00743228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عقد الانجاز </w:t>
            </w:r>
          </w:p>
        </w:tc>
      </w:tr>
      <w:tr w:rsidR="00655FB6" w:rsidRPr="004E3D8C" w:rsidTr="005D3ABD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</w:tcPr>
          <w:p w:rsidR="00655FB6" w:rsidRPr="004E3D8C" w:rsidRDefault="00743228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عقد الامتياز و عقد الاشكال</w:t>
            </w:r>
          </w:p>
        </w:tc>
      </w:tr>
      <w:tr w:rsidR="00655FB6" w:rsidRPr="004E3D8C" w:rsidTr="005D3ABD">
        <w:trPr>
          <w:trHeight w:val="97"/>
        </w:trPr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</w:tcPr>
          <w:p w:rsidR="00655FB6" w:rsidRPr="004E3D8C" w:rsidRDefault="00743228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حرية الادارة في ابرام العقد </w:t>
            </w:r>
          </w:p>
        </w:tc>
      </w:tr>
      <w:tr w:rsidR="00655FB6" w:rsidRPr="004E3D8C" w:rsidTr="005D3ABD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</w:tcPr>
          <w:p w:rsidR="00655FB6" w:rsidRPr="004E3D8C" w:rsidRDefault="00743228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دراسة الحالة </w:t>
            </w: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0449BE"/>
    <w:rsid w:val="000E06DC"/>
    <w:rsid w:val="00374352"/>
    <w:rsid w:val="004E3D8C"/>
    <w:rsid w:val="005D3ABD"/>
    <w:rsid w:val="00655FB6"/>
    <w:rsid w:val="006D2CE6"/>
    <w:rsid w:val="00717958"/>
    <w:rsid w:val="00743228"/>
    <w:rsid w:val="007F1E66"/>
    <w:rsid w:val="00856E33"/>
    <w:rsid w:val="00976FDF"/>
    <w:rsid w:val="00990C59"/>
    <w:rsid w:val="00B47BF5"/>
    <w:rsid w:val="00DC5B46"/>
    <w:rsid w:val="00FB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11</cp:revision>
  <cp:lastPrinted>2015-10-20T06:43:00Z</cp:lastPrinted>
  <dcterms:created xsi:type="dcterms:W3CDTF">2015-10-18T11:22:00Z</dcterms:created>
  <dcterms:modified xsi:type="dcterms:W3CDTF">2018-03-18T07:55:00Z</dcterms:modified>
</cp:coreProperties>
</file>