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C" w:rsidRPr="0011283C" w:rsidRDefault="0011283C" w:rsidP="0011283C">
      <w:pPr>
        <w:spacing w:line="240" w:lineRule="auto"/>
        <w:ind w:left="-514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proofErr w:type="gramStart"/>
      <w:r w:rsidRPr="0011283C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جامعة</w:t>
      </w:r>
      <w:proofErr w:type="gramEnd"/>
      <w:r w:rsidRPr="0011283C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 xml:space="preserve"> بغداد</w:t>
      </w:r>
    </w:p>
    <w:p w:rsidR="0011283C" w:rsidRPr="0011283C" w:rsidRDefault="0011283C" w:rsidP="0011283C">
      <w:pPr>
        <w:spacing w:line="240" w:lineRule="auto"/>
        <w:ind w:left="-514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11283C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كلية الادارة والاقتصاد</w:t>
      </w:r>
    </w:p>
    <w:p w:rsidR="0011283C" w:rsidRPr="0011283C" w:rsidRDefault="0011283C" w:rsidP="0011283C">
      <w:pPr>
        <w:spacing w:line="240" w:lineRule="auto"/>
        <w:ind w:left="-514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1283C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قسم ادارة الاعمال/ الدراسات العليا</w:t>
      </w:r>
    </w:p>
    <w:p w:rsidR="0011283C" w:rsidRPr="0011283C" w:rsidRDefault="0011283C" w:rsidP="0011283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11283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نوع الدراسة</w:t>
      </w:r>
      <w:r w:rsidRPr="0011283C">
        <w:rPr>
          <w:rFonts w:ascii="Times New Roman" w:eastAsia="Calibri" w:hAnsi="Times New Roman" w:cs="Times New Roman" w:hint="cs"/>
          <w:sz w:val="28"/>
          <w:szCs w:val="28"/>
          <w:rtl/>
        </w:rPr>
        <w:t xml:space="preserve">: </w:t>
      </w:r>
      <w:r w:rsidRPr="0011283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دبلوم عالي في ادارة البلديات</w:t>
      </w:r>
    </w:p>
    <w:p w:rsidR="0011283C" w:rsidRPr="0011283C" w:rsidRDefault="0011283C" w:rsidP="0011283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11283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اسم </w:t>
      </w:r>
      <w:proofErr w:type="gramStart"/>
      <w:r w:rsidRPr="0011283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المادة</w:t>
      </w:r>
      <w:proofErr w:type="gramEnd"/>
      <w:r w:rsidRPr="0011283C">
        <w:rPr>
          <w:rFonts w:ascii="Times New Roman" w:eastAsia="Calibri" w:hAnsi="Times New Roman" w:cs="Times New Roman" w:hint="cs"/>
          <w:sz w:val="28"/>
          <w:szCs w:val="28"/>
          <w:rtl/>
        </w:rPr>
        <w:t xml:space="preserve">: </w:t>
      </w:r>
      <w:r w:rsidRPr="0011283C">
        <w:rPr>
          <w:rFonts w:hint="cs"/>
          <w:b/>
          <w:bCs/>
          <w:sz w:val="28"/>
          <w:szCs w:val="28"/>
          <w:rtl/>
          <w:lang w:bidi="ar-IQ"/>
        </w:rPr>
        <w:t>تطبيقات محاسبية حكومية</w:t>
      </w:r>
    </w:p>
    <w:p w:rsidR="0011283C" w:rsidRPr="0011283C" w:rsidRDefault="0011283C" w:rsidP="0011283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11283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عدد الوحدات</w:t>
      </w:r>
      <w:r w:rsidRPr="0011283C">
        <w:rPr>
          <w:rFonts w:ascii="Times New Roman" w:eastAsia="Calibri" w:hAnsi="Times New Roman" w:cs="Times New Roman" w:hint="cs"/>
          <w:sz w:val="28"/>
          <w:szCs w:val="28"/>
          <w:rtl/>
        </w:rPr>
        <w:t xml:space="preserve">: </w:t>
      </w:r>
      <w:bookmarkStart w:id="0" w:name="_GoBack"/>
      <w:r w:rsidRPr="007A6E5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3</w:t>
      </w:r>
      <w:bookmarkEnd w:id="0"/>
    </w:p>
    <w:p w:rsidR="0011283C" w:rsidRPr="0011283C" w:rsidRDefault="0011283C" w:rsidP="0011283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11283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الفصل الدراسي</w:t>
      </w:r>
      <w:r w:rsidRPr="0011283C">
        <w:rPr>
          <w:rFonts w:ascii="Times New Roman" w:eastAsia="Calibri" w:hAnsi="Times New Roman" w:cs="Times New Roman" w:hint="cs"/>
          <w:sz w:val="28"/>
          <w:szCs w:val="28"/>
          <w:rtl/>
        </w:rPr>
        <w:t xml:space="preserve">: الاول/ للعام الدراسي 2015 </w:t>
      </w:r>
      <w:r w:rsidRPr="0011283C">
        <w:rPr>
          <w:rFonts w:ascii="Times New Roman" w:eastAsia="Calibri" w:hAnsi="Times New Roman" w:cs="Times New Roman"/>
          <w:sz w:val="28"/>
          <w:szCs w:val="28"/>
          <w:rtl/>
        </w:rPr>
        <w:t>–</w:t>
      </w:r>
      <w:r w:rsidRPr="0011283C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2016</w:t>
      </w:r>
    </w:p>
    <w:p w:rsidR="0011283C" w:rsidRPr="0011283C" w:rsidRDefault="0011283C" w:rsidP="0011283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11283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اسم التدريسي</w:t>
      </w:r>
      <w:r w:rsidRPr="0011283C">
        <w:rPr>
          <w:rFonts w:ascii="Times New Roman" w:eastAsia="Calibri" w:hAnsi="Times New Roman" w:cs="Times New Roman" w:hint="cs"/>
          <w:sz w:val="28"/>
          <w:szCs w:val="28"/>
          <w:rtl/>
        </w:rPr>
        <w:t xml:space="preserve">: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د. </w:t>
      </w:r>
      <w:proofErr w:type="gramStart"/>
      <w:r>
        <w:rPr>
          <w:rFonts w:ascii="Times New Roman" w:eastAsia="Calibri" w:hAnsi="Times New Roman" w:cs="Times New Roman" w:hint="cs"/>
          <w:sz w:val="28"/>
          <w:szCs w:val="28"/>
          <w:rtl/>
        </w:rPr>
        <w:t>صفوان</w:t>
      </w:r>
      <w:proofErr w:type="gram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قصي</w:t>
      </w:r>
    </w:p>
    <w:p w:rsidR="0011283C" w:rsidRDefault="0011283C">
      <w:pPr>
        <w:rPr>
          <w:rFonts w:hint="cs"/>
          <w:rtl/>
        </w:rPr>
      </w:pPr>
    </w:p>
    <w:p w:rsidR="00AD3EB5" w:rsidRDefault="00AD3EB5" w:rsidP="0011283C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المادة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المفاهيم الاساسية في المحاسبة الحكومية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متطلبات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تصميم النظام المحاسبي الحكومي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الموازنه العامة للدولة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قواعد اعداد الموازنة العامة وتبويبها وانواعها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الخامس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الهيكل التنظيمي للنظام المحاسبي الحكومي والرقابة الداخلية </w:t>
            </w:r>
            <w:r w:rsidRPr="0011283C">
              <w:rPr>
                <w:sz w:val="28"/>
                <w:szCs w:val="28"/>
                <w:rtl/>
                <w:lang w:bidi="ar-IQ"/>
              </w:rPr>
              <w:t>–</w:t>
            </w: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النظام اللامركزي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السادس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الرقابة الداخلية على المستندات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السابع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المحاسبة عن المصروفات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المحاسبة عن الايرادات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التاسع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الاول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المحاسبة عن السلف والامانات </w:t>
            </w:r>
            <w:r w:rsidR="004E2267"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باستخدام دليل احصاءات مالية الحكومة </w:t>
            </w:r>
            <w:r w:rsidR="004E2267" w:rsidRPr="0011283C">
              <w:rPr>
                <w:sz w:val="28"/>
                <w:szCs w:val="28"/>
                <w:lang w:bidi="ar-IQ"/>
              </w:rPr>
              <w:t xml:space="preserve">GFS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541422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الحادي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عشر </w:t>
            </w:r>
          </w:p>
        </w:tc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المحاسبة عن المناقصات الحكومية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عشر </w:t>
            </w:r>
          </w:p>
        </w:tc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المناقصات العامه والحكومية وكيفية تنفيذها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الثالث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عشر </w:t>
            </w:r>
          </w:p>
        </w:tc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الحسابات الختامية وفقا لمتطلبات ديوان الرقابة المالية ومعالجة الاخطاء والغش محاسبيا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عشر </w:t>
            </w:r>
          </w:p>
        </w:tc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معايير المحاسبة الحكومية الدولية </w:t>
            </w: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وتطبيقاتها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41422" w:rsidRPr="0011283C" w:rsidTr="00541422"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الخامس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عشر </w:t>
            </w:r>
          </w:p>
        </w:tc>
        <w:tc>
          <w:tcPr>
            <w:tcW w:w="4261" w:type="dxa"/>
          </w:tcPr>
          <w:p w:rsidR="00541422" w:rsidRPr="0011283C" w:rsidRDefault="004E2267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 w:rsidRPr="0011283C">
              <w:rPr>
                <w:rFonts w:hint="cs"/>
                <w:sz w:val="28"/>
                <w:szCs w:val="28"/>
                <w:rtl/>
                <w:lang w:bidi="ar-IQ"/>
              </w:rPr>
              <w:t xml:space="preserve"> الثاني </w:t>
            </w:r>
          </w:p>
        </w:tc>
      </w:tr>
    </w:tbl>
    <w:p w:rsidR="00541422" w:rsidRDefault="00541422">
      <w:pPr>
        <w:rPr>
          <w:lang w:bidi="ar-IQ"/>
        </w:rPr>
      </w:pPr>
    </w:p>
    <w:sectPr w:rsidR="00541422" w:rsidSect="004879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2"/>
    <w:rsid w:val="0011283C"/>
    <w:rsid w:val="00335281"/>
    <w:rsid w:val="004879E4"/>
    <w:rsid w:val="004E2267"/>
    <w:rsid w:val="00541422"/>
    <w:rsid w:val="005B4451"/>
    <w:rsid w:val="007A6E53"/>
    <w:rsid w:val="00A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collage</cp:lastModifiedBy>
  <cp:revision>4</cp:revision>
  <cp:lastPrinted>2015-11-21T20:35:00Z</cp:lastPrinted>
  <dcterms:created xsi:type="dcterms:W3CDTF">2015-11-21T20:40:00Z</dcterms:created>
  <dcterms:modified xsi:type="dcterms:W3CDTF">2015-11-23T15:51:00Z</dcterms:modified>
</cp:coreProperties>
</file>