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58C" w:rsidRDefault="0007658C" w:rsidP="0007658C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جامعة بغداد / كلية الادارة والاقتصاد</w:t>
      </w:r>
    </w:p>
    <w:p w:rsidR="0007658C" w:rsidRDefault="0007658C" w:rsidP="0007658C">
      <w:pPr>
        <w:spacing w:line="240" w:lineRule="auto"/>
        <w:jc w:val="center"/>
        <w:rPr>
          <w:rFonts w:ascii="Arial" w:hAnsi="Arial"/>
          <w:b/>
          <w:bCs/>
          <w:sz w:val="24"/>
          <w:szCs w:val="24"/>
          <w:lang w:bidi="ar-IQ"/>
        </w:rPr>
      </w:pPr>
      <w:r>
        <w:rPr>
          <w:rFonts w:ascii="Arial" w:hAnsi="Arial"/>
          <w:b/>
          <w:bCs/>
          <w:sz w:val="24"/>
          <w:szCs w:val="24"/>
          <w:rtl/>
          <w:lang w:bidi="ar-IQ"/>
        </w:rPr>
        <w:t>قسم ادارة الأعمال / الدراسات العليا</w:t>
      </w:r>
    </w:p>
    <w:p w:rsidR="0007658C" w:rsidRDefault="0007658C" w:rsidP="0007658C">
      <w:pPr>
        <w:spacing w:line="240" w:lineRule="auto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مفردات برنامج دكتوراه ادارة اعمال/ مادة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اقتصاديات الاعمال</w:t>
      </w:r>
    </w:p>
    <w:p w:rsidR="0007658C" w:rsidRDefault="0007658C" w:rsidP="0007658C">
      <w:pPr>
        <w:spacing w:line="240" w:lineRule="auto"/>
        <w:jc w:val="center"/>
        <w:rPr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عدد الوحدات: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2</w:t>
      </w: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 ساعات نظرية / للعام </w:t>
      </w:r>
      <w:proofErr w:type="gramStart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الدراسي</w:t>
      </w:r>
      <w:proofErr w:type="gramEnd"/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 xml:space="preserve">: </w:t>
      </w:r>
      <w:r>
        <w:rPr>
          <w:rFonts w:ascii="Simplified Arabic" w:hAnsi="Simplified Arabic" w:cs="Simplified Arabic"/>
          <w:sz w:val="24"/>
          <w:szCs w:val="24"/>
          <w:rtl/>
          <w:lang w:bidi="ar-IQ"/>
        </w:rPr>
        <w:t>2015- 2016</w:t>
      </w:r>
    </w:p>
    <w:p w:rsidR="0007658C" w:rsidRPr="0007658C" w:rsidRDefault="0007658C" w:rsidP="000A0036">
      <w:pPr>
        <w:spacing w:line="240" w:lineRule="auto"/>
        <w:ind w:left="-514"/>
        <w:jc w:val="center"/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</w:pPr>
      <w:r>
        <w:rPr>
          <w:rFonts w:ascii="Simplified Arabic" w:hAnsi="Simplified Arabic" w:cs="Simplified Arabic"/>
          <w:b/>
          <w:bCs/>
          <w:sz w:val="24"/>
          <w:szCs w:val="24"/>
          <w:rtl/>
          <w:lang w:bidi="ar-IQ"/>
        </w:rPr>
        <w:t>الفصل الدراسي</w:t>
      </w:r>
      <w:r w:rsidR="000A00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 xml:space="preserve"> </w:t>
      </w:r>
      <w:bookmarkStart w:id="0" w:name="_GoBack"/>
      <w:bookmarkEnd w:id="0"/>
      <w:r w:rsidR="000A0036">
        <w:rPr>
          <w:rFonts w:ascii="Simplified Arabic" w:hAnsi="Simplified Arabic" w:cs="Simplified Arabic" w:hint="cs"/>
          <w:b/>
          <w:bCs/>
          <w:sz w:val="24"/>
          <w:szCs w:val="24"/>
          <w:rtl/>
          <w:lang w:bidi="ar-IQ"/>
        </w:rPr>
        <w:t>الثاني</w:t>
      </w:r>
    </w:p>
    <w:tbl>
      <w:tblPr>
        <w:bidiVisual/>
        <w:tblW w:w="9344" w:type="dxa"/>
        <w:jc w:val="center"/>
        <w:tblInd w:w="-23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5"/>
        <w:gridCol w:w="7179"/>
      </w:tblGrid>
      <w:tr w:rsidR="0007658C" w:rsidRPr="0007658C" w:rsidTr="0007658C">
        <w:trPr>
          <w:trHeight w:val="45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الاسبوع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عنوان المحاضرة</w:t>
            </w:r>
          </w:p>
        </w:tc>
      </w:tr>
      <w:tr w:rsidR="0007658C" w:rsidRPr="0007658C" w:rsidTr="0007658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lang w:bidi="ar-IQ"/>
              </w:rPr>
            </w:pP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 xml:space="preserve"> الأول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نظرة تعريفية في اقتصاديات الاعمال وعلاقته بكل من الاقتصاد والادارة</w:t>
            </w:r>
          </w:p>
        </w:tc>
      </w:tr>
      <w:tr w:rsidR="0007658C" w:rsidRPr="0007658C" w:rsidTr="0007658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الثاني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 w:rsidP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قراءات في</w:t>
            </w: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علم الاقتصاد وعلم الادارة</w:t>
            </w:r>
          </w:p>
        </w:tc>
      </w:tr>
      <w:tr w:rsidR="0007658C" w:rsidRPr="0007658C" w:rsidTr="0007658C">
        <w:trPr>
          <w:trHeight w:val="602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الثالث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اقتصاديات الاعمال بين الاقتصاد والادارة</w:t>
            </w:r>
          </w:p>
        </w:tc>
      </w:tr>
      <w:tr w:rsidR="0007658C" w:rsidRPr="0007658C" w:rsidTr="0007658C">
        <w:trPr>
          <w:trHeight w:val="71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الرابع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قرارات الانتاج: مبادئ اساسية في نظرية الانتاج</w:t>
            </w:r>
          </w:p>
        </w:tc>
      </w:tr>
      <w:tr w:rsidR="0007658C" w:rsidRPr="0007658C" w:rsidTr="0007658C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الإسبوع</w:t>
            </w:r>
            <w:proofErr w:type="spell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الخامس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دالة الانتاج باستخدام </w:t>
            </w:r>
            <w:proofErr w:type="spellStart"/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متغر</w:t>
            </w:r>
            <w:proofErr w:type="spellEnd"/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واحد ومتغيرين</w:t>
            </w:r>
          </w:p>
        </w:tc>
      </w:tr>
      <w:tr w:rsidR="0007658C" w:rsidRPr="0007658C" w:rsidTr="0007658C">
        <w:trPr>
          <w:trHeight w:val="59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السادس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عوائد الحجم </w:t>
            </w:r>
            <w:proofErr w:type="gramStart"/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ومنحنيات</w:t>
            </w:r>
            <w:proofErr w:type="gramEnd"/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التكلفة المتساوية</w:t>
            </w:r>
          </w:p>
        </w:tc>
      </w:tr>
      <w:tr w:rsidR="0007658C" w:rsidRPr="0007658C" w:rsidTr="0007658C">
        <w:trPr>
          <w:trHeight w:val="62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السابع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المفاهيم الاساسية للتكاليف المستخدمة في اتخاذ القرارات الادارية</w:t>
            </w:r>
          </w:p>
        </w:tc>
      </w:tr>
      <w:tr w:rsidR="0007658C" w:rsidRPr="0007658C" w:rsidTr="0007658C">
        <w:trPr>
          <w:trHeight w:val="55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الثامن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التكاليف في فترة السوق</w:t>
            </w:r>
          </w:p>
        </w:tc>
      </w:tr>
      <w:tr w:rsidR="0007658C" w:rsidRPr="0007658C" w:rsidTr="0007658C">
        <w:trPr>
          <w:trHeight w:val="548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التاسع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التكاليف في الاجل القصير</w:t>
            </w:r>
          </w:p>
        </w:tc>
      </w:tr>
      <w:tr w:rsidR="0007658C" w:rsidRPr="0007658C" w:rsidTr="0007658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العاشر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اشتقاق منحنى </w:t>
            </w:r>
            <w:proofErr w:type="gramStart"/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متوسط</w:t>
            </w:r>
            <w:proofErr w:type="gramEnd"/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التكاليف والتكاليف الحدية</w:t>
            </w:r>
          </w:p>
        </w:tc>
      </w:tr>
      <w:tr w:rsidR="0007658C" w:rsidRPr="0007658C" w:rsidTr="0007658C">
        <w:trPr>
          <w:trHeight w:val="653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الحادي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التكاليف في الاجل الطويل</w:t>
            </w:r>
            <w:r w:rsidRPr="0007658C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</w:p>
        </w:tc>
      </w:tr>
      <w:tr w:rsidR="0007658C" w:rsidRPr="0007658C" w:rsidTr="0007658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الثاني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اقتصاديات الحجم</w:t>
            </w:r>
          </w:p>
        </w:tc>
      </w:tr>
      <w:tr w:rsidR="0007658C" w:rsidRPr="0007658C" w:rsidTr="0007658C">
        <w:trPr>
          <w:trHeight w:val="639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الثالث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العوامل المحددة للتكاليف وتقدير علاقة التكاليف </w:t>
            </w:r>
            <w:proofErr w:type="spellStart"/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بالانتاج</w:t>
            </w:r>
            <w:proofErr w:type="spellEnd"/>
          </w:p>
        </w:tc>
      </w:tr>
      <w:tr w:rsidR="0007658C" w:rsidRPr="0007658C" w:rsidTr="0007658C">
        <w:trPr>
          <w:trHeight w:val="530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IQ"/>
              </w:rPr>
              <w:t>الأسبوع</w:t>
            </w:r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الرابع</w:t>
            </w:r>
            <w:proofErr w:type="gram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مناقشة الاوراق البحثية</w:t>
            </w:r>
          </w:p>
        </w:tc>
      </w:tr>
      <w:tr w:rsidR="0007658C" w:rsidRPr="0007658C" w:rsidTr="0007658C">
        <w:trPr>
          <w:trHeight w:val="467"/>
          <w:jc w:val="center"/>
        </w:trPr>
        <w:tc>
          <w:tcPr>
            <w:tcW w:w="2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</w:rPr>
            </w:pPr>
            <w:proofErr w:type="spellStart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>الإسبوع</w:t>
            </w:r>
            <w:proofErr w:type="spellEnd"/>
            <w:r w:rsidRPr="0007658C"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</w:rPr>
              <w:t xml:space="preserve"> الخامس عشر</w:t>
            </w:r>
          </w:p>
        </w:tc>
        <w:tc>
          <w:tcPr>
            <w:tcW w:w="7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658C" w:rsidRPr="0007658C" w:rsidRDefault="0007658C">
            <w:pPr>
              <w:tabs>
                <w:tab w:val="center" w:pos="4153"/>
              </w:tabs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lang w:bidi="ar-IQ"/>
              </w:rPr>
            </w:pPr>
            <w:r w:rsidRPr="0007658C"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  <w:t>اختبار</w:t>
            </w:r>
            <w:r w:rsidRPr="0007658C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نهاية الكورس</w:t>
            </w:r>
          </w:p>
        </w:tc>
      </w:tr>
    </w:tbl>
    <w:p w:rsidR="0007658C" w:rsidRDefault="0007658C" w:rsidP="0007658C">
      <w:pPr>
        <w:rPr>
          <w:rtl/>
          <w:lang w:bidi="ar-IQ"/>
        </w:rPr>
      </w:pPr>
    </w:p>
    <w:p w:rsidR="008E62C5" w:rsidRDefault="008E62C5"/>
    <w:sectPr w:rsidR="008E62C5" w:rsidSect="00D92A7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58C"/>
    <w:rsid w:val="0007658C"/>
    <w:rsid w:val="000A0036"/>
    <w:rsid w:val="008E62C5"/>
    <w:rsid w:val="00D9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8C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2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collage</dc:creator>
  <cp:lastModifiedBy>collage</cp:lastModifiedBy>
  <cp:revision>2</cp:revision>
  <dcterms:created xsi:type="dcterms:W3CDTF">2015-11-29T10:02:00Z</dcterms:created>
  <dcterms:modified xsi:type="dcterms:W3CDTF">2015-11-29T10:21:00Z</dcterms:modified>
</cp:coreProperties>
</file>