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AD" w:rsidRPr="00374AD8" w:rsidRDefault="00194022">
      <w:pPr>
        <w:rPr>
          <w:b/>
          <w:bCs/>
          <w:sz w:val="24"/>
          <w:szCs w:val="24"/>
          <w:rtl/>
          <w:lang w:bidi="ar-IQ"/>
        </w:rPr>
      </w:pPr>
      <w:r w:rsidRPr="00374AD8">
        <w:rPr>
          <w:rFonts w:hint="cs"/>
          <w:b/>
          <w:bCs/>
          <w:sz w:val="24"/>
          <w:szCs w:val="24"/>
          <w:rtl/>
          <w:lang w:bidi="ar-IQ"/>
        </w:rPr>
        <w:t>وزارة التعليم العالي والبحث العلمي</w:t>
      </w:r>
    </w:p>
    <w:p w:rsidR="00194022" w:rsidRPr="00374AD8" w:rsidRDefault="00194022">
      <w:pPr>
        <w:rPr>
          <w:b/>
          <w:bCs/>
          <w:sz w:val="24"/>
          <w:szCs w:val="24"/>
          <w:rtl/>
          <w:lang w:bidi="ar-IQ"/>
        </w:rPr>
      </w:pPr>
      <w:r w:rsidRPr="00374AD8">
        <w:rPr>
          <w:rFonts w:hint="cs"/>
          <w:b/>
          <w:bCs/>
          <w:sz w:val="24"/>
          <w:szCs w:val="24"/>
          <w:rtl/>
          <w:lang w:bidi="ar-IQ"/>
        </w:rPr>
        <w:t>جهاز الاشراف والتقويم العلمي</w:t>
      </w:r>
    </w:p>
    <w:p w:rsidR="00194022" w:rsidRPr="00374AD8" w:rsidRDefault="00194022">
      <w:pPr>
        <w:rPr>
          <w:b/>
          <w:bCs/>
          <w:sz w:val="24"/>
          <w:szCs w:val="24"/>
          <w:rtl/>
          <w:lang w:bidi="ar-IQ"/>
        </w:rPr>
      </w:pPr>
      <w:r w:rsidRPr="00374AD8">
        <w:rPr>
          <w:rFonts w:hint="cs"/>
          <w:b/>
          <w:bCs/>
          <w:sz w:val="24"/>
          <w:szCs w:val="24"/>
          <w:rtl/>
          <w:lang w:bidi="ar-IQ"/>
        </w:rPr>
        <w:t>دائرة ضمان الجودة والاعتماد الاكاديمي</w:t>
      </w:r>
    </w:p>
    <w:p w:rsidR="00374AD8" w:rsidRPr="00374AD8" w:rsidRDefault="00374AD8" w:rsidP="00374AD8">
      <w:pPr>
        <w:jc w:val="center"/>
        <w:rPr>
          <w:b/>
          <w:bCs/>
          <w:sz w:val="24"/>
          <w:szCs w:val="24"/>
          <w:rtl/>
          <w:lang w:bidi="ar-IQ"/>
        </w:rPr>
      </w:pPr>
    </w:p>
    <w:p w:rsidR="00194022" w:rsidRPr="00374AD8" w:rsidRDefault="00194022" w:rsidP="00374AD8">
      <w:pPr>
        <w:jc w:val="center"/>
        <w:rPr>
          <w:b/>
          <w:bCs/>
          <w:sz w:val="32"/>
          <w:szCs w:val="32"/>
          <w:rtl/>
          <w:lang w:bidi="ar-IQ"/>
        </w:rPr>
      </w:pPr>
      <w:r w:rsidRPr="00374AD8">
        <w:rPr>
          <w:rFonts w:hint="cs"/>
          <w:b/>
          <w:bCs/>
          <w:sz w:val="32"/>
          <w:szCs w:val="32"/>
          <w:rtl/>
          <w:lang w:bidi="ar-IQ"/>
        </w:rPr>
        <w:t>استمارة وصف البرنامج الاكاديمي للكليات والمعاهد</w:t>
      </w:r>
    </w:p>
    <w:p w:rsidR="00374AD8" w:rsidRDefault="00374AD8">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الجامعة :</w:t>
      </w:r>
      <w:r w:rsidR="006E5DCE">
        <w:rPr>
          <w:rFonts w:hint="cs"/>
          <w:b/>
          <w:bCs/>
          <w:sz w:val="24"/>
          <w:szCs w:val="24"/>
          <w:rtl/>
          <w:lang w:bidi="ar-IQ"/>
        </w:rPr>
        <w:t>جامعة بغداد</w:t>
      </w:r>
    </w:p>
    <w:p w:rsidR="00194022" w:rsidRPr="00374AD8" w:rsidRDefault="00194022">
      <w:pPr>
        <w:rPr>
          <w:b/>
          <w:bCs/>
          <w:sz w:val="24"/>
          <w:szCs w:val="24"/>
          <w:rtl/>
          <w:lang w:bidi="ar-IQ"/>
        </w:rPr>
      </w:pPr>
      <w:r w:rsidRPr="00374AD8">
        <w:rPr>
          <w:rFonts w:hint="cs"/>
          <w:b/>
          <w:bCs/>
          <w:sz w:val="24"/>
          <w:szCs w:val="24"/>
          <w:rtl/>
          <w:lang w:bidi="ar-IQ"/>
        </w:rPr>
        <w:t>الكلية/ المعهد :</w:t>
      </w:r>
      <w:r w:rsidR="006E5DCE">
        <w:rPr>
          <w:rFonts w:hint="cs"/>
          <w:b/>
          <w:bCs/>
          <w:sz w:val="24"/>
          <w:szCs w:val="24"/>
          <w:rtl/>
          <w:lang w:bidi="ar-IQ"/>
        </w:rPr>
        <w:t>الادارة والاقتصاد</w:t>
      </w:r>
    </w:p>
    <w:p w:rsidR="00194022" w:rsidRPr="00374AD8" w:rsidRDefault="00194022">
      <w:pPr>
        <w:rPr>
          <w:b/>
          <w:bCs/>
          <w:sz w:val="24"/>
          <w:szCs w:val="24"/>
          <w:rtl/>
          <w:lang w:bidi="ar-IQ"/>
        </w:rPr>
      </w:pPr>
      <w:r w:rsidRPr="00374AD8">
        <w:rPr>
          <w:rFonts w:hint="cs"/>
          <w:b/>
          <w:bCs/>
          <w:sz w:val="24"/>
          <w:szCs w:val="24"/>
          <w:rtl/>
          <w:lang w:bidi="ar-IQ"/>
        </w:rPr>
        <w:t>القسم العلمي:</w:t>
      </w:r>
      <w:r w:rsidR="006E5DCE">
        <w:rPr>
          <w:rFonts w:hint="cs"/>
          <w:b/>
          <w:bCs/>
          <w:sz w:val="24"/>
          <w:szCs w:val="24"/>
          <w:rtl/>
          <w:lang w:bidi="ar-IQ"/>
        </w:rPr>
        <w:t>الادارة الصناعية</w:t>
      </w:r>
    </w:p>
    <w:p w:rsidR="00194022" w:rsidRPr="00374AD8" w:rsidRDefault="00194022" w:rsidP="00AD2079">
      <w:pPr>
        <w:rPr>
          <w:b/>
          <w:bCs/>
          <w:sz w:val="24"/>
          <w:szCs w:val="24"/>
          <w:lang w:bidi="ar-IQ"/>
        </w:rPr>
      </w:pPr>
      <w:r w:rsidRPr="00374AD8">
        <w:rPr>
          <w:rFonts w:hint="cs"/>
          <w:b/>
          <w:bCs/>
          <w:sz w:val="24"/>
          <w:szCs w:val="24"/>
          <w:rtl/>
          <w:lang w:bidi="ar-IQ"/>
        </w:rPr>
        <w:t>تاريخ ملء الملف:</w:t>
      </w:r>
      <w:r w:rsidR="006E5DCE">
        <w:rPr>
          <w:b/>
          <w:bCs/>
          <w:sz w:val="24"/>
          <w:szCs w:val="24"/>
          <w:lang w:bidi="ar-IQ"/>
        </w:rPr>
        <w:t xml:space="preserve"> /201</w:t>
      </w:r>
      <w:r w:rsidR="00AD2079">
        <w:rPr>
          <w:b/>
          <w:bCs/>
          <w:sz w:val="24"/>
          <w:szCs w:val="24"/>
          <w:lang w:bidi="ar-IQ"/>
        </w:rPr>
        <w:t>7</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rsidP="00194022">
      <w:pPr>
        <w:rPr>
          <w:b/>
          <w:bCs/>
          <w:sz w:val="24"/>
          <w:szCs w:val="24"/>
          <w:rtl/>
          <w:lang w:bidi="ar-IQ"/>
        </w:rPr>
      </w:pPr>
      <w:r w:rsidRPr="00374AD8">
        <w:rPr>
          <w:rFonts w:hint="cs"/>
          <w:b/>
          <w:bCs/>
          <w:sz w:val="24"/>
          <w:szCs w:val="24"/>
          <w:rtl/>
          <w:lang w:bidi="ar-IQ"/>
        </w:rPr>
        <w:t>التوقيع:                                                     التوقيع:</w:t>
      </w:r>
    </w:p>
    <w:p w:rsidR="00194022" w:rsidRPr="00374AD8" w:rsidRDefault="00194022" w:rsidP="00194022">
      <w:pPr>
        <w:rPr>
          <w:b/>
          <w:bCs/>
          <w:sz w:val="24"/>
          <w:szCs w:val="24"/>
          <w:rtl/>
          <w:lang w:bidi="ar-IQ"/>
        </w:rPr>
      </w:pPr>
      <w:r w:rsidRPr="00374AD8">
        <w:rPr>
          <w:rFonts w:hint="cs"/>
          <w:b/>
          <w:bCs/>
          <w:sz w:val="24"/>
          <w:szCs w:val="24"/>
          <w:rtl/>
          <w:lang w:bidi="ar-IQ"/>
        </w:rPr>
        <w:t>اسم رئيس القسم:                                          اسم المعاون العلمي:</w:t>
      </w:r>
    </w:p>
    <w:p w:rsidR="00194022" w:rsidRPr="00374AD8" w:rsidRDefault="00194022">
      <w:pPr>
        <w:rPr>
          <w:b/>
          <w:bCs/>
          <w:sz w:val="24"/>
          <w:szCs w:val="24"/>
          <w:rtl/>
          <w:lang w:bidi="ar-IQ"/>
        </w:rPr>
      </w:pPr>
      <w:r w:rsidRPr="00374AD8">
        <w:rPr>
          <w:rFonts w:hint="cs"/>
          <w:b/>
          <w:bCs/>
          <w:sz w:val="24"/>
          <w:szCs w:val="24"/>
          <w:rtl/>
          <w:lang w:bidi="ar-IQ"/>
        </w:rPr>
        <w:t>التاريخ:                                                    التاريخ:</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دقق الملف من قبل</w:t>
      </w:r>
    </w:p>
    <w:p w:rsidR="00194022" w:rsidRPr="00374AD8" w:rsidRDefault="00194022">
      <w:pPr>
        <w:rPr>
          <w:b/>
          <w:bCs/>
          <w:sz w:val="24"/>
          <w:szCs w:val="24"/>
          <w:rtl/>
          <w:lang w:bidi="ar-IQ"/>
        </w:rPr>
      </w:pPr>
      <w:r w:rsidRPr="00374AD8">
        <w:rPr>
          <w:rFonts w:hint="cs"/>
          <w:b/>
          <w:bCs/>
          <w:sz w:val="24"/>
          <w:szCs w:val="24"/>
          <w:rtl/>
          <w:lang w:bidi="ar-IQ"/>
        </w:rPr>
        <w:t>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اسم مدير 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التاريخ:</w:t>
      </w:r>
    </w:p>
    <w:p w:rsidR="00194022" w:rsidRPr="00374AD8" w:rsidRDefault="00374AD8" w:rsidP="00374AD8">
      <w:pPr>
        <w:rPr>
          <w:b/>
          <w:bCs/>
          <w:sz w:val="24"/>
          <w:szCs w:val="24"/>
          <w:rtl/>
          <w:lang w:bidi="ar-IQ"/>
        </w:rPr>
      </w:pPr>
      <w:r>
        <w:rPr>
          <w:rFonts w:hint="cs"/>
          <w:b/>
          <w:bCs/>
          <w:sz w:val="24"/>
          <w:szCs w:val="24"/>
          <w:rtl/>
          <w:lang w:bidi="ar-IQ"/>
        </w:rPr>
        <w:t>التوقيع:</w:t>
      </w:r>
    </w:p>
    <w:p w:rsidR="00194022" w:rsidRDefault="00194022" w:rsidP="00374AD8">
      <w:pPr>
        <w:rPr>
          <w:b/>
          <w:bCs/>
          <w:sz w:val="24"/>
          <w:szCs w:val="24"/>
          <w:rtl/>
          <w:lang w:bidi="ar-IQ"/>
        </w:rPr>
      </w:pPr>
    </w:p>
    <w:p w:rsidR="00374AD8" w:rsidRPr="00374AD8" w:rsidRDefault="00374AD8" w:rsidP="00374AD8">
      <w:pPr>
        <w:rPr>
          <w:b/>
          <w:bCs/>
          <w:sz w:val="24"/>
          <w:szCs w:val="24"/>
          <w:rtl/>
          <w:lang w:bidi="ar-IQ"/>
        </w:rPr>
      </w:pPr>
    </w:p>
    <w:p w:rsidR="00194022" w:rsidRPr="00374AD8" w:rsidRDefault="00194022" w:rsidP="00194022">
      <w:pPr>
        <w:jc w:val="right"/>
        <w:rPr>
          <w:b/>
          <w:bCs/>
          <w:sz w:val="24"/>
          <w:szCs w:val="24"/>
          <w:rtl/>
          <w:lang w:bidi="ar-IQ"/>
        </w:rPr>
      </w:pPr>
    </w:p>
    <w:p w:rsidR="00194022" w:rsidRPr="00374AD8" w:rsidRDefault="00194022" w:rsidP="00194022">
      <w:pPr>
        <w:jc w:val="right"/>
        <w:rPr>
          <w:rtl/>
          <w:lang w:bidi="ar-IQ"/>
        </w:rPr>
      </w:pPr>
      <w:r w:rsidRPr="00374AD8">
        <w:rPr>
          <w:rFonts w:hint="cs"/>
          <w:b/>
          <w:bCs/>
          <w:sz w:val="24"/>
          <w:szCs w:val="24"/>
          <w:rtl/>
          <w:lang w:bidi="ar-IQ"/>
        </w:rPr>
        <w:t>مصادقة السيد العميد</w:t>
      </w:r>
    </w:p>
    <w:p w:rsidR="00374AD8" w:rsidRDefault="00374AD8" w:rsidP="00194022">
      <w:pPr>
        <w:rPr>
          <w:rtl/>
          <w:lang w:bidi="ar-IQ"/>
        </w:rPr>
      </w:pPr>
    </w:p>
    <w:p w:rsidR="00194022" w:rsidRPr="00374AD8" w:rsidRDefault="00194022" w:rsidP="00194022">
      <w:pPr>
        <w:rPr>
          <w:rtl/>
          <w:lang w:bidi="ar-IQ"/>
        </w:rPr>
      </w:pPr>
      <w:r w:rsidRPr="00374AD8">
        <w:rPr>
          <w:rFonts w:hint="cs"/>
          <w:rtl/>
          <w:lang w:bidi="ar-IQ"/>
        </w:rPr>
        <w:lastRenderedPageBreak/>
        <w:t>وصف البرنامج الاكاديمي</w:t>
      </w:r>
    </w:p>
    <w:p w:rsidR="00194022" w:rsidRPr="00374AD8" w:rsidRDefault="00194022" w:rsidP="00194022">
      <w:pPr>
        <w:rPr>
          <w:rtl/>
          <w:lang w:bidi="ar-IQ"/>
        </w:rPr>
      </w:pPr>
      <w:r w:rsidRPr="00374AD8">
        <w:rPr>
          <w:rFonts w:hint="cs"/>
          <w:rtl/>
          <w:lang w:bidi="ar-IQ"/>
        </w:rPr>
        <w:t>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 ويصاحبه وصف لكل مقرر ضمن البرنامج</w:t>
      </w:r>
    </w:p>
    <w:tbl>
      <w:tblPr>
        <w:tblStyle w:val="a3"/>
        <w:bidiVisual/>
        <w:tblW w:w="0" w:type="auto"/>
        <w:tblLook w:val="04A0"/>
      </w:tblPr>
      <w:tblGrid>
        <w:gridCol w:w="2177"/>
        <w:gridCol w:w="6345"/>
      </w:tblGrid>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1-المؤسسة التعليمية</w:t>
            </w:r>
          </w:p>
        </w:tc>
        <w:tc>
          <w:tcPr>
            <w:tcW w:w="6345" w:type="dxa"/>
          </w:tcPr>
          <w:p w:rsidR="00194022" w:rsidRPr="00374AD8" w:rsidRDefault="00406A12" w:rsidP="00194022">
            <w:pPr>
              <w:spacing w:line="480" w:lineRule="auto"/>
              <w:rPr>
                <w:rtl/>
                <w:lang w:bidi="ar-IQ"/>
              </w:rPr>
            </w:pPr>
            <w:r>
              <w:rPr>
                <w:rFonts w:hint="cs"/>
                <w:rtl/>
                <w:lang w:bidi="ar-IQ"/>
              </w:rPr>
              <w:t>وزارة التعليم العالي والبحث العلمي</w:t>
            </w:r>
            <w:r>
              <w:rPr>
                <w:lang w:bidi="ar-IQ"/>
              </w:rPr>
              <w:t>/</w:t>
            </w:r>
            <w:r>
              <w:rPr>
                <w:rFonts w:hint="cs"/>
                <w:rtl/>
                <w:lang w:bidi="ar-IQ"/>
              </w:rPr>
              <w:t>كلية الادارة والاقتصاد</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2-القسم العلمي/المركز</w:t>
            </w:r>
          </w:p>
        </w:tc>
        <w:tc>
          <w:tcPr>
            <w:tcW w:w="6345" w:type="dxa"/>
          </w:tcPr>
          <w:p w:rsidR="00194022" w:rsidRPr="00374AD8" w:rsidRDefault="00406A12" w:rsidP="00194022">
            <w:pPr>
              <w:spacing w:line="480" w:lineRule="auto"/>
              <w:rPr>
                <w:rtl/>
                <w:lang w:bidi="ar-IQ"/>
              </w:rPr>
            </w:pPr>
            <w:r>
              <w:rPr>
                <w:rFonts w:hint="cs"/>
                <w:rtl/>
                <w:lang w:bidi="ar-IQ"/>
              </w:rPr>
              <w:t xml:space="preserve">الادارة الصناعية </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3-اسم البرنامج الاكاديمي او المهني</w:t>
            </w:r>
          </w:p>
        </w:tc>
        <w:tc>
          <w:tcPr>
            <w:tcW w:w="6345" w:type="dxa"/>
          </w:tcPr>
          <w:p w:rsidR="00194022" w:rsidRPr="00374AD8" w:rsidRDefault="00406A12" w:rsidP="00194022">
            <w:pPr>
              <w:spacing w:line="480" w:lineRule="auto"/>
              <w:rPr>
                <w:rtl/>
                <w:lang w:bidi="ar-IQ"/>
              </w:rPr>
            </w:pPr>
            <w:r>
              <w:rPr>
                <w:rFonts w:hint="cs"/>
                <w:rtl/>
                <w:lang w:bidi="ar-IQ"/>
              </w:rPr>
              <w:t>المعامل والورش</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4-اسم الشهادة النهائية</w:t>
            </w:r>
          </w:p>
        </w:tc>
        <w:tc>
          <w:tcPr>
            <w:tcW w:w="6345" w:type="dxa"/>
          </w:tcPr>
          <w:p w:rsidR="00194022" w:rsidRPr="00374AD8" w:rsidRDefault="00406A12" w:rsidP="00194022">
            <w:pPr>
              <w:spacing w:line="480" w:lineRule="auto"/>
              <w:rPr>
                <w:rtl/>
                <w:lang w:bidi="ar-IQ"/>
              </w:rPr>
            </w:pPr>
            <w:r>
              <w:rPr>
                <w:rFonts w:hint="cs"/>
                <w:rtl/>
                <w:lang w:bidi="ar-IQ"/>
              </w:rPr>
              <w:t>بكالوريوس</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 xml:space="preserve">5-النظام الدراسي: </w:t>
            </w:r>
            <w:r w:rsidR="00102658" w:rsidRPr="00374AD8">
              <w:rPr>
                <w:rFonts w:hint="cs"/>
                <w:rtl/>
                <w:lang w:bidi="ar-IQ"/>
              </w:rPr>
              <w:t>سنوي/مق</w:t>
            </w:r>
            <w:r w:rsidRPr="00374AD8">
              <w:rPr>
                <w:rFonts w:hint="cs"/>
                <w:rtl/>
                <w:lang w:bidi="ar-IQ"/>
              </w:rPr>
              <w:t>ر</w:t>
            </w:r>
            <w:r w:rsidR="00102658" w:rsidRPr="00374AD8">
              <w:rPr>
                <w:rFonts w:hint="cs"/>
                <w:rtl/>
                <w:lang w:bidi="ar-IQ"/>
              </w:rPr>
              <w:t>ر</w:t>
            </w:r>
            <w:r w:rsidRPr="00374AD8">
              <w:rPr>
                <w:rFonts w:hint="cs"/>
                <w:rtl/>
                <w:lang w:bidi="ar-IQ"/>
              </w:rPr>
              <w:t xml:space="preserve">ات /اخرى           </w:t>
            </w:r>
          </w:p>
        </w:tc>
        <w:tc>
          <w:tcPr>
            <w:tcW w:w="6345" w:type="dxa"/>
          </w:tcPr>
          <w:p w:rsidR="00194022" w:rsidRPr="00374AD8" w:rsidRDefault="00AD2079" w:rsidP="00194022">
            <w:pPr>
              <w:spacing w:line="480" w:lineRule="auto"/>
              <w:rPr>
                <w:rFonts w:hint="cs"/>
                <w:rtl/>
                <w:lang w:bidi="ar-IQ"/>
              </w:rPr>
            </w:pPr>
            <w:r>
              <w:rPr>
                <w:rFonts w:hint="cs"/>
                <w:rtl/>
                <w:lang w:bidi="ar-IQ"/>
              </w:rPr>
              <w:t>فصلي</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6-برنامج الاعتماد المعتمد</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7-المؤثرات الخارجية الاخرى</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8- تاريخ اعداد الوصف</w:t>
            </w:r>
          </w:p>
        </w:tc>
        <w:tc>
          <w:tcPr>
            <w:tcW w:w="6345" w:type="dxa"/>
          </w:tcPr>
          <w:p w:rsidR="00194022" w:rsidRPr="00374AD8" w:rsidRDefault="00406A12" w:rsidP="00AD2079">
            <w:pPr>
              <w:spacing w:line="480" w:lineRule="auto"/>
              <w:rPr>
                <w:lang w:bidi="ar-IQ"/>
              </w:rPr>
            </w:pPr>
            <w:r>
              <w:rPr>
                <w:lang w:bidi="ar-IQ"/>
              </w:rPr>
              <w:t>/20</w:t>
            </w:r>
            <w:r w:rsidR="00AD2079">
              <w:rPr>
                <w:lang w:bidi="ar-IQ"/>
              </w:rPr>
              <w:t>17</w:t>
            </w:r>
          </w:p>
        </w:tc>
      </w:tr>
      <w:tr w:rsidR="00194022" w:rsidRPr="00374AD8" w:rsidTr="00102658">
        <w:trPr>
          <w:trHeight w:val="6177"/>
        </w:trPr>
        <w:tc>
          <w:tcPr>
            <w:tcW w:w="2177" w:type="dxa"/>
          </w:tcPr>
          <w:p w:rsidR="00194022" w:rsidRPr="00374AD8" w:rsidRDefault="00194022" w:rsidP="00194022">
            <w:pPr>
              <w:spacing w:line="480" w:lineRule="auto"/>
              <w:rPr>
                <w:rtl/>
                <w:lang w:bidi="ar-IQ"/>
              </w:rPr>
            </w:pPr>
            <w:r w:rsidRPr="00374AD8">
              <w:rPr>
                <w:rFonts w:hint="cs"/>
                <w:rtl/>
                <w:lang w:bidi="ar-IQ"/>
              </w:rPr>
              <w:t>9- اهداف البرنامج الاكاديمي</w:t>
            </w:r>
          </w:p>
        </w:tc>
        <w:tc>
          <w:tcPr>
            <w:tcW w:w="6345" w:type="dxa"/>
          </w:tcPr>
          <w:p w:rsidR="00194022" w:rsidRPr="00374AD8" w:rsidRDefault="00406A12" w:rsidP="00194022">
            <w:pPr>
              <w:spacing w:line="480" w:lineRule="auto"/>
              <w:rPr>
                <w:rtl/>
                <w:lang w:bidi="ar-IQ"/>
              </w:rPr>
            </w:pPr>
            <w:r>
              <w:rPr>
                <w:rFonts w:hint="cs"/>
                <w:rtl/>
                <w:lang w:bidi="ar-IQ"/>
              </w:rPr>
              <w:t xml:space="preserve">تعليم الطالب شروط السلامة الصناعية في المعامل والاحتياطات الاولية والتدابير اللازمة للامان الصناعي وكيفية اجراءا الحسابات اللازمة في عمليات الانتاج وطرق قياس النماذج ومطابقتها للمواصفات المطلوبة </w:t>
            </w:r>
            <w:r w:rsidR="00EC0C66">
              <w:rPr>
                <w:rFonts w:hint="cs"/>
                <w:rtl/>
                <w:lang w:bidi="ar-IQ"/>
              </w:rPr>
              <w:t xml:space="preserve"> كما </w:t>
            </w:r>
            <w:r>
              <w:rPr>
                <w:rFonts w:hint="cs"/>
                <w:rtl/>
                <w:lang w:bidi="ar-IQ"/>
              </w:rPr>
              <w:t xml:space="preserve">في ورشة الخراطة والبرادة </w:t>
            </w:r>
          </w:p>
        </w:tc>
      </w:tr>
    </w:tbl>
    <w:p w:rsidR="00194022" w:rsidRPr="00374AD8" w:rsidRDefault="00194022" w:rsidP="00194022">
      <w:pPr>
        <w:rPr>
          <w:rtl/>
          <w:lang w:bidi="ar-IQ"/>
        </w:rPr>
      </w:pPr>
    </w:p>
    <w:p w:rsidR="00194022" w:rsidRPr="00374AD8" w:rsidRDefault="00194022">
      <w:pPr>
        <w:rPr>
          <w:rtl/>
          <w:lang w:bidi="ar-IQ"/>
        </w:rPr>
      </w:pPr>
    </w:p>
    <w:tbl>
      <w:tblPr>
        <w:tblStyle w:val="a3"/>
        <w:bidiVisual/>
        <w:tblW w:w="0" w:type="auto"/>
        <w:tblLook w:val="04A0"/>
      </w:tblPr>
      <w:tblGrid>
        <w:gridCol w:w="8522"/>
      </w:tblGrid>
      <w:tr w:rsidR="00102658" w:rsidRPr="00374AD8" w:rsidTr="00102658">
        <w:tc>
          <w:tcPr>
            <w:tcW w:w="8522" w:type="dxa"/>
          </w:tcPr>
          <w:p w:rsidR="00102658" w:rsidRPr="00374AD8" w:rsidRDefault="00102658">
            <w:pPr>
              <w:rPr>
                <w:rtl/>
                <w:lang w:bidi="ar-IQ"/>
              </w:rPr>
            </w:pPr>
            <w:r w:rsidRPr="00374AD8">
              <w:rPr>
                <w:rFonts w:hint="cs"/>
                <w:rtl/>
                <w:lang w:bidi="ar-IQ"/>
              </w:rPr>
              <w:t>10- مخرجات البرنامج المطلوبة وطرائق التعليم والتعلم والتقييم</w:t>
            </w:r>
          </w:p>
        </w:tc>
      </w:tr>
      <w:tr w:rsidR="00102658" w:rsidRPr="00374AD8" w:rsidTr="00102658">
        <w:tc>
          <w:tcPr>
            <w:tcW w:w="8522" w:type="dxa"/>
          </w:tcPr>
          <w:p w:rsidR="00102658" w:rsidRPr="00374AD8" w:rsidRDefault="00102658" w:rsidP="00102658">
            <w:pPr>
              <w:pStyle w:val="a4"/>
              <w:numPr>
                <w:ilvl w:val="0"/>
                <w:numId w:val="2"/>
              </w:numPr>
              <w:rPr>
                <w:lang w:bidi="ar-IQ"/>
              </w:rPr>
            </w:pPr>
            <w:r w:rsidRPr="00374AD8">
              <w:rPr>
                <w:rFonts w:hint="cs"/>
                <w:rtl/>
                <w:lang w:bidi="ar-IQ"/>
              </w:rPr>
              <w:t>الاهداف المعرفية</w:t>
            </w:r>
          </w:p>
          <w:p w:rsidR="00102658" w:rsidRPr="00374AD8" w:rsidRDefault="00102658" w:rsidP="00810431">
            <w:pPr>
              <w:pStyle w:val="a4"/>
              <w:rPr>
                <w:rtl/>
                <w:lang w:bidi="ar-IQ"/>
              </w:rPr>
            </w:pPr>
            <w:r w:rsidRPr="00374AD8">
              <w:rPr>
                <w:rFonts w:hint="cs"/>
                <w:rtl/>
                <w:lang w:bidi="ar-IQ"/>
              </w:rPr>
              <w:t>أ1-</w:t>
            </w:r>
            <w:r w:rsidR="00EC0C66">
              <w:rPr>
                <w:rFonts w:hint="cs"/>
                <w:rtl/>
                <w:lang w:bidi="ar-IQ"/>
              </w:rPr>
              <w:t>تعلم الطرق</w:t>
            </w:r>
            <w:r w:rsidR="00810431">
              <w:rPr>
                <w:rFonts w:hint="cs"/>
                <w:rtl/>
                <w:lang w:bidi="ar-IQ"/>
              </w:rPr>
              <w:t xml:space="preserve"> الامنة في ادارة المعامل والورش </w:t>
            </w:r>
          </w:p>
          <w:p w:rsidR="00102658" w:rsidRPr="00374AD8" w:rsidRDefault="00102658" w:rsidP="00810431">
            <w:pPr>
              <w:pStyle w:val="a4"/>
              <w:rPr>
                <w:rtl/>
                <w:lang w:bidi="ar-IQ"/>
              </w:rPr>
            </w:pPr>
            <w:r w:rsidRPr="00374AD8">
              <w:rPr>
                <w:rFonts w:hint="cs"/>
                <w:rtl/>
                <w:lang w:bidi="ar-IQ"/>
              </w:rPr>
              <w:t>أ2-</w:t>
            </w:r>
            <w:r w:rsidR="00810431">
              <w:rPr>
                <w:rFonts w:hint="cs"/>
                <w:rtl/>
                <w:lang w:bidi="ar-IQ"/>
              </w:rPr>
              <w:t xml:space="preserve"> ارشاد العمال في تطبيق تعليمات السلامة المهنية</w:t>
            </w:r>
          </w:p>
          <w:p w:rsidR="00102658" w:rsidRPr="00374AD8" w:rsidRDefault="00102658" w:rsidP="00102658">
            <w:pPr>
              <w:pStyle w:val="a4"/>
              <w:rPr>
                <w:rtl/>
                <w:lang w:bidi="ar-IQ"/>
              </w:rPr>
            </w:pPr>
            <w:r w:rsidRPr="00374AD8">
              <w:rPr>
                <w:rFonts w:hint="cs"/>
                <w:rtl/>
                <w:lang w:bidi="ar-IQ"/>
              </w:rPr>
              <w:t>أ3-</w:t>
            </w:r>
            <w:r w:rsidR="00810431">
              <w:rPr>
                <w:rFonts w:hint="cs"/>
                <w:rtl/>
                <w:lang w:bidi="ar-IQ"/>
              </w:rPr>
              <w:t xml:space="preserve"> تعلم طرق القياس والحسابات الخاصة في</w:t>
            </w:r>
            <w:r w:rsidR="00640FF5">
              <w:rPr>
                <w:rFonts w:hint="cs"/>
                <w:rtl/>
                <w:lang w:bidi="ar-IQ"/>
              </w:rPr>
              <w:t xml:space="preserve"> الانتاج ل</w:t>
            </w:r>
            <w:r w:rsidR="00810431">
              <w:rPr>
                <w:rFonts w:hint="cs"/>
                <w:rtl/>
                <w:lang w:bidi="ar-IQ"/>
              </w:rPr>
              <w:t xml:space="preserve">كل </w:t>
            </w:r>
            <w:r w:rsidR="00640FF5">
              <w:rPr>
                <w:rFonts w:hint="cs"/>
                <w:rtl/>
                <w:lang w:bidi="ar-IQ"/>
              </w:rPr>
              <w:t xml:space="preserve"> ورشة</w:t>
            </w:r>
          </w:p>
          <w:p w:rsidR="00102658" w:rsidRPr="00374AD8" w:rsidRDefault="00102658" w:rsidP="00640FF5">
            <w:pPr>
              <w:pStyle w:val="a4"/>
              <w:rPr>
                <w:rtl/>
                <w:lang w:bidi="ar-IQ"/>
              </w:rPr>
            </w:pPr>
            <w:r w:rsidRPr="00374AD8">
              <w:rPr>
                <w:rFonts w:hint="cs"/>
                <w:rtl/>
                <w:lang w:bidi="ar-IQ"/>
              </w:rPr>
              <w:t>أ4-</w:t>
            </w:r>
            <w:r w:rsidR="00640FF5">
              <w:rPr>
                <w:rFonts w:hint="cs"/>
                <w:rtl/>
                <w:lang w:bidi="ar-IQ"/>
              </w:rPr>
              <w:t>استخدام المعادلات الرياضية في انتاج النماذج وحسب المواصفات المطلوبة</w:t>
            </w:r>
          </w:p>
          <w:p w:rsidR="00102658" w:rsidRPr="00374AD8" w:rsidRDefault="00102658" w:rsidP="00640FF5">
            <w:pPr>
              <w:pStyle w:val="a4"/>
              <w:rPr>
                <w:rtl/>
                <w:lang w:bidi="ar-IQ"/>
              </w:rPr>
            </w:pPr>
            <w:r w:rsidRPr="00374AD8">
              <w:rPr>
                <w:rFonts w:hint="cs"/>
                <w:rtl/>
                <w:lang w:bidi="ar-IQ"/>
              </w:rPr>
              <w:t>أ5-</w:t>
            </w:r>
            <w:r w:rsidR="00640FF5">
              <w:rPr>
                <w:rFonts w:hint="cs"/>
                <w:rtl/>
                <w:lang w:bidi="ar-IQ"/>
              </w:rPr>
              <w:t>زيادة المعرفة للطلاب من خلال مناقشة النتائج وتفسيرها</w:t>
            </w:r>
          </w:p>
          <w:p w:rsidR="00102658" w:rsidRPr="00374AD8" w:rsidRDefault="00102658" w:rsidP="00102658">
            <w:pPr>
              <w:pStyle w:val="a4"/>
              <w:rPr>
                <w:rtl/>
                <w:lang w:bidi="ar-IQ"/>
              </w:rPr>
            </w:pPr>
            <w:r w:rsidRPr="00374AD8">
              <w:rPr>
                <w:rFonts w:hint="cs"/>
                <w:rtl/>
                <w:lang w:bidi="ar-IQ"/>
              </w:rPr>
              <w:t>أ6-</w:t>
            </w:r>
          </w:p>
        </w:tc>
      </w:tr>
      <w:tr w:rsidR="00102658" w:rsidRPr="00374AD8" w:rsidTr="00102658">
        <w:tc>
          <w:tcPr>
            <w:tcW w:w="8522" w:type="dxa"/>
          </w:tcPr>
          <w:p w:rsidR="00102658" w:rsidRPr="00374AD8" w:rsidRDefault="00102658" w:rsidP="00102658">
            <w:pPr>
              <w:pStyle w:val="a4"/>
              <w:numPr>
                <w:ilvl w:val="0"/>
                <w:numId w:val="2"/>
              </w:numPr>
              <w:rPr>
                <w:lang w:bidi="ar-IQ"/>
              </w:rPr>
            </w:pPr>
            <w:r w:rsidRPr="00374AD8">
              <w:rPr>
                <w:rFonts w:hint="cs"/>
                <w:rtl/>
                <w:lang w:bidi="ar-IQ"/>
              </w:rPr>
              <w:t>الاهداف المهاراتية الخاصة بالبرنامج</w:t>
            </w:r>
          </w:p>
          <w:p w:rsidR="00102658" w:rsidRPr="00374AD8" w:rsidRDefault="00102658" w:rsidP="00102658">
            <w:pPr>
              <w:pStyle w:val="a4"/>
              <w:rPr>
                <w:rtl/>
                <w:lang w:bidi="ar-IQ"/>
              </w:rPr>
            </w:pPr>
            <w:r w:rsidRPr="00374AD8">
              <w:rPr>
                <w:rFonts w:hint="cs"/>
                <w:rtl/>
                <w:lang w:bidi="ar-IQ"/>
              </w:rPr>
              <w:t>ب1-</w:t>
            </w:r>
            <w:r w:rsidR="00A65DD8">
              <w:rPr>
                <w:rFonts w:hint="cs"/>
                <w:rtl/>
                <w:lang w:bidi="ar-IQ"/>
              </w:rPr>
              <w:t xml:space="preserve"> تتضمن المعرفة بالقواعد والارشادات الخاصة بالمعامل والورش وتوجيه العالملين</w:t>
            </w:r>
          </w:p>
          <w:p w:rsidR="00102658" w:rsidRPr="00374AD8" w:rsidRDefault="00102658" w:rsidP="00A65DD8">
            <w:pPr>
              <w:pStyle w:val="a4"/>
              <w:rPr>
                <w:rtl/>
                <w:lang w:bidi="ar-IQ"/>
              </w:rPr>
            </w:pPr>
            <w:r w:rsidRPr="00374AD8">
              <w:rPr>
                <w:rFonts w:hint="cs"/>
                <w:rtl/>
                <w:lang w:bidi="ar-IQ"/>
              </w:rPr>
              <w:t>ب2-</w:t>
            </w:r>
            <w:r w:rsidR="00A65DD8">
              <w:rPr>
                <w:rFonts w:hint="cs"/>
                <w:rtl/>
                <w:lang w:bidi="ar-IQ"/>
              </w:rPr>
              <w:t xml:space="preserve"> التعرف على المواد الاولية الداخلة للورش ومعرفة الفحوصات الخاصة بها </w:t>
            </w:r>
          </w:p>
          <w:p w:rsidR="00102658" w:rsidRPr="00374AD8" w:rsidRDefault="00102658" w:rsidP="00102658">
            <w:pPr>
              <w:pStyle w:val="a4"/>
              <w:rPr>
                <w:rtl/>
                <w:lang w:bidi="ar-IQ"/>
              </w:rPr>
            </w:pPr>
            <w:r w:rsidRPr="00374AD8">
              <w:rPr>
                <w:rFonts w:hint="cs"/>
                <w:rtl/>
                <w:lang w:bidi="ar-IQ"/>
              </w:rPr>
              <w:t>ب3-</w:t>
            </w:r>
            <w:r w:rsidR="00A65DD8">
              <w:rPr>
                <w:rFonts w:hint="cs"/>
                <w:rtl/>
                <w:lang w:bidi="ar-IQ"/>
              </w:rPr>
              <w:t xml:space="preserve"> تحويل المشاكل الى حلول علمية وهندسية وانتاج نما ذج تطابق المواصفات</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التعليم والتعلم</w:t>
            </w:r>
          </w:p>
          <w:p w:rsidR="00102658" w:rsidRPr="00374AD8" w:rsidRDefault="00102658" w:rsidP="00102658">
            <w:pPr>
              <w:pStyle w:val="a4"/>
              <w:rPr>
                <w:rtl/>
                <w:lang w:bidi="ar-IQ"/>
              </w:rPr>
            </w:pPr>
          </w:p>
        </w:tc>
      </w:tr>
      <w:tr w:rsidR="00102658" w:rsidRPr="00374AD8" w:rsidTr="00756A2D">
        <w:trPr>
          <w:trHeight w:val="1515"/>
        </w:trPr>
        <w:tc>
          <w:tcPr>
            <w:tcW w:w="8522" w:type="dxa"/>
          </w:tcPr>
          <w:p w:rsidR="00BD5E0A" w:rsidRDefault="00BD5E0A" w:rsidP="00BD5E0A">
            <w:pPr>
              <w:pStyle w:val="a4"/>
              <w:numPr>
                <w:ilvl w:val="0"/>
                <w:numId w:val="3"/>
              </w:numPr>
              <w:rPr>
                <w:lang w:bidi="ar-IQ"/>
              </w:rPr>
            </w:pPr>
            <w:r>
              <w:rPr>
                <w:rFonts w:hint="cs"/>
                <w:rtl/>
                <w:lang w:bidi="ar-IQ"/>
              </w:rPr>
              <w:t xml:space="preserve">من خلال مناقشة المادة نظريا </w:t>
            </w:r>
          </w:p>
          <w:p w:rsidR="00BD5E0A" w:rsidRDefault="00A65DD8" w:rsidP="00BD5E0A">
            <w:pPr>
              <w:pStyle w:val="a4"/>
              <w:numPr>
                <w:ilvl w:val="0"/>
                <w:numId w:val="3"/>
              </w:numPr>
              <w:rPr>
                <w:lang w:bidi="ar-IQ"/>
              </w:rPr>
            </w:pPr>
            <w:r>
              <w:rPr>
                <w:rFonts w:hint="cs"/>
                <w:rtl/>
                <w:lang w:bidi="ar-IQ"/>
              </w:rPr>
              <w:t xml:space="preserve"> عمل زيارات ميدانية </w:t>
            </w:r>
          </w:p>
          <w:p w:rsidR="00102658" w:rsidRDefault="00BD5E0A" w:rsidP="00BD5E0A">
            <w:pPr>
              <w:pStyle w:val="a4"/>
              <w:numPr>
                <w:ilvl w:val="0"/>
                <w:numId w:val="3"/>
              </w:numPr>
              <w:rPr>
                <w:lang w:bidi="ar-IQ"/>
              </w:rPr>
            </w:pPr>
            <w:r>
              <w:rPr>
                <w:rFonts w:hint="cs"/>
                <w:rtl/>
                <w:lang w:bidi="ar-IQ"/>
              </w:rPr>
              <w:t>ا</w:t>
            </w:r>
            <w:r w:rsidR="003D3C32">
              <w:rPr>
                <w:rFonts w:hint="cs"/>
                <w:rtl/>
                <w:lang w:bidi="ar-IQ"/>
              </w:rPr>
              <w:t>عداد تقارير للورش المختلفة</w:t>
            </w:r>
          </w:p>
          <w:p w:rsidR="00BD5E0A" w:rsidRPr="00374AD8" w:rsidRDefault="00BD5E0A" w:rsidP="00BD5E0A">
            <w:pPr>
              <w:pStyle w:val="a4"/>
              <w:numPr>
                <w:ilvl w:val="0"/>
                <w:numId w:val="3"/>
              </w:numPr>
              <w:rPr>
                <w:rtl/>
                <w:lang w:bidi="ar-IQ"/>
              </w:rPr>
            </w:pPr>
            <w:r>
              <w:rPr>
                <w:rFonts w:hint="cs"/>
                <w:rtl/>
                <w:lang w:bidi="ar-IQ"/>
              </w:rPr>
              <w:t>التوجه للكتب والمراجع من خلال الانترنيت لاجراء البحوث والتقارير</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التقييم</w:t>
            </w:r>
          </w:p>
        </w:tc>
      </w:tr>
      <w:tr w:rsidR="00102658" w:rsidRPr="00374AD8" w:rsidTr="00756A2D">
        <w:trPr>
          <w:trHeight w:val="1280"/>
        </w:trPr>
        <w:tc>
          <w:tcPr>
            <w:tcW w:w="8522" w:type="dxa"/>
          </w:tcPr>
          <w:p w:rsidR="00BD5E0A" w:rsidRDefault="003D3C32" w:rsidP="00CE31E9">
            <w:pPr>
              <w:pStyle w:val="a4"/>
              <w:rPr>
                <w:rtl/>
                <w:lang w:bidi="ar-IQ"/>
              </w:rPr>
            </w:pPr>
            <w:r>
              <w:rPr>
                <w:rFonts w:hint="cs"/>
                <w:rtl/>
                <w:lang w:bidi="ar-IQ"/>
              </w:rPr>
              <w:t xml:space="preserve">الامتحانات اليومية </w:t>
            </w:r>
          </w:p>
          <w:p w:rsidR="00102658" w:rsidRDefault="00BD5E0A" w:rsidP="00CE31E9">
            <w:pPr>
              <w:pStyle w:val="a4"/>
              <w:rPr>
                <w:rtl/>
                <w:lang w:bidi="ar-IQ"/>
              </w:rPr>
            </w:pPr>
            <w:r>
              <w:rPr>
                <w:rFonts w:hint="cs"/>
                <w:rtl/>
                <w:lang w:bidi="ar-IQ"/>
              </w:rPr>
              <w:t xml:space="preserve">الامتحانات </w:t>
            </w:r>
            <w:r w:rsidR="003D3C32">
              <w:rPr>
                <w:rFonts w:hint="cs"/>
                <w:rtl/>
                <w:lang w:bidi="ar-IQ"/>
              </w:rPr>
              <w:t>الشهرية</w:t>
            </w:r>
          </w:p>
          <w:p w:rsidR="00BD5E0A" w:rsidRDefault="00BD5E0A" w:rsidP="00CE31E9">
            <w:pPr>
              <w:pStyle w:val="a4"/>
              <w:rPr>
                <w:rtl/>
                <w:lang w:bidi="ar-IQ"/>
              </w:rPr>
            </w:pPr>
            <w:r>
              <w:rPr>
                <w:rFonts w:hint="cs"/>
                <w:rtl/>
                <w:lang w:bidi="ar-IQ"/>
              </w:rPr>
              <w:t>الابحاث وكتابة التقارير</w:t>
            </w:r>
          </w:p>
          <w:p w:rsidR="00BD5E0A" w:rsidRPr="00374AD8" w:rsidRDefault="00BD5E0A" w:rsidP="00CE31E9">
            <w:pPr>
              <w:pStyle w:val="a4"/>
              <w:rPr>
                <w:rtl/>
                <w:lang w:bidi="ar-IQ"/>
              </w:rPr>
            </w:pP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ج- الاهداف الوجدانية والقيمية</w:t>
            </w:r>
          </w:p>
          <w:p w:rsidR="00102658" w:rsidRPr="00374AD8" w:rsidRDefault="00102658" w:rsidP="00102658">
            <w:pPr>
              <w:pStyle w:val="a4"/>
              <w:rPr>
                <w:rtl/>
                <w:lang w:bidi="ar-IQ"/>
              </w:rPr>
            </w:pPr>
            <w:r w:rsidRPr="00374AD8">
              <w:rPr>
                <w:rFonts w:hint="cs"/>
                <w:rtl/>
                <w:lang w:bidi="ar-IQ"/>
              </w:rPr>
              <w:t>ج1-</w:t>
            </w:r>
            <w:r w:rsidR="00CD454C">
              <w:rPr>
                <w:rFonts w:hint="cs"/>
                <w:rtl/>
                <w:lang w:bidi="ar-IQ"/>
              </w:rPr>
              <w:t xml:space="preserve"> صياغة الاهداف من خلال الاستقبال ( بحث قيمة الافكار وتوجيه اسئلة  وتدوين الملاحظات)</w:t>
            </w:r>
          </w:p>
          <w:p w:rsidR="00102658" w:rsidRPr="00374AD8" w:rsidRDefault="00102658" w:rsidP="00102658">
            <w:pPr>
              <w:pStyle w:val="a4"/>
              <w:rPr>
                <w:rtl/>
                <w:lang w:bidi="ar-IQ"/>
              </w:rPr>
            </w:pPr>
            <w:r w:rsidRPr="00374AD8">
              <w:rPr>
                <w:rFonts w:hint="cs"/>
                <w:rtl/>
                <w:lang w:bidi="ar-IQ"/>
              </w:rPr>
              <w:t>ج2-</w:t>
            </w:r>
            <w:r w:rsidR="00CD454C">
              <w:rPr>
                <w:rFonts w:hint="cs"/>
                <w:rtl/>
                <w:lang w:bidi="ar-IQ"/>
              </w:rPr>
              <w:t xml:space="preserve"> الاستجابة (من خلال اتباع الارشادات وتطبيق التعليمات ...........والقراءة عن رغبة)</w:t>
            </w:r>
          </w:p>
          <w:p w:rsidR="00102658" w:rsidRPr="00374AD8" w:rsidRDefault="00102658" w:rsidP="00102658">
            <w:pPr>
              <w:pStyle w:val="a4"/>
              <w:rPr>
                <w:rtl/>
                <w:lang w:bidi="ar-IQ"/>
              </w:rPr>
            </w:pPr>
            <w:r w:rsidRPr="00374AD8">
              <w:rPr>
                <w:rFonts w:hint="cs"/>
                <w:rtl/>
                <w:lang w:bidi="ar-IQ"/>
              </w:rPr>
              <w:t>ج3-</w:t>
            </w:r>
            <w:r w:rsidR="00CD454C">
              <w:rPr>
                <w:rFonts w:hint="cs"/>
                <w:rtl/>
                <w:lang w:bidi="ar-IQ"/>
              </w:rPr>
              <w:t>التقييم (دعم وجهات النظر ،ابداء وجهات نظر مغايرة للافكار الخاطئة ،نشر فضائل الانضمام الى العاملين بالمكتبة،دعم الفرق الرياضية ،دحم وسائل السلامة العامة</w:t>
            </w:r>
          </w:p>
          <w:p w:rsidR="00102658" w:rsidRPr="00374AD8" w:rsidRDefault="00102658" w:rsidP="00102658">
            <w:pPr>
              <w:pStyle w:val="a4"/>
              <w:rPr>
                <w:rtl/>
                <w:lang w:bidi="ar-IQ"/>
              </w:rPr>
            </w:pPr>
            <w:r w:rsidRPr="00374AD8">
              <w:rPr>
                <w:rFonts w:hint="cs"/>
                <w:rtl/>
                <w:lang w:bidi="ar-IQ"/>
              </w:rPr>
              <w:t>ج4-</w:t>
            </w:r>
            <w:r w:rsidR="00CD454C">
              <w:rPr>
                <w:rFonts w:hint="cs"/>
                <w:rtl/>
                <w:lang w:bidi="ar-IQ"/>
              </w:rPr>
              <w:t>التطبيع (تغيير السلوك في ضوء اعادة القييم</w:t>
            </w:r>
            <w:r w:rsidR="00842325">
              <w:rPr>
                <w:rFonts w:hint="cs"/>
                <w:rtl/>
                <w:lang w:bidi="ar-IQ"/>
              </w:rPr>
              <w:t>)</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التعليم والتعلم</w:t>
            </w:r>
          </w:p>
        </w:tc>
      </w:tr>
      <w:tr w:rsidR="00102658" w:rsidRPr="00374AD8" w:rsidTr="00756A2D">
        <w:trPr>
          <w:trHeight w:val="1996"/>
        </w:trPr>
        <w:tc>
          <w:tcPr>
            <w:tcW w:w="8522" w:type="dxa"/>
          </w:tcPr>
          <w:p w:rsidR="00102658" w:rsidRPr="00374AD8" w:rsidRDefault="00842325" w:rsidP="00102658">
            <w:pPr>
              <w:pStyle w:val="a4"/>
              <w:rPr>
                <w:rtl/>
                <w:lang w:bidi="ar-IQ"/>
              </w:rPr>
            </w:pPr>
            <w:r>
              <w:rPr>
                <w:rFonts w:hint="cs"/>
                <w:rtl/>
                <w:lang w:bidi="ar-IQ"/>
              </w:rPr>
              <w:t>يتم التعليم من خلال اعطاء تمارين الواجب البيتي وجعله يتحمس لحل الواجب والالتزام بحضور المحاضرة وعمل الانشطة ومناقشتها بجدية والمشاركة على السبورة في الحل للتدريبات الرياضية وعمل زيارة للورش والمشاركة في العمل الجماعي داخل الكلية</w:t>
            </w:r>
          </w:p>
        </w:tc>
      </w:tr>
      <w:tr w:rsidR="00102658" w:rsidRPr="00374AD8" w:rsidTr="00102658">
        <w:tc>
          <w:tcPr>
            <w:tcW w:w="8522" w:type="dxa"/>
          </w:tcPr>
          <w:p w:rsidR="00102658" w:rsidRPr="00374AD8" w:rsidRDefault="00102658" w:rsidP="00102658">
            <w:pPr>
              <w:pStyle w:val="a4"/>
              <w:rPr>
                <w:rtl/>
                <w:lang w:bidi="ar-IQ"/>
              </w:rPr>
            </w:pPr>
            <w:r w:rsidRPr="00374AD8">
              <w:rPr>
                <w:rFonts w:hint="cs"/>
                <w:rtl/>
                <w:lang w:bidi="ar-IQ"/>
              </w:rPr>
              <w:t>طرائق التقييم</w:t>
            </w:r>
          </w:p>
        </w:tc>
      </w:tr>
      <w:tr w:rsidR="00102658" w:rsidRPr="00374AD8" w:rsidTr="00756A2D">
        <w:trPr>
          <w:trHeight w:val="1986"/>
        </w:trPr>
        <w:tc>
          <w:tcPr>
            <w:tcW w:w="8522" w:type="dxa"/>
          </w:tcPr>
          <w:p w:rsidR="00102658" w:rsidRPr="00374AD8" w:rsidRDefault="002A48E3" w:rsidP="002A48E3">
            <w:pPr>
              <w:pStyle w:val="a4"/>
              <w:rPr>
                <w:rtl/>
                <w:lang w:bidi="ar-IQ"/>
              </w:rPr>
            </w:pPr>
            <w:r>
              <w:rPr>
                <w:rFonts w:hint="cs"/>
                <w:rtl/>
                <w:lang w:bidi="ar-IQ"/>
              </w:rPr>
              <w:t xml:space="preserve">ان تقويم الاهداف الوجدانية بالاعتماد على الملاحظة والسجل التراكمي للطالب (الجراءة ،وتطوير علاقاته مع زملائه </w:t>
            </w:r>
            <w:r w:rsidR="00CD454C">
              <w:rPr>
                <w:rFonts w:hint="cs"/>
                <w:rtl/>
                <w:lang w:bidi="ar-IQ"/>
              </w:rPr>
              <w:t>)</w:t>
            </w:r>
          </w:p>
        </w:tc>
      </w:tr>
    </w:tbl>
    <w:p w:rsidR="00102658" w:rsidRPr="00374AD8" w:rsidRDefault="00102658">
      <w:pPr>
        <w:rPr>
          <w:rtl/>
          <w:lang w:bidi="ar-IQ"/>
        </w:rPr>
      </w:pPr>
    </w:p>
    <w:p w:rsidR="00756A2D" w:rsidRPr="00374AD8" w:rsidRDefault="00756A2D">
      <w:pPr>
        <w:rPr>
          <w:rtl/>
          <w:lang w:bidi="ar-IQ"/>
        </w:rPr>
      </w:pPr>
    </w:p>
    <w:p w:rsidR="00102658" w:rsidRPr="00374AD8" w:rsidRDefault="00102658">
      <w:pPr>
        <w:rPr>
          <w:rtl/>
          <w:lang w:bidi="ar-IQ"/>
        </w:rPr>
      </w:pPr>
    </w:p>
    <w:tbl>
      <w:tblPr>
        <w:tblStyle w:val="a3"/>
        <w:bidiVisual/>
        <w:tblW w:w="8556" w:type="dxa"/>
        <w:tblLook w:val="04A0"/>
      </w:tblPr>
      <w:tblGrid>
        <w:gridCol w:w="1893"/>
        <w:gridCol w:w="516"/>
        <w:gridCol w:w="875"/>
        <w:gridCol w:w="2295"/>
        <w:gridCol w:w="1559"/>
        <w:gridCol w:w="1418"/>
      </w:tblGrid>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د- المهارات العامة والتاهيلية المنقولة (المهارات الاخرى المتعلقة بقابلية التوظيف والتطور الشخصي)</w:t>
            </w:r>
          </w:p>
          <w:p w:rsidR="00102658" w:rsidRPr="00374AD8" w:rsidRDefault="00102658" w:rsidP="00102658">
            <w:pPr>
              <w:rPr>
                <w:rtl/>
                <w:lang w:bidi="ar-IQ"/>
              </w:rPr>
            </w:pPr>
            <w:r w:rsidRPr="00374AD8">
              <w:rPr>
                <w:rFonts w:hint="cs"/>
                <w:rtl/>
                <w:lang w:bidi="ar-IQ"/>
              </w:rPr>
              <w:t>د1-</w:t>
            </w:r>
          </w:p>
          <w:p w:rsidR="00102658" w:rsidRPr="00374AD8" w:rsidRDefault="00102658" w:rsidP="00102658">
            <w:pPr>
              <w:rPr>
                <w:rtl/>
                <w:lang w:bidi="ar-IQ"/>
              </w:rPr>
            </w:pPr>
            <w:r w:rsidRPr="00374AD8">
              <w:rPr>
                <w:rFonts w:hint="cs"/>
                <w:rtl/>
                <w:lang w:bidi="ar-IQ"/>
              </w:rPr>
              <w:t>د2-</w:t>
            </w:r>
          </w:p>
          <w:p w:rsidR="00102658" w:rsidRPr="00374AD8" w:rsidRDefault="00102658" w:rsidP="00102658">
            <w:pPr>
              <w:rPr>
                <w:rtl/>
                <w:lang w:bidi="ar-IQ"/>
              </w:rPr>
            </w:pPr>
            <w:r w:rsidRPr="00374AD8">
              <w:rPr>
                <w:rFonts w:hint="cs"/>
                <w:rtl/>
                <w:lang w:bidi="ar-IQ"/>
              </w:rPr>
              <w:t>د3-</w:t>
            </w:r>
          </w:p>
          <w:p w:rsidR="00102658" w:rsidRPr="00374AD8" w:rsidRDefault="00102658" w:rsidP="00102658">
            <w:pPr>
              <w:rPr>
                <w:rtl/>
                <w:lang w:bidi="ar-IQ"/>
              </w:rPr>
            </w:pPr>
            <w:r w:rsidRPr="00374AD8">
              <w:rPr>
                <w:rFonts w:hint="cs"/>
                <w:rtl/>
                <w:lang w:bidi="ar-IQ"/>
              </w:rPr>
              <w:t>د4-</w:t>
            </w: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التعليم والتعلم</w:t>
            </w:r>
          </w:p>
        </w:tc>
      </w:tr>
      <w:tr w:rsidR="00102658" w:rsidRPr="00374AD8" w:rsidTr="00374AD8">
        <w:trPr>
          <w:trHeight w:val="1415"/>
        </w:trPr>
        <w:tc>
          <w:tcPr>
            <w:tcW w:w="8556" w:type="dxa"/>
            <w:gridSpan w:val="6"/>
          </w:tcPr>
          <w:p w:rsidR="00102658" w:rsidRPr="00374AD8" w:rsidRDefault="00102658" w:rsidP="00102658">
            <w:pPr>
              <w:rPr>
                <w:rtl/>
                <w:lang w:bidi="ar-IQ"/>
              </w:rPr>
            </w:pP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التقييم</w:t>
            </w:r>
          </w:p>
        </w:tc>
      </w:tr>
      <w:tr w:rsidR="00102658" w:rsidRPr="00374AD8" w:rsidTr="00374AD8">
        <w:trPr>
          <w:trHeight w:val="1581"/>
        </w:trPr>
        <w:tc>
          <w:tcPr>
            <w:tcW w:w="8556" w:type="dxa"/>
            <w:gridSpan w:val="6"/>
          </w:tcPr>
          <w:p w:rsidR="00102658" w:rsidRPr="00374AD8" w:rsidRDefault="00102658" w:rsidP="00102658">
            <w:pPr>
              <w:rPr>
                <w:rtl/>
                <w:lang w:bidi="ar-IQ"/>
              </w:rPr>
            </w:pPr>
          </w:p>
        </w:tc>
      </w:tr>
      <w:tr w:rsidR="00102658" w:rsidRPr="00374AD8" w:rsidTr="00374AD8">
        <w:tc>
          <w:tcPr>
            <w:tcW w:w="2409" w:type="dxa"/>
            <w:gridSpan w:val="2"/>
            <w:tcBorders>
              <w:bottom w:val="single" w:sz="4" w:space="0" w:color="auto"/>
              <w:right w:val="single" w:sz="4" w:space="0" w:color="auto"/>
            </w:tcBorders>
          </w:tcPr>
          <w:p w:rsidR="00102658" w:rsidRPr="00374AD8" w:rsidRDefault="00102658" w:rsidP="00102658">
            <w:pPr>
              <w:rPr>
                <w:rtl/>
                <w:lang w:bidi="ar-IQ"/>
              </w:rPr>
            </w:pPr>
            <w:r w:rsidRPr="00374AD8">
              <w:rPr>
                <w:rFonts w:hint="cs"/>
                <w:rtl/>
                <w:lang w:bidi="ar-IQ"/>
              </w:rPr>
              <w:t>11- بنية البرنامج</w:t>
            </w:r>
          </w:p>
        </w:tc>
        <w:tc>
          <w:tcPr>
            <w:tcW w:w="6147" w:type="dxa"/>
            <w:gridSpan w:val="4"/>
            <w:tcBorders>
              <w:left w:val="single" w:sz="4" w:space="0" w:color="auto"/>
              <w:bottom w:val="single" w:sz="4" w:space="0" w:color="auto"/>
              <w:right w:val="single" w:sz="4" w:space="0" w:color="auto"/>
            </w:tcBorders>
          </w:tcPr>
          <w:p w:rsidR="00102658" w:rsidRPr="00374AD8" w:rsidRDefault="00102658" w:rsidP="00102658">
            <w:pPr>
              <w:rPr>
                <w:rtl/>
                <w:lang w:bidi="ar-IQ"/>
              </w:rPr>
            </w:pPr>
          </w:p>
        </w:tc>
      </w:tr>
      <w:tr w:rsidR="00102658"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1893" w:type="dxa"/>
          </w:tcPr>
          <w:p w:rsidR="00102658" w:rsidRPr="00374AD8" w:rsidRDefault="00D62814" w:rsidP="00102658">
            <w:pPr>
              <w:rPr>
                <w:rtl/>
                <w:lang w:bidi="ar-IQ"/>
              </w:rPr>
            </w:pPr>
            <w:r w:rsidRPr="00374AD8">
              <w:rPr>
                <w:rFonts w:hint="cs"/>
                <w:rtl/>
                <w:lang w:bidi="ar-IQ"/>
              </w:rPr>
              <w:t>المرحلة الدراسية</w:t>
            </w:r>
          </w:p>
        </w:tc>
        <w:tc>
          <w:tcPr>
            <w:tcW w:w="1391" w:type="dxa"/>
            <w:gridSpan w:val="2"/>
            <w:tcBorders>
              <w:top w:val="nil"/>
            </w:tcBorders>
            <w:shd w:val="clear" w:color="auto" w:fill="auto"/>
          </w:tcPr>
          <w:p w:rsidR="00102658" w:rsidRPr="00374AD8" w:rsidRDefault="00D62814">
            <w:pPr>
              <w:bidi w:val="0"/>
              <w:rPr>
                <w:rtl/>
                <w:lang w:bidi="ar-IQ"/>
              </w:rPr>
            </w:pPr>
            <w:r w:rsidRPr="00374AD8">
              <w:rPr>
                <w:rFonts w:hint="cs"/>
                <w:rtl/>
                <w:lang w:bidi="ar-IQ"/>
              </w:rPr>
              <w:t>رمز المقرر او المساق</w:t>
            </w:r>
          </w:p>
        </w:tc>
        <w:tc>
          <w:tcPr>
            <w:tcW w:w="2295" w:type="dxa"/>
            <w:tcBorders>
              <w:top w:val="nil"/>
            </w:tcBorders>
            <w:shd w:val="clear" w:color="auto" w:fill="auto"/>
          </w:tcPr>
          <w:p w:rsidR="00102658" w:rsidRPr="00374AD8" w:rsidRDefault="00D62814">
            <w:pPr>
              <w:bidi w:val="0"/>
              <w:rPr>
                <w:rtl/>
                <w:lang w:bidi="ar-IQ"/>
              </w:rPr>
            </w:pPr>
            <w:r w:rsidRPr="00374AD8">
              <w:rPr>
                <w:rFonts w:hint="cs"/>
                <w:rtl/>
                <w:lang w:bidi="ar-IQ"/>
              </w:rPr>
              <w:t>اسم المقرر او المساق</w:t>
            </w:r>
          </w:p>
        </w:tc>
        <w:tc>
          <w:tcPr>
            <w:tcW w:w="2977" w:type="dxa"/>
            <w:gridSpan w:val="2"/>
            <w:shd w:val="clear" w:color="auto" w:fill="auto"/>
          </w:tcPr>
          <w:p w:rsidR="00102658" w:rsidRPr="00374AD8" w:rsidRDefault="00D62814" w:rsidP="00374AD8">
            <w:pPr>
              <w:jc w:val="center"/>
              <w:rPr>
                <w:rtl/>
                <w:lang w:bidi="ar-IQ"/>
              </w:rPr>
            </w:pPr>
            <w:r w:rsidRPr="00374AD8">
              <w:rPr>
                <w:rFonts w:hint="cs"/>
                <w:rtl/>
                <w:lang w:bidi="ar-IQ"/>
              </w:rPr>
              <w:t>الساعات المعتمدة</w:t>
            </w:r>
          </w:p>
        </w:tc>
      </w:tr>
      <w:tr w:rsidR="00102658"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1893" w:type="dxa"/>
            <w:vMerge w:val="restart"/>
          </w:tcPr>
          <w:p w:rsidR="00DE28B2" w:rsidRDefault="00001B53" w:rsidP="00102658">
            <w:pPr>
              <w:rPr>
                <w:rtl/>
                <w:lang w:bidi="ar-IQ"/>
              </w:rPr>
            </w:pPr>
            <w:r>
              <w:rPr>
                <w:rFonts w:hint="cs"/>
                <w:rtl/>
                <w:lang w:bidi="ar-IQ"/>
              </w:rPr>
              <w:t>الثانية</w:t>
            </w:r>
          </w:p>
          <w:p w:rsidR="00102658" w:rsidRPr="00DE28B2" w:rsidRDefault="00102658" w:rsidP="00DE28B2">
            <w:pPr>
              <w:jc w:val="center"/>
              <w:rPr>
                <w:rtl/>
                <w:lang w:bidi="ar-IQ"/>
              </w:rPr>
            </w:pPr>
          </w:p>
        </w:tc>
        <w:tc>
          <w:tcPr>
            <w:tcW w:w="1391" w:type="dxa"/>
            <w:gridSpan w:val="2"/>
            <w:vMerge w:val="restart"/>
            <w:shd w:val="clear" w:color="auto" w:fill="auto"/>
          </w:tcPr>
          <w:p w:rsidR="00102658" w:rsidRPr="00374AD8" w:rsidRDefault="00102658">
            <w:pPr>
              <w:bidi w:val="0"/>
              <w:rPr>
                <w:rtl/>
                <w:lang w:bidi="ar-IQ"/>
              </w:rPr>
            </w:pPr>
          </w:p>
        </w:tc>
        <w:tc>
          <w:tcPr>
            <w:tcW w:w="2295" w:type="dxa"/>
            <w:vMerge w:val="restart"/>
            <w:shd w:val="clear" w:color="auto" w:fill="auto"/>
          </w:tcPr>
          <w:p w:rsidR="00102658" w:rsidRPr="00374AD8" w:rsidRDefault="00001B53" w:rsidP="00BD5E0A">
            <w:pPr>
              <w:tabs>
                <w:tab w:val="left" w:pos="1484"/>
              </w:tabs>
              <w:bidi w:val="0"/>
              <w:rPr>
                <w:rtl/>
                <w:lang w:bidi="ar-IQ"/>
              </w:rPr>
            </w:pPr>
            <w:r>
              <w:rPr>
                <w:rFonts w:hint="cs"/>
                <w:rtl/>
                <w:lang w:bidi="ar-IQ"/>
              </w:rPr>
              <w:t>السلامة المهنية</w:t>
            </w:r>
          </w:p>
        </w:tc>
        <w:tc>
          <w:tcPr>
            <w:tcW w:w="1559" w:type="dxa"/>
            <w:shd w:val="clear" w:color="auto" w:fill="auto"/>
          </w:tcPr>
          <w:p w:rsidR="00102658" w:rsidRPr="00374AD8" w:rsidRDefault="00D62814" w:rsidP="00102658">
            <w:pPr>
              <w:rPr>
                <w:rtl/>
                <w:lang w:bidi="ar-IQ"/>
              </w:rPr>
            </w:pPr>
            <w:r w:rsidRPr="00374AD8">
              <w:rPr>
                <w:rFonts w:hint="cs"/>
                <w:rtl/>
                <w:lang w:bidi="ar-IQ"/>
              </w:rPr>
              <w:t xml:space="preserve">نظري </w:t>
            </w:r>
          </w:p>
        </w:tc>
        <w:tc>
          <w:tcPr>
            <w:tcW w:w="1418" w:type="dxa"/>
            <w:shd w:val="clear" w:color="auto" w:fill="auto"/>
          </w:tcPr>
          <w:p w:rsidR="00102658" w:rsidRPr="00374AD8" w:rsidRDefault="00D62814" w:rsidP="00102658">
            <w:pPr>
              <w:rPr>
                <w:rtl/>
                <w:lang w:bidi="ar-IQ"/>
              </w:rPr>
            </w:pPr>
            <w:r w:rsidRPr="00374AD8">
              <w:rPr>
                <w:rFonts w:hint="cs"/>
                <w:rtl/>
                <w:lang w:bidi="ar-IQ"/>
              </w:rPr>
              <w:t>عملي</w:t>
            </w:r>
          </w:p>
        </w:tc>
      </w:tr>
      <w:tr w:rsidR="00102658"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vMerge/>
            <w:tcBorders>
              <w:bottom w:val="single" w:sz="4" w:space="0" w:color="auto"/>
            </w:tcBorders>
          </w:tcPr>
          <w:p w:rsidR="00102658" w:rsidRPr="00374AD8" w:rsidRDefault="00102658" w:rsidP="00102658">
            <w:pPr>
              <w:rPr>
                <w:rtl/>
                <w:lang w:bidi="ar-IQ"/>
              </w:rPr>
            </w:pPr>
          </w:p>
        </w:tc>
        <w:tc>
          <w:tcPr>
            <w:tcW w:w="1391" w:type="dxa"/>
            <w:gridSpan w:val="2"/>
            <w:vMerge/>
            <w:tcBorders>
              <w:bottom w:val="single" w:sz="4" w:space="0" w:color="auto"/>
            </w:tcBorders>
            <w:shd w:val="clear" w:color="auto" w:fill="auto"/>
          </w:tcPr>
          <w:p w:rsidR="00102658" w:rsidRPr="00374AD8" w:rsidRDefault="00102658">
            <w:pPr>
              <w:bidi w:val="0"/>
              <w:rPr>
                <w:rtl/>
                <w:lang w:bidi="ar-IQ"/>
              </w:rPr>
            </w:pPr>
          </w:p>
        </w:tc>
        <w:tc>
          <w:tcPr>
            <w:tcW w:w="2295" w:type="dxa"/>
            <w:vMerge/>
            <w:tcBorders>
              <w:bottom w:val="single" w:sz="4" w:space="0" w:color="auto"/>
            </w:tcBorders>
            <w:shd w:val="clear" w:color="auto" w:fill="auto"/>
          </w:tcPr>
          <w:p w:rsidR="00102658" w:rsidRPr="00374AD8" w:rsidRDefault="00102658">
            <w:pPr>
              <w:bidi w:val="0"/>
              <w:rPr>
                <w:rtl/>
                <w:lang w:bidi="ar-IQ"/>
              </w:rPr>
            </w:pPr>
          </w:p>
        </w:tc>
        <w:tc>
          <w:tcPr>
            <w:tcW w:w="1559" w:type="dxa"/>
            <w:shd w:val="clear" w:color="auto" w:fill="auto"/>
          </w:tcPr>
          <w:p w:rsidR="00102658" w:rsidRPr="00374AD8" w:rsidRDefault="00AD2079" w:rsidP="00102658">
            <w:pPr>
              <w:rPr>
                <w:rtl/>
                <w:lang w:bidi="ar-IQ"/>
              </w:rPr>
            </w:pPr>
            <w:r>
              <w:rPr>
                <w:rFonts w:hint="cs"/>
                <w:rtl/>
                <w:lang w:bidi="ar-IQ"/>
              </w:rPr>
              <w:t>3</w:t>
            </w:r>
          </w:p>
        </w:tc>
        <w:tc>
          <w:tcPr>
            <w:tcW w:w="1418" w:type="dxa"/>
            <w:shd w:val="clear" w:color="auto" w:fill="auto"/>
          </w:tcPr>
          <w:p w:rsidR="00102658" w:rsidRPr="00374AD8" w:rsidRDefault="00102658"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طرق القياس</w:t>
            </w:r>
          </w:p>
        </w:tc>
        <w:tc>
          <w:tcPr>
            <w:tcW w:w="1559" w:type="dxa"/>
            <w:shd w:val="clear" w:color="auto" w:fill="auto"/>
          </w:tcPr>
          <w:p w:rsidR="00D62814" w:rsidRPr="00374AD8" w:rsidRDefault="00AD2079" w:rsidP="00102658">
            <w:pPr>
              <w:rPr>
                <w:rtl/>
                <w:lang w:bidi="ar-IQ"/>
              </w:rPr>
            </w:pPr>
            <w:r>
              <w:rPr>
                <w:rFonts w:hint="cs"/>
                <w:rtl/>
                <w:lang w:bidi="ar-IQ"/>
              </w:rPr>
              <w:t>3</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 xml:space="preserve">وحدة النجارة </w:t>
            </w:r>
          </w:p>
        </w:tc>
        <w:tc>
          <w:tcPr>
            <w:tcW w:w="1559" w:type="dxa"/>
            <w:shd w:val="clear" w:color="auto" w:fill="auto"/>
          </w:tcPr>
          <w:p w:rsidR="00D62814" w:rsidRPr="00374AD8" w:rsidRDefault="00AD2079" w:rsidP="00102658">
            <w:pPr>
              <w:rPr>
                <w:rtl/>
                <w:lang w:bidi="ar-IQ"/>
              </w:rPr>
            </w:pPr>
            <w:r>
              <w:rPr>
                <w:rFonts w:hint="cs"/>
                <w:rtl/>
                <w:lang w:bidi="ar-IQ"/>
              </w:rPr>
              <w:t>6</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 xml:space="preserve">وحدة البرادة </w:t>
            </w:r>
          </w:p>
        </w:tc>
        <w:tc>
          <w:tcPr>
            <w:tcW w:w="1559" w:type="dxa"/>
            <w:shd w:val="clear" w:color="auto" w:fill="auto"/>
          </w:tcPr>
          <w:p w:rsidR="00D62814" w:rsidRPr="00374AD8" w:rsidRDefault="00AD2079" w:rsidP="00102658">
            <w:pPr>
              <w:rPr>
                <w:rtl/>
                <w:lang w:bidi="ar-IQ"/>
              </w:rPr>
            </w:pPr>
            <w:r>
              <w:rPr>
                <w:rFonts w:hint="cs"/>
                <w:rtl/>
                <w:lang w:bidi="ar-IQ"/>
              </w:rPr>
              <w:t>6</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 xml:space="preserve">وحدة اللحام </w:t>
            </w:r>
          </w:p>
        </w:tc>
        <w:tc>
          <w:tcPr>
            <w:tcW w:w="1559" w:type="dxa"/>
            <w:shd w:val="clear" w:color="auto" w:fill="auto"/>
          </w:tcPr>
          <w:p w:rsidR="00D62814" w:rsidRPr="00374AD8" w:rsidRDefault="00AD2079" w:rsidP="00102658">
            <w:pPr>
              <w:rPr>
                <w:rtl/>
                <w:lang w:bidi="ar-IQ"/>
              </w:rPr>
            </w:pPr>
            <w:r>
              <w:rPr>
                <w:rFonts w:hint="cs"/>
                <w:rtl/>
                <w:lang w:bidi="ar-IQ"/>
              </w:rPr>
              <w:t>6</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 xml:space="preserve">وحدة السباكة </w:t>
            </w:r>
          </w:p>
        </w:tc>
        <w:tc>
          <w:tcPr>
            <w:tcW w:w="1559" w:type="dxa"/>
            <w:shd w:val="clear" w:color="auto" w:fill="auto"/>
          </w:tcPr>
          <w:p w:rsidR="00D62814" w:rsidRPr="00374AD8" w:rsidRDefault="00AD2079" w:rsidP="00102658">
            <w:pPr>
              <w:rPr>
                <w:rtl/>
                <w:lang w:bidi="ar-IQ"/>
              </w:rPr>
            </w:pPr>
            <w:r>
              <w:rPr>
                <w:rFonts w:hint="cs"/>
                <w:rtl/>
                <w:lang w:bidi="ar-IQ"/>
              </w:rPr>
              <w:t>3</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0D0742">
            <w:pPr>
              <w:bidi w:val="0"/>
              <w:rPr>
                <w:rtl/>
                <w:lang w:bidi="ar-IQ"/>
              </w:rPr>
            </w:pPr>
            <w:r>
              <w:rPr>
                <w:rFonts w:hint="cs"/>
                <w:rtl/>
                <w:lang w:bidi="ar-IQ"/>
              </w:rPr>
              <w:t>وحدة النجارة</w:t>
            </w:r>
          </w:p>
        </w:tc>
        <w:tc>
          <w:tcPr>
            <w:tcW w:w="1559" w:type="dxa"/>
            <w:shd w:val="clear" w:color="auto" w:fill="auto"/>
          </w:tcPr>
          <w:p w:rsidR="00D62814" w:rsidRPr="00374AD8" w:rsidRDefault="00AD2079" w:rsidP="00102658">
            <w:pPr>
              <w:rPr>
                <w:rtl/>
                <w:lang w:bidi="ar-IQ"/>
              </w:rPr>
            </w:pPr>
            <w:r>
              <w:rPr>
                <w:rFonts w:hint="cs"/>
                <w:rtl/>
                <w:lang w:bidi="ar-IQ"/>
              </w:rPr>
              <w:t>3</w:t>
            </w: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Fonts w:hint="cs"/>
                <w:rtl/>
                <w:lang w:bidi="ar-IQ"/>
              </w:rPr>
            </w:pPr>
            <w:bookmarkStart w:id="0" w:name="_GoBack"/>
            <w:bookmarkEnd w:id="0"/>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BD5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893" w:type="dxa"/>
          </w:tcPr>
          <w:p w:rsidR="00D62814" w:rsidRPr="00374AD8" w:rsidRDefault="00D62814" w:rsidP="00102658">
            <w:pPr>
              <w:rPr>
                <w:rtl/>
                <w:lang w:bidi="ar-IQ"/>
              </w:rPr>
            </w:pPr>
          </w:p>
        </w:tc>
        <w:tc>
          <w:tcPr>
            <w:tcW w:w="1391" w:type="dxa"/>
            <w:gridSpan w:val="2"/>
            <w:shd w:val="clear" w:color="auto" w:fill="auto"/>
          </w:tcPr>
          <w:p w:rsidR="00D62814" w:rsidRPr="00374AD8" w:rsidRDefault="00D62814">
            <w:pPr>
              <w:bidi w:val="0"/>
              <w:rPr>
                <w:rtl/>
                <w:lang w:bidi="ar-IQ"/>
              </w:rPr>
            </w:pPr>
          </w:p>
        </w:tc>
        <w:tc>
          <w:tcPr>
            <w:tcW w:w="2295"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bl>
    <w:p w:rsidR="00756A2D" w:rsidRPr="00374AD8" w:rsidRDefault="00756A2D">
      <w:pPr>
        <w:rPr>
          <w:rtl/>
          <w:lang w:bidi="ar-IQ"/>
        </w:rPr>
      </w:pPr>
    </w:p>
    <w:p w:rsidR="00102658" w:rsidRPr="00374AD8" w:rsidRDefault="00D62814">
      <w:pPr>
        <w:rPr>
          <w:rtl/>
          <w:lang w:bidi="ar-IQ"/>
        </w:rPr>
      </w:pPr>
      <w:r w:rsidRPr="00374AD8">
        <w:rPr>
          <w:rFonts w:hint="cs"/>
          <w:rtl/>
          <w:lang w:bidi="ar-IQ"/>
        </w:rPr>
        <w:tab/>
      </w:r>
    </w:p>
    <w:tbl>
      <w:tblPr>
        <w:tblStyle w:val="a3"/>
        <w:bidiVisual/>
        <w:tblW w:w="0" w:type="auto"/>
        <w:tblLook w:val="04A0"/>
      </w:tblPr>
      <w:tblGrid>
        <w:gridCol w:w="8522"/>
      </w:tblGrid>
      <w:tr w:rsidR="00D62814" w:rsidRPr="00374AD8" w:rsidTr="00D62814">
        <w:tc>
          <w:tcPr>
            <w:tcW w:w="8522" w:type="dxa"/>
          </w:tcPr>
          <w:p w:rsidR="00D62814" w:rsidRPr="00374AD8" w:rsidRDefault="00D62814">
            <w:pPr>
              <w:rPr>
                <w:rtl/>
                <w:lang w:bidi="ar-IQ"/>
              </w:rPr>
            </w:pPr>
            <w:r w:rsidRPr="00374AD8">
              <w:rPr>
                <w:rFonts w:hint="cs"/>
                <w:rtl/>
                <w:lang w:bidi="ar-IQ"/>
              </w:rPr>
              <w:t>12- التخطيط للتطور الشخصي</w:t>
            </w:r>
          </w:p>
        </w:tc>
      </w:tr>
      <w:tr w:rsidR="00D62814" w:rsidRPr="00374AD8" w:rsidTr="00D62814">
        <w:trPr>
          <w:trHeight w:val="2701"/>
        </w:trPr>
        <w:tc>
          <w:tcPr>
            <w:tcW w:w="8522" w:type="dxa"/>
          </w:tcPr>
          <w:p w:rsidR="00D62814" w:rsidRPr="00374AD8" w:rsidRDefault="00D62814">
            <w:pPr>
              <w:rPr>
                <w:rtl/>
                <w:lang w:bidi="ar-IQ"/>
              </w:rPr>
            </w:pPr>
          </w:p>
        </w:tc>
      </w:tr>
      <w:tr w:rsidR="00D62814" w:rsidRPr="00374AD8" w:rsidTr="00D62814">
        <w:tc>
          <w:tcPr>
            <w:tcW w:w="8522" w:type="dxa"/>
          </w:tcPr>
          <w:p w:rsidR="00D62814" w:rsidRPr="00374AD8" w:rsidRDefault="00D62814" w:rsidP="00BD5E0A">
            <w:pPr>
              <w:rPr>
                <w:rtl/>
                <w:lang w:bidi="ar-IQ"/>
              </w:rPr>
            </w:pPr>
            <w:r w:rsidRPr="00374AD8">
              <w:rPr>
                <w:rFonts w:hint="cs"/>
                <w:rtl/>
                <w:lang w:bidi="ar-IQ"/>
              </w:rPr>
              <w:t>13- معيار القبول (وضع الانظمة المتعلقة بالالتحاق بالكلية او المعهد)</w:t>
            </w:r>
          </w:p>
        </w:tc>
      </w:tr>
      <w:tr w:rsidR="00D62814" w:rsidRPr="00374AD8" w:rsidTr="00D62814">
        <w:trPr>
          <w:trHeight w:val="3126"/>
        </w:trPr>
        <w:tc>
          <w:tcPr>
            <w:tcW w:w="8522" w:type="dxa"/>
          </w:tcPr>
          <w:p w:rsidR="00D62814" w:rsidRPr="00374AD8" w:rsidRDefault="00D62814">
            <w:pPr>
              <w:rPr>
                <w:rtl/>
                <w:lang w:bidi="ar-IQ"/>
              </w:rPr>
            </w:pPr>
          </w:p>
        </w:tc>
      </w:tr>
      <w:tr w:rsidR="00D62814" w:rsidRPr="00374AD8" w:rsidTr="00D62814">
        <w:tc>
          <w:tcPr>
            <w:tcW w:w="8522" w:type="dxa"/>
          </w:tcPr>
          <w:p w:rsidR="00D62814" w:rsidRPr="00374AD8" w:rsidRDefault="00D62814">
            <w:pPr>
              <w:rPr>
                <w:rtl/>
                <w:lang w:bidi="ar-IQ"/>
              </w:rPr>
            </w:pPr>
            <w:r w:rsidRPr="00374AD8">
              <w:rPr>
                <w:rFonts w:hint="cs"/>
                <w:rtl/>
                <w:lang w:bidi="ar-IQ"/>
              </w:rPr>
              <w:t>14- اهم مصادر المعلومات عن البرنامج</w:t>
            </w:r>
          </w:p>
        </w:tc>
      </w:tr>
      <w:tr w:rsidR="00D62814" w:rsidRPr="00374AD8" w:rsidTr="00D62814">
        <w:trPr>
          <w:trHeight w:val="2154"/>
        </w:trPr>
        <w:tc>
          <w:tcPr>
            <w:tcW w:w="8522" w:type="dxa"/>
          </w:tcPr>
          <w:p w:rsidR="00D62814" w:rsidRPr="00374AD8" w:rsidRDefault="00D62814">
            <w:pPr>
              <w:rPr>
                <w:rtl/>
                <w:lang w:bidi="ar-IQ"/>
              </w:rPr>
            </w:pPr>
          </w:p>
        </w:tc>
      </w:tr>
    </w:tbl>
    <w:p w:rsidR="00D62814" w:rsidRDefault="00D62814">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Pr="00374AD8" w:rsidRDefault="005831C5">
      <w:pPr>
        <w:rPr>
          <w:rtl/>
          <w:lang w:bidi="ar-IQ"/>
        </w:rPr>
      </w:pPr>
    </w:p>
    <w:sectPr w:rsidR="005831C5" w:rsidRPr="00374AD8" w:rsidSect="00374AD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31" w:rsidRDefault="007E2931" w:rsidP="00956F17">
      <w:pPr>
        <w:spacing w:after="0" w:line="240" w:lineRule="auto"/>
      </w:pPr>
      <w:r>
        <w:separator/>
      </w:r>
    </w:p>
  </w:endnote>
  <w:endnote w:type="continuationSeparator" w:id="1">
    <w:p w:rsidR="007E2931" w:rsidRDefault="007E2931" w:rsidP="00956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31" w:rsidRDefault="007E2931" w:rsidP="00956F17">
      <w:pPr>
        <w:spacing w:after="0" w:line="240" w:lineRule="auto"/>
      </w:pPr>
      <w:r>
        <w:separator/>
      </w:r>
    </w:p>
  </w:footnote>
  <w:footnote w:type="continuationSeparator" w:id="1">
    <w:p w:rsidR="007E2931" w:rsidRDefault="007E2931" w:rsidP="00956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63D"/>
    <w:multiLevelType w:val="hybridMultilevel"/>
    <w:tmpl w:val="48D6D006"/>
    <w:lvl w:ilvl="0" w:tplc="8448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13512"/>
    <w:multiLevelType w:val="hybridMultilevel"/>
    <w:tmpl w:val="3A8EE554"/>
    <w:lvl w:ilvl="0" w:tplc="E5C8E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42FC1"/>
    <w:multiLevelType w:val="hybridMultilevel"/>
    <w:tmpl w:val="61AA1F82"/>
    <w:lvl w:ilvl="0" w:tplc="A59CFC5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194022"/>
    <w:rsid w:val="00001B53"/>
    <w:rsid w:val="0009273A"/>
    <w:rsid w:val="000B3C11"/>
    <w:rsid w:val="000D0742"/>
    <w:rsid w:val="00102658"/>
    <w:rsid w:val="00194022"/>
    <w:rsid w:val="002A48E3"/>
    <w:rsid w:val="00320A08"/>
    <w:rsid w:val="00374AD8"/>
    <w:rsid w:val="003D3C32"/>
    <w:rsid w:val="00406A12"/>
    <w:rsid w:val="00443E50"/>
    <w:rsid w:val="004942AD"/>
    <w:rsid w:val="004B06AE"/>
    <w:rsid w:val="005831C5"/>
    <w:rsid w:val="00640FF5"/>
    <w:rsid w:val="0066630E"/>
    <w:rsid w:val="006E5DCE"/>
    <w:rsid w:val="00756A2D"/>
    <w:rsid w:val="007E2931"/>
    <w:rsid w:val="00810431"/>
    <w:rsid w:val="00842325"/>
    <w:rsid w:val="00956F17"/>
    <w:rsid w:val="00A65DD8"/>
    <w:rsid w:val="00AD2079"/>
    <w:rsid w:val="00B41698"/>
    <w:rsid w:val="00B74B23"/>
    <w:rsid w:val="00BB55BA"/>
    <w:rsid w:val="00BD5E0A"/>
    <w:rsid w:val="00CD454C"/>
    <w:rsid w:val="00CE31E9"/>
    <w:rsid w:val="00D62814"/>
    <w:rsid w:val="00DE28B2"/>
    <w:rsid w:val="00EC0C66"/>
    <w:rsid w:val="00EC63E6"/>
    <w:rsid w:val="00EF49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AD"/>
    <w:pPr>
      <w:bidi/>
    </w:pPr>
  </w:style>
  <w:style w:type="paragraph" w:styleId="1">
    <w:name w:val="heading 1"/>
    <w:basedOn w:val="a"/>
    <w:next w:val="a"/>
    <w:link w:val="1Char"/>
    <w:uiPriority w:val="9"/>
    <w:qFormat/>
    <w:rsid w:val="0037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74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74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94022"/>
    <w:pPr>
      <w:ind w:left="720"/>
      <w:contextualSpacing/>
    </w:pPr>
  </w:style>
  <w:style w:type="paragraph" w:styleId="a5">
    <w:name w:val="No Spacing"/>
    <w:uiPriority w:val="1"/>
    <w:qFormat/>
    <w:rsid w:val="00374AD8"/>
    <w:pPr>
      <w:bidi/>
      <w:spacing w:after="0" w:line="240" w:lineRule="auto"/>
    </w:pPr>
  </w:style>
  <w:style w:type="character" w:customStyle="1" w:styleId="1Char">
    <w:name w:val="عنوان 1 Char"/>
    <w:basedOn w:val="a0"/>
    <w:link w:val="1"/>
    <w:uiPriority w:val="9"/>
    <w:rsid w:val="00374AD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74AD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74AD8"/>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956F17"/>
    <w:pPr>
      <w:tabs>
        <w:tab w:val="center" w:pos="4680"/>
        <w:tab w:val="right" w:pos="9360"/>
      </w:tabs>
      <w:spacing w:after="0" w:line="240" w:lineRule="auto"/>
    </w:pPr>
  </w:style>
  <w:style w:type="character" w:customStyle="1" w:styleId="Char">
    <w:name w:val="رأس صفحة Char"/>
    <w:basedOn w:val="a0"/>
    <w:link w:val="a6"/>
    <w:uiPriority w:val="99"/>
    <w:rsid w:val="00956F17"/>
  </w:style>
  <w:style w:type="paragraph" w:styleId="a7">
    <w:name w:val="footer"/>
    <w:basedOn w:val="a"/>
    <w:link w:val="Char0"/>
    <w:uiPriority w:val="99"/>
    <w:unhideWhenUsed/>
    <w:rsid w:val="00956F17"/>
    <w:pPr>
      <w:tabs>
        <w:tab w:val="center" w:pos="4680"/>
        <w:tab w:val="right" w:pos="9360"/>
      </w:tabs>
      <w:spacing w:after="0" w:line="240" w:lineRule="auto"/>
    </w:pPr>
  </w:style>
  <w:style w:type="character" w:customStyle="1" w:styleId="Char0">
    <w:name w:val="تذييل صفحة Char"/>
    <w:basedOn w:val="a0"/>
    <w:link w:val="a7"/>
    <w:uiPriority w:val="99"/>
    <w:rsid w:val="00956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F070-D33F-4748-BB84-B37ADA7C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5</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Taiba</dc:creator>
  <cp:lastModifiedBy>dalia</cp:lastModifiedBy>
  <cp:revision>16</cp:revision>
  <dcterms:created xsi:type="dcterms:W3CDTF">2016-04-19T17:57:00Z</dcterms:created>
  <dcterms:modified xsi:type="dcterms:W3CDTF">2017-11-28T09:10:00Z</dcterms:modified>
</cp:coreProperties>
</file>