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807DE1" w:rsidRPr="00C934A4" w:rsidRDefault="00C934A4" w:rsidP="00DB131F">
            <w:pPr>
              <w:autoSpaceDE w:val="0"/>
              <w:autoSpaceDN w:val="0"/>
              <w:adjustRightInd w:val="0"/>
              <w:rPr>
                <w:rFonts w:ascii="Cambria" w:hAnsi="Cambria" w:cs="Times New Roman"/>
                <w:color w:val="000000"/>
                <w:sz w:val="28"/>
                <w:szCs w:val="28"/>
                <w:lang w:bidi="ar-IQ"/>
              </w:rPr>
            </w:pPr>
            <w:r w:rsidRPr="00C934A4">
              <w:rPr>
                <w:rFonts w:ascii="Cambria" w:hAnsi="Cambria" w:cs="Times New Roman" w:hint="cs"/>
                <w:color w:val="000000"/>
                <w:sz w:val="28"/>
                <w:szCs w:val="28"/>
                <w:rtl/>
                <w:lang w:bidi="ar-IQ"/>
              </w:rPr>
              <w:t>كلية الادارة والاقتصاد</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الاحصاء</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807DE1" w:rsidRPr="00DB131F" w:rsidRDefault="00380AF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الجبر الخطي</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لايوجد</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bookmarkStart w:id="0" w:name="_GoBack"/>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807DE1" w:rsidRPr="00DB131F" w:rsidRDefault="00C934A4" w:rsidP="00F8274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w:t>
            </w:r>
            <w:r w:rsidR="00F82744">
              <w:rPr>
                <w:rFonts w:ascii="Cambria" w:hAnsi="Cambria" w:cs="Times New Roman" w:hint="cs"/>
                <w:color w:val="000000"/>
                <w:sz w:val="28"/>
                <w:szCs w:val="28"/>
                <w:rtl/>
                <w:lang w:bidi="ar-IQ"/>
              </w:rPr>
              <w:t>5</w:t>
            </w:r>
            <w:r>
              <w:rPr>
                <w:rFonts w:ascii="Cambria" w:hAnsi="Cambria" w:cs="Times New Roman" w:hint="cs"/>
                <w:color w:val="000000"/>
                <w:sz w:val="28"/>
                <w:szCs w:val="28"/>
                <w:rtl/>
                <w:lang w:bidi="ar-IQ"/>
              </w:rPr>
              <w:t>-201</w:t>
            </w:r>
            <w:r w:rsidR="00F82744">
              <w:rPr>
                <w:rFonts w:ascii="Cambria" w:hAnsi="Cambria" w:cs="Times New Roman" w:hint="cs"/>
                <w:color w:val="000000"/>
                <w:sz w:val="28"/>
                <w:szCs w:val="28"/>
                <w:rtl/>
                <w:lang w:bidi="ar-IQ"/>
              </w:rPr>
              <w:t>6</w:t>
            </w:r>
          </w:p>
        </w:tc>
      </w:tr>
      <w:bookmarkEnd w:id="0"/>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807DE1" w:rsidRPr="00DB131F" w:rsidRDefault="00F8274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90</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807DE1" w:rsidRPr="00DB131F" w:rsidRDefault="00C934A4" w:rsidP="00F8274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1-4-201</w:t>
            </w:r>
            <w:r w:rsidR="00F82744">
              <w:rPr>
                <w:rFonts w:ascii="Cambria" w:hAnsi="Cambria" w:cs="Times New Roman" w:hint="cs"/>
                <w:color w:val="000000"/>
                <w:sz w:val="28"/>
                <w:szCs w:val="28"/>
                <w:rtl/>
                <w:lang w:bidi="ar-IQ"/>
              </w:rPr>
              <w:t>6</w:t>
            </w:r>
          </w:p>
        </w:tc>
      </w:tr>
      <w:tr w:rsidR="00807DE1" w:rsidRPr="00DB131F" w:rsidTr="00DB131F">
        <w:trPr>
          <w:trHeight w:val="725"/>
        </w:trPr>
        <w:tc>
          <w:tcPr>
            <w:tcW w:w="9720" w:type="dxa"/>
            <w:gridSpan w:val="2"/>
            <w:shd w:val="clear" w:color="auto" w:fill="A7BFDE"/>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4F54DE" w:rsidRPr="00DB131F" w:rsidTr="00DB131F">
        <w:trPr>
          <w:trHeight w:val="265"/>
        </w:trPr>
        <w:tc>
          <w:tcPr>
            <w:tcW w:w="9720" w:type="dxa"/>
            <w:gridSpan w:val="2"/>
            <w:shd w:val="clear" w:color="auto" w:fill="A7BFDE"/>
            <w:vAlign w:val="center"/>
          </w:tcPr>
          <w:p w:rsidR="004F54DE" w:rsidRPr="00DB131F" w:rsidRDefault="004F54DE" w:rsidP="009510E5">
            <w:pPr>
              <w:autoSpaceDE w:val="0"/>
              <w:autoSpaceDN w:val="0"/>
              <w:adjustRightInd w:val="0"/>
              <w:ind w:left="360"/>
              <w:rPr>
                <w:rFonts w:ascii="Cambria" w:hAnsi="Cambria"/>
                <w:color w:val="000000"/>
                <w:sz w:val="28"/>
                <w:szCs w:val="28"/>
              </w:rPr>
            </w:pPr>
            <w:r>
              <w:rPr>
                <w:rFonts w:ascii="Cambria" w:hAnsi="Cambria" w:hint="cs"/>
                <w:color w:val="000000"/>
                <w:sz w:val="28"/>
                <w:szCs w:val="28"/>
                <w:rtl/>
              </w:rPr>
              <w:t xml:space="preserve">تهدف مادة الجبر الخطي الى تنمية وتوعية الفكر الرياضي واكساب الطالب المهارات الاساسية فيه بالأضافة الى تعرفه على مجالات </w:t>
            </w:r>
          </w:p>
        </w:tc>
      </w:tr>
      <w:tr w:rsidR="004F54DE" w:rsidRPr="00DB131F" w:rsidTr="00DB131F">
        <w:trPr>
          <w:trHeight w:val="265"/>
        </w:trPr>
        <w:tc>
          <w:tcPr>
            <w:tcW w:w="9720" w:type="dxa"/>
            <w:gridSpan w:val="2"/>
            <w:shd w:val="clear" w:color="auto" w:fill="A7BFDE"/>
            <w:vAlign w:val="center"/>
          </w:tcPr>
          <w:p w:rsidR="004F54DE" w:rsidRDefault="004F54DE" w:rsidP="009510E5">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تطبيق مبادئ هذه المادة وكيفية استخدام المصفوفات في حل المعادلات الصعبة والمعقدة</w:t>
            </w: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Pr="00DB131F" w:rsidRDefault="00373717" w:rsidP="009510E5">
            <w:pPr>
              <w:autoSpaceDE w:val="0"/>
              <w:autoSpaceDN w:val="0"/>
              <w:adjustRightInd w:val="0"/>
              <w:ind w:left="360"/>
              <w:rPr>
                <w:rFonts w:ascii="Cambria" w:hAnsi="Cambria"/>
                <w:color w:val="000000"/>
                <w:sz w:val="28"/>
                <w:szCs w:val="28"/>
                <w:rtl/>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DB131F" w:rsidTr="00DB131F">
        <w:trPr>
          <w:trHeight w:val="653"/>
        </w:trPr>
        <w:tc>
          <w:tcPr>
            <w:tcW w:w="9720" w:type="dxa"/>
            <w:shd w:val="clear" w:color="auto" w:fill="A7BFDE"/>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8A3F48" w:rsidRPr="00DB131F" w:rsidTr="00DB131F">
        <w:trPr>
          <w:trHeight w:val="2490"/>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4F54DE">
              <w:rPr>
                <w:rFonts w:ascii="Cambria" w:hAnsi="Cambria" w:cs="Times New Roman" w:hint="cs"/>
                <w:color w:val="000000"/>
                <w:sz w:val="28"/>
                <w:szCs w:val="28"/>
                <w:rtl/>
                <w:lang w:bidi="ar-IQ"/>
              </w:rPr>
              <w:t xml:space="preserve"> القدرة على استخدام النظرية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4F54DE">
              <w:rPr>
                <w:rFonts w:ascii="Cambria" w:hAnsi="Cambria" w:cs="Times New Roman" w:hint="cs"/>
                <w:color w:val="000000"/>
                <w:sz w:val="28"/>
                <w:szCs w:val="28"/>
                <w:rtl/>
                <w:lang w:bidi="ar-IQ"/>
              </w:rPr>
              <w:t xml:space="preserve"> تزويد الطالب على صياغة المسائل الواقعية كنماذج في الجبر الخطي</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DB131F">
        <w:trPr>
          <w:trHeight w:val="1631"/>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4F54DE">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4F54DE">
              <w:rPr>
                <w:rFonts w:ascii="Cambria" w:hAnsi="Cambria" w:cs="Times New Roman"/>
                <w:color w:val="000000"/>
                <w:sz w:val="28"/>
                <w:szCs w:val="28"/>
                <w:rtl/>
                <w:lang w:bidi="ar-IQ"/>
              </w:rPr>
              <w:t>–</w:t>
            </w:r>
            <w:r w:rsidR="004F54DE">
              <w:rPr>
                <w:rFonts w:ascii="Cambria" w:hAnsi="Cambria" w:cs="Times New Roman" w:hint="cs"/>
                <w:color w:val="000000"/>
                <w:sz w:val="28"/>
                <w:szCs w:val="28"/>
                <w:rtl/>
                <w:lang w:bidi="ar-IQ"/>
              </w:rPr>
              <w:t xml:space="preserve"> مهارات توظيف واستخدام الادوات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4F54DE">
              <w:rPr>
                <w:rFonts w:ascii="Cambria" w:hAnsi="Cambria" w:cs="Times New Roman" w:hint="cs"/>
                <w:color w:val="000000"/>
                <w:sz w:val="28"/>
                <w:szCs w:val="28"/>
                <w:rtl/>
                <w:lang w:bidi="ar-IQ"/>
              </w:rPr>
              <w:t xml:space="preserve"> المام الطالب ببعض تطبيقات المصفوفات في مواضيع احصائية متقدمة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DB131F">
        <w:trPr>
          <w:trHeight w:val="423"/>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 مستمرة وتطبيقات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0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29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855D7">
              <w:rPr>
                <w:rFonts w:ascii="Cambria" w:hAnsi="Cambria" w:cs="Times New Roman" w:hint="cs"/>
                <w:color w:val="000000"/>
                <w:sz w:val="28"/>
                <w:szCs w:val="28"/>
                <w:rtl/>
                <w:lang w:bidi="ar-IQ"/>
              </w:rPr>
              <w:t xml:space="preserve"> تزويد الطالب بالمعلومات الكافية التي تؤهله لتمييز المواقف</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855D7">
              <w:rPr>
                <w:rFonts w:ascii="Cambria" w:hAnsi="Cambria" w:cs="Times New Roman" w:hint="cs"/>
                <w:color w:val="000000"/>
                <w:sz w:val="28"/>
                <w:szCs w:val="28"/>
                <w:rtl/>
                <w:lang w:bidi="ar-IQ"/>
              </w:rPr>
              <w:t xml:space="preserve"> الواقعية التي يمكن ان يؤدي حلها الى جبر المصفوفات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855D7">
              <w:rPr>
                <w:rFonts w:ascii="Cambria" w:hAnsi="Cambria" w:cs="Times New Roman" w:hint="cs"/>
                <w:color w:val="000000"/>
                <w:sz w:val="28"/>
                <w:szCs w:val="28"/>
                <w:rtl/>
                <w:lang w:bidi="ar-IQ"/>
              </w:rPr>
              <w:t xml:space="preserve"> استيعاب المفاهيم الرياضية المتعلقة بألموضوع</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71"/>
        </w:trPr>
        <w:tc>
          <w:tcPr>
            <w:tcW w:w="9720" w:type="dxa"/>
            <w:shd w:val="clear" w:color="auto" w:fill="A7BFDE"/>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25"/>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 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584"/>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E855D7">
              <w:rPr>
                <w:rFonts w:ascii="Cambria" w:hAnsi="Cambria" w:cs="Times New Roman" w:hint="cs"/>
                <w:color w:val="000000"/>
                <w:sz w:val="28"/>
                <w:szCs w:val="28"/>
                <w:rtl/>
                <w:lang w:bidi="ar-IQ"/>
              </w:rPr>
              <w:t xml:space="preserve"> المكتبات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E855D7">
              <w:rPr>
                <w:rFonts w:ascii="Cambria" w:hAnsi="Cambria" w:cs="Times New Roman" w:hint="cs"/>
                <w:color w:val="000000"/>
                <w:sz w:val="28"/>
                <w:szCs w:val="28"/>
                <w:rtl/>
                <w:lang w:bidi="ar-IQ"/>
              </w:rPr>
              <w:t xml:space="preserve"> البرامج الحديثة</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F80574" w:rsidRPr="00DB131F" w:rsidTr="00DB131F">
        <w:trPr>
          <w:trHeight w:val="477"/>
        </w:trPr>
        <w:tc>
          <w:tcPr>
            <w:tcW w:w="9720" w:type="dxa"/>
            <w:gridSpan w:val="2"/>
            <w:shd w:val="clear" w:color="auto" w:fill="A7BFDE"/>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DB131F">
        <w:trPr>
          <w:trHeight w:val="1587"/>
        </w:trPr>
        <w:tc>
          <w:tcPr>
            <w:tcW w:w="400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F80574"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 المعتمدة</w:t>
            </w:r>
          </w:p>
          <w:p w:rsidR="00E855D7"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مقدمة في الجبر الخطي</w:t>
            </w:r>
          </w:p>
          <w:p w:rsidR="00E855D7"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سلسلة ملخصات شوم</w:t>
            </w:r>
          </w:p>
        </w:tc>
      </w:tr>
      <w:tr w:rsidR="00F80574" w:rsidRPr="00DB131F" w:rsidTr="00DB131F">
        <w:trPr>
          <w:trHeight w:val="1247"/>
        </w:trPr>
        <w:tc>
          <w:tcPr>
            <w:tcW w:w="4007" w:type="dxa"/>
            <w:tcBorders>
              <w:righ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r w:rsidR="00F80574" w:rsidRPr="00DB131F" w:rsidTr="00DB131F">
        <w:trPr>
          <w:trHeight w:val="1247"/>
        </w:trPr>
        <w:tc>
          <w:tcPr>
            <w:tcW w:w="400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bl>
    <w:p w:rsidR="00F80574" w:rsidRPr="004876C9" w:rsidRDefault="00F80574" w:rsidP="00F80574">
      <w:pPr>
        <w:rPr>
          <w:b/>
          <w:bCs/>
          <w:rtl/>
        </w:rPr>
      </w:pPr>
    </w:p>
    <w:tbl>
      <w:tblPr>
        <w:tblpPr w:leftFromText="180" w:rightFromText="180" w:vertAnchor="text" w:horzAnchor="margin" w:tblpXSpec="center" w:tblpY="1"/>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86"/>
        <w:gridCol w:w="1260"/>
        <w:gridCol w:w="2160"/>
        <w:gridCol w:w="2160"/>
        <w:gridCol w:w="1440"/>
        <w:gridCol w:w="1475"/>
      </w:tblGrid>
      <w:tr w:rsidR="004876C9" w:rsidRPr="00DB131F" w:rsidTr="009510E5">
        <w:trPr>
          <w:trHeight w:val="538"/>
        </w:trPr>
        <w:tc>
          <w:tcPr>
            <w:tcW w:w="9781" w:type="dxa"/>
            <w:gridSpan w:val="6"/>
            <w:shd w:val="clear" w:color="auto" w:fill="A7BFDE"/>
            <w:vAlign w:val="center"/>
          </w:tcPr>
          <w:p w:rsidR="004876C9" w:rsidRPr="00DB131F" w:rsidRDefault="004876C9" w:rsidP="009510E5">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r>
              <w:rPr>
                <w:rFonts w:ascii="Cambria" w:hAnsi="Cambria" w:cs="Times New Roman" w:hint="cs"/>
                <w:color w:val="000000"/>
                <w:sz w:val="28"/>
                <w:szCs w:val="28"/>
                <w:rtl/>
                <w:lang w:bidi="ar-IQ"/>
              </w:rPr>
              <w:t xml:space="preserve"> : الجبر الخطي المرحلة الثانية</w:t>
            </w:r>
          </w:p>
        </w:tc>
      </w:tr>
      <w:tr w:rsidR="004876C9" w:rsidRPr="00DB131F" w:rsidTr="009510E5">
        <w:trPr>
          <w:trHeight w:val="907"/>
        </w:trPr>
        <w:tc>
          <w:tcPr>
            <w:tcW w:w="1286" w:type="dxa"/>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75"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4876C9" w:rsidRPr="00DB131F" w:rsidTr="009510E5">
        <w:trPr>
          <w:trHeight w:val="399"/>
        </w:trPr>
        <w:tc>
          <w:tcPr>
            <w:tcW w:w="1286" w:type="dxa"/>
            <w:tcBorders>
              <w:right w:val="single" w:sz="6" w:space="0" w:color="4F81BD"/>
            </w:tcBorders>
            <w:shd w:val="clear" w:color="auto" w:fill="A7BFDE"/>
            <w:vAlign w:val="center"/>
          </w:tcPr>
          <w:p w:rsidR="004876C9" w:rsidRPr="00DB131F" w:rsidRDefault="008D6407"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4876C9" w:rsidRPr="00DB131F" w:rsidRDefault="004876C9" w:rsidP="009510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المبادئ الاساسية للجبر </w:t>
            </w:r>
          </w:p>
        </w:tc>
        <w:tc>
          <w:tcPr>
            <w:tcW w:w="2160" w:type="dxa"/>
            <w:tcBorders>
              <w:left w:val="single" w:sz="6" w:space="0" w:color="4F81BD"/>
              <w:right w:val="single" w:sz="6" w:space="0" w:color="4F81BD"/>
            </w:tcBorders>
            <w:shd w:val="clear" w:color="auto" w:fill="A7BFDE"/>
            <w:vAlign w:val="center"/>
          </w:tcPr>
          <w:p w:rsidR="004876C9" w:rsidRPr="00525FF8" w:rsidRDefault="004876C9" w:rsidP="009510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المصفوفة والمصفوفات المتساوية</w:t>
            </w:r>
          </w:p>
        </w:tc>
        <w:tc>
          <w:tcPr>
            <w:tcW w:w="1440" w:type="dxa"/>
            <w:tcBorders>
              <w:left w:val="single" w:sz="6" w:space="0" w:color="4F81BD"/>
              <w:right w:val="single" w:sz="6" w:space="0" w:color="4F81BD"/>
            </w:tcBorders>
            <w:shd w:val="clear" w:color="auto" w:fill="A7BFDE"/>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tcBorders>
            <w:shd w:val="clear" w:color="auto" w:fill="A7BFDE"/>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w:t>
            </w:r>
          </w:p>
        </w:tc>
      </w:tr>
      <w:tr w:rsidR="004876C9" w:rsidRPr="00DB131F" w:rsidTr="009510E5">
        <w:trPr>
          <w:trHeight w:val="339"/>
        </w:trPr>
        <w:tc>
          <w:tcPr>
            <w:tcW w:w="1286" w:type="dxa"/>
            <w:shd w:val="clear" w:color="auto" w:fill="A7BFDE"/>
            <w:vAlign w:val="center"/>
          </w:tcPr>
          <w:p w:rsidR="004876C9" w:rsidRPr="00DB131F" w:rsidRDefault="008D6407" w:rsidP="009510E5">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D3DFEE"/>
            <w:vAlign w:val="center"/>
          </w:tcPr>
          <w:p w:rsidR="004876C9" w:rsidRPr="00DB131F" w:rsidRDefault="004876C9" w:rsidP="009510E5">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shd w:val="clear" w:color="auto" w:fill="A7BFDE"/>
            <w:vAlign w:val="center"/>
          </w:tcPr>
          <w:p w:rsidR="004876C9" w:rsidRPr="00DB131F" w:rsidRDefault="004876C9" w:rsidP="009510E5">
            <w:pPr>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 العمليات الجبرية على المصفوفة</w:t>
            </w:r>
          </w:p>
        </w:tc>
        <w:tc>
          <w:tcPr>
            <w:tcW w:w="2160" w:type="dxa"/>
            <w:shd w:val="clear" w:color="auto" w:fill="D3DFEE"/>
            <w:vAlign w:val="center"/>
          </w:tcPr>
          <w:p w:rsidR="004876C9" w:rsidRPr="00525FF8" w:rsidRDefault="004876C9" w:rsidP="009510E5">
            <w:pPr>
              <w:rPr>
                <w:rFonts w:ascii="Cambria" w:hAnsi="Cambria" w:cs="Times New Roman"/>
                <w:color w:val="000000"/>
                <w:sz w:val="28"/>
                <w:szCs w:val="28"/>
                <w:lang w:bidi="ar-IQ"/>
              </w:rPr>
            </w:pPr>
            <w:r>
              <w:rPr>
                <w:rFonts w:ascii="Cambria" w:hAnsi="Cambria" w:cs="Times New Roman" w:hint="cs"/>
                <w:color w:val="000000"/>
                <w:sz w:val="28"/>
                <w:szCs w:val="28"/>
                <w:rtl/>
                <w:lang w:bidi="ar-IQ"/>
              </w:rPr>
              <w:t>جمع المصفوفات</w:t>
            </w:r>
          </w:p>
        </w:tc>
        <w:tc>
          <w:tcPr>
            <w:tcW w:w="1440" w:type="dxa"/>
            <w:shd w:val="clear" w:color="auto" w:fill="A7BFDE"/>
            <w:vAlign w:val="center"/>
          </w:tcPr>
          <w:p w:rsidR="004876C9" w:rsidRPr="00DB131F" w:rsidRDefault="008D6407" w:rsidP="009510E5">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D3DFEE"/>
            <w:vAlign w:val="center"/>
          </w:tcPr>
          <w:p w:rsidR="004876C9" w:rsidRPr="00DB131F" w:rsidRDefault="004876C9" w:rsidP="009510E5">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9510E5">
        <w:trPr>
          <w:trHeight w:val="320"/>
        </w:trPr>
        <w:tc>
          <w:tcPr>
            <w:tcW w:w="1286" w:type="dxa"/>
            <w:tcBorders>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7BFDE"/>
            <w:vAlign w:val="center"/>
          </w:tcPr>
          <w:p w:rsidR="004876C9" w:rsidRPr="00525FF8" w:rsidRDefault="004876C9" w:rsidP="009510E5">
            <w:pPr>
              <w:autoSpaceDE w:val="0"/>
              <w:autoSpaceDN w:val="0"/>
              <w:adjustRightInd w:val="0"/>
              <w:jc w:val="center"/>
              <w:rPr>
                <w:rFonts w:ascii="Cambria" w:hAnsi="Cambria" w:cs="Times New Roman"/>
                <w:color w:val="000000"/>
                <w:sz w:val="28"/>
                <w:szCs w:val="28"/>
                <w:lang w:bidi="ar-IQ"/>
              </w:rPr>
            </w:pPr>
            <w:r w:rsidRPr="00525FF8">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4876C9" w:rsidRPr="00525FF8" w:rsidRDefault="004876C9" w:rsidP="009510E5">
            <w:pPr>
              <w:autoSpaceDE w:val="0"/>
              <w:autoSpaceDN w:val="0"/>
              <w:adjustRightInd w:val="0"/>
              <w:rPr>
                <w:rFonts w:ascii="Cambria" w:hAnsi="Cambria" w:cs="Times New Roman"/>
                <w:color w:val="000000"/>
                <w:sz w:val="28"/>
                <w:szCs w:val="28"/>
                <w:lang w:bidi="ar-IQ"/>
              </w:rPr>
            </w:pPr>
            <w:r w:rsidRPr="00525FF8">
              <w:rPr>
                <w:rFonts w:ascii="Cambria" w:hAnsi="Cambria" w:cs="Times New Roman" w:hint="cs"/>
                <w:color w:val="000000"/>
                <w:sz w:val="28"/>
                <w:szCs w:val="28"/>
                <w:rtl/>
                <w:lang w:bidi="ar-IQ"/>
              </w:rPr>
              <w:t>تطبيق العمليات الجبرية على المصفوفة</w:t>
            </w:r>
          </w:p>
        </w:tc>
        <w:tc>
          <w:tcPr>
            <w:tcW w:w="2160" w:type="dxa"/>
            <w:tcBorders>
              <w:left w:val="single" w:sz="6" w:space="0" w:color="4F81BD"/>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طرح المصفوفات</w:t>
            </w:r>
          </w:p>
        </w:tc>
        <w:tc>
          <w:tcPr>
            <w:tcW w:w="1440" w:type="dxa"/>
            <w:tcBorders>
              <w:left w:val="single" w:sz="6" w:space="0" w:color="4F81BD"/>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8D6407">
        <w:trPr>
          <w:trHeight w:val="789"/>
        </w:trPr>
        <w:tc>
          <w:tcPr>
            <w:tcW w:w="1286" w:type="dxa"/>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D3DFEE"/>
            <w:vAlign w:val="center"/>
          </w:tcPr>
          <w:p w:rsidR="004876C9" w:rsidRPr="00525FF8" w:rsidRDefault="004876C9" w:rsidP="009510E5">
            <w:pPr>
              <w:autoSpaceDE w:val="0"/>
              <w:autoSpaceDN w:val="0"/>
              <w:adjustRightInd w:val="0"/>
              <w:jc w:val="center"/>
              <w:rPr>
                <w:rFonts w:ascii="Cambria" w:hAnsi="Cambria" w:cs="Times New Roman"/>
                <w:color w:val="000000"/>
                <w:sz w:val="28"/>
                <w:szCs w:val="28"/>
                <w:lang w:bidi="ar-IQ"/>
              </w:rPr>
            </w:pPr>
            <w:r w:rsidRPr="00525FF8">
              <w:rPr>
                <w:rFonts w:ascii="Cambria" w:hAnsi="Cambria" w:cs="Times New Roman" w:hint="cs"/>
                <w:color w:val="000000"/>
                <w:sz w:val="28"/>
                <w:szCs w:val="28"/>
                <w:rtl/>
                <w:lang w:bidi="ar-IQ"/>
              </w:rPr>
              <w:t>3</w:t>
            </w:r>
          </w:p>
        </w:tc>
        <w:tc>
          <w:tcPr>
            <w:tcW w:w="2160" w:type="dxa"/>
            <w:shd w:val="clear" w:color="auto" w:fill="A7BFDE"/>
            <w:vAlign w:val="center"/>
          </w:tcPr>
          <w:p w:rsidR="004876C9" w:rsidRPr="00525FF8"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 العمليات الجبرية على المصفوفة</w:t>
            </w:r>
          </w:p>
        </w:tc>
        <w:tc>
          <w:tcPr>
            <w:tcW w:w="2160" w:type="dxa"/>
            <w:shd w:val="clear" w:color="auto" w:fill="D3DFE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ضرب مصفوفة في ثابت</w:t>
            </w:r>
          </w:p>
        </w:tc>
        <w:tc>
          <w:tcPr>
            <w:tcW w:w="1440" w:type="dxa"/>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8D6407">
        <w:trPr>
          <w:trHeight w:val="578"/>
        </w:trPr>
        <w:tc>
          <w:tcPr>
            <w:tcW w:w="1286" w:type="dxa"/>
            <w:tcBorders>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 العمليات الجبرية على المصفوفة</w:t>
            </w:r>
          </w:p>
        </w:tc>
        <w:tc>
          <w:tcPr>
            <w:tcW w:w="2160" w:type="dxa"/>
            <w:tcBorders>
              <w:left w:val="single" w:sz="6" w:space="0" w:color="4F81BD"/>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ضرب مصفوفتين</w:t>
            </w:r>
          </w:p>
        </w:tc>
        <w:tc>
          <w:tcPr>
            <w:tcW w:w="1440" w:type="dxa"/>
            <w:tcBorders>
              <w:left w:val="single" w:sz="6" w:space="0" w:color="4F81BD"/>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9510E5">
        <w:trPr>
          <w:trHeight w:val="323"/>
        </w:trPr>
        <w:tc>
          <w:tcPr>
            <w:tcW w:w="1286" w:type="dxa"/>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shd w:val="clear" w:color="auto" w:fill="A7BFDE"/>
            <w:vAlign w:val="center"/>
          </w:tcPr>
          <w:p w:rsidR="004876C9" w:rsidRPr="008D6407" w:rsidRDefault="004876C9" w:rsidP="008D6407">
            <w:pPr>
              <w:autoSpaceDE w:val="0"/>
              <w:autoSpaceDN w:val="0"/>
              <w:adjustRightInd w:val="0"/>
              <w:rPr>
                <w:rFonts w:ascii="Cambria" w:hAnsi="Cambria" w:cs="Times New Roman"/>
                <w:color w:val="000000"/>
                <w:sz w:val="22"/>
                <w:szCs w:val="22"/>
                <w:lang w:bidi="ar-IQ"/>
              </w:rPr>
            </w:pPr>
            <w:r w:rsidRPr="008D6407">
              <w:rPr>
                <w:rFonts w:ascii="Cambria" w:hAnsi="Cambria" w:cs="Times New Roman" w:hint="cs"/>
                <w:color w:val="000000"/>
                <w:sz w:val="22"/>
                <w:szCs w:val="22"/>
                <w:rtl/>
                <w:lang w:bidi="ar-IQ"/>
              </w:rPr>
              <w:t>التعرف على بعض</w:t>
            </w:r>
            <w:r w:rsidR="008D6407" w:rsidRPr="008D6407">
              <w:rPr>
                <w:rFonts w:ascii="Cambria" w:hAnsi="Cambria" w:cs="Times New Roman" w:hint="cs"/>
                <w:color w:val="000000"/>
                <w:sz w:val="22"/>
                <w:szCs w:val="22"/>
                <w:rtl/>
                <w:lang w:bidi="ar-IQ"/>
              </w:rPr>
              <w:t xml:space="preserve"> انواع المصفوفات </w:t>
            </w:r>
          </w:p>
        </w:tc>
        <w:tc>
          <w:tcPr>
            <w:tcW w:w="2160" w:type="dxa"/>
            <w:shd w:val="clear" w:color="auto" w:fill="D3DFE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القطرية</w:t>
            </w:r>
          </w:p>
        </w:tc>
        <w:tc>
          <w:tcPr>
            <w:tcW w:w="1440" w:type="dxa"/>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D3DFE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9510E5">
        <w:trPr>
          <w:trHeight w:val="285"/>
        </w:trPr>
        <w:tc>
          <w:tcPr>
            <w:tcW w:w="1286" w:type="dxa"/>
            <w:tcBorders>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كيفية التعامل مع مسائل واقعية </w:t>
            </w:r>
            <w:r>
              <w:rPr>
                <w:rFonts w:ascii="Cambria" w:hAnsi="Cambria" w:cs="Times New Roman" w:hint="cs"/>
                <w:color w:val="000000"/>
                <w:sz w:val="28"/>
                <w:szCs w:val="28"/>
                <w:rtl/>
                <w:lang w:bidi="ar-IQ"/>
              </w:rPr>
              <w:lastRenderedPageBreak/>
              <w:t>وصياغتها بشكل مصفوفة</w:t>
            </w:r>
          </w:p>
        </w:tc>
        <w:tc>
          <w:tcPr>
            <w:tcW w:w="2160" w:type="dxa"/>
            <w:tcBorders>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حل الاسئلة</w:t>
            </w:r>
          </w:p>
        </w:tc>
        <w:tc>
          <w:tcPr>
            <w:tcW w:w="1440" w:type="dxa"/>
            <w:tcBorders>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bottom w:val="single" w:sz="4" w:space="0" w:color="auto"/>
            </w:tcBorders>
            <w:shd w:val="clear" w:color="auto" w:fill="A7BFDE"/>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9510E5">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8</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المصفوفا بشكل مجزئ</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الجزئية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تزويد الطالب ببعض وسائل الموضوع وتأهيله على استخدام هذه الوسائل </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مبدلة المصفوفة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4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 وتأهيله على استخدام هذه الوسائل</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مصفوفات المتماثلة والملتوية التماثل</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هذه الاعداد داخل المصفوفة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الاعداد المركبة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1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مرافقة المصفوفة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4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مبدلة المرافقة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195"/>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المصفوفات الهيرمتية والهيرمتية الملتوية </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معكوس المصفوفة </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1F49AD">
              <w:rPr>
                <w:rFonts w:ascii="Cambria" w:hAnsi="Cambria" w:cs="Times New Roman" w:hint="cs"/>
                <w:color w:val="000000"/>
                <w:sz w:val="28"/>
                <w:szCs w:val="28"/>
                <w:rtl/>
                <w:lang w:bidi="ar-IQ"/>
              </w:rPr>
              <w:t>6</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المحددة للمصفوفة المربعة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1F49AD">
              <w:rPr>
                <w:rFonts w:ascii="Cambria" w:hAnsi="Cambria" w:cs="Times New Roman" w:hint="cs"/>
                <w:color w:val="000000"/>
                <w:sz w:val="28"/>
                <w:szCs w:val="28"/>
                <w:rtl/>
                <w:lang w:bidi="ar-IQ"/>
              </w:rPr>
              <w:t>7</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المحيدد الاول والمرافق</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1F49AD">
              <w:rPr>
                <w:rFonts w:ascii="Cambria" w:hAnsi="Cambria" w:cs="Times New Roman" w:hint="cs"/>
                <w:color w:val="000000"/>
                <w:sz w:val="28"/>
                <w:szCs w:val="28"/>
                <w:rtl/>
                <w:lang w:bidi="ar-IQ"/>
              </w:rPr>
              <w:t>8</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الميحددات والمكملات الجبرية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180"/>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1F49AD"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المرافقة الثنائية للمصفوفة </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9510E5">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7BFDE"/>
            <w:vAlign w:val="center"/>
          </w:tcPr>
          <w:p w:rsidR="004876C9" w:rsidRPr="00DB131F" w:rsidRDefault="008D6407" w:rsidP="001F49AD">
            <w:pPr>
              <w:autoSpaceDE w:val="0"/>
              <w:autoSpaceDN w:val="0"/>
              <w:adjustRightInd w:val="0"/>
              <w:jc w:val="center"/>
              <w:rPr>
                <w:rFonts w:ascii="Cambria" w:hAnsi="Cambria" w:cs="Times New Roman"/>
                <w:color w:val="000000"/>
                <w:sz w:val="28"/>
                <w:szCs w:val="28"/>
              </w:rPr>
            </w:pPr>
            <w:r>
              <w:rPr>
                <w:rFonts w:ascii="Cambria" w:hAnsi="Cambria" w:cs="Times New Roman" w:hint="cs"/>
                <w:color w:val="000000"/>
                <w:sz w:val="28"/>
                <w:szCs w:val="28"/>
                <w:rtl/>
              </w:rPr>
              <w:t>2</w:t>
            </w:r>
            <w:r w:rsidR="001F49AD">
              <w:rPr>
                <w:rFonts w:ascii="Cambria" w:hAnsi="Cambria" w:cs="Times New Roman" w:hint="cs"/>
                <w:color w:val="000000"/>
                <w:sz w:val="28"/>
                <w:szCs w:val="28"/>
                <w:rtl/>
              </w:rPr>
              <w:t>0</w:t>
            </w:r>
          </w:p>
        </w:tc>
        <w:tc>
          <w:tcPr>
            <w:tcW w:w="12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رتبة المصفوفة</w:t>
            </w:r>
          </w:p>
        </w:tc>
        <w:tc>
          <w:tcPr>
            <w:tcW w:w="1440" w:type="dxa"/>
            <w:tcBorders>
              <w:top w:val="single" w:sz="4" w:space="0" w:color="auto"/>
              <w:left w:val="single" w:sz="6" w:space="0" w:color="4F81BD"/>
              <w:bottom w:val="single" w:sz="4" w:space="0" w:color="auto"/>
              <w:right w:val="single" w:sz="6" w:space="0" w:color="4F81BD"/>
            </w:tcBorders>
            <w:shd w:val="clear" w:color="auto" w:fill="A7BFDE"/>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7BFDE"/>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525FF8" w:rsidRDefault="00525FF8" w:rsidP="00F80574">
      <w:pPr>
        <w:rPr>
          <w:rtl/>
        </w:rPr>
      </w:pPr>
    </w:p>
    <w:p w:rsidR="00525FF8" w:rsidRDefault="00525FF8" w:rsidP="00F80574">
      <w:pPr>
        <w:rPr>
          <w:rtl/>
        </w:rPr>
      </w:pPr>
    </w:p>
    <w:p w:rsidR="008D6407" w:rsidRDefault="008D6407" w:rsidP="00F80574">
      <w:pPr>
        <w:rPr>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1276"/>
        <w:gridCol w:w="2364"/>
        <w:gridCol w:w="1889"/>
        <w:gridCol w:w="954"/>
        <w:gridCol w:w="2023"/>
      </w:tblGrid>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1</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color w:val="000000"/>
                <w:sz w:val="28"/>
                <w:szCs w:val="28"/>
                <w:rtl/>
              </w:rPr>
            </w:pPr>
            <w:r w:rsidRPr="004876C9">
              <w:rPr>
                <w:rFonts w:ascii="Arial" w:eastAsia="Calibri" w:hAnsi="Arial" w:cs="Arial" w:hint="cs"/>
                <w:color w:val="000000"/>
                <w:sz w:val="28"/>
                <w:szCs w:val="28"/>
                <w:rtl/>
              </w:rPr>
              <w:t>تزويد الطالب ببعض وسائل الموضوع</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 xml:space="preserve">العمليات الاولية ومعكوس العمليات الاولية </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2</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 xml:space="preserve">التعرف رياضيا على </w:t>
            </w:r>
            <w:r w:rsidRPr="004876C9">
              <w:rPr>
                <w:rFonts w:ascii="Arial" w:eastAsia="Calibri" w:hAnsi="Arial" w:cs="Arial"/>
                <w:sz w:val="28"/>
                <w:szCs w:val="28"/>
                <w:rtl/>
              </w:rPr>
              <w:lastRenderedPageBreak/>
              <w:t>معنى التكافئ وكيفية استخدامه</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hint="cs"/>
                <w:sz w:val="28"/>
                <w:szCs w:val="28"/>
                <w:rtl/>
              </w:rPr>
              <w:lastRenderedPageBreak/>
              <w:t xml:space="preserve">المصفوفات </w:t>
            </w:r>
            <w:r w:rsidRPr="004876C9">
              <w:rPr>
                <w:rFonts w:ascii="Arial" w:eastAsia="Calibri" w:hAnsi="Arial" w:cs="Arial" w:hint="cs"/>
                <w:sz w:val="28"/>
                <w:szCs w:val="28"/>
                <w:rtl/>
              </w:rPr>
              <w:lastRenderedPageBreak/>
              <w:t>المتكافئة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lastRenderedPageBreak/>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lastRenderedPageBreak/>
              <w:t>2</w:t>
            </w:r>
            <w:r w:rsidR="001F49AD">
              <w:rPr>
                <w:rFonts w:ascii="Calibri" w:eastAsia="Calibri" w:hAnsi="Calibri" w:hint="cs"/>
                <w:sz w:val="28"/>
                <w:szCs w:val="28"/>
                <w:rtl/>
              </w:rPr>
              <w:t>3</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hint="cs"/>
                <w:sz w:val="28"/>
                <w:szCs w:val="28"/>
                <w:rtl/>
              </w:rPr>
              <w:t>استخدام هذه الصيغ لأيجاد رتبة المصفوفة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الصيفة القمعية والصيغة الطبيعية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4</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 xml:space="preserve">التعرف على بعض انواع المصفوفات وكيفية الاستفادة منها في مواضيع اخرى </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المصفوفات الاولية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5</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تبسيط العمليات الرياضية وكيفية صياغتها رياضيا بشكل مصفوفة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المعادلات الخطية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6</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 xml:space="preserve">استيعاب المفاهيم الرياضية المتعلقة بالموضوع </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المتجهات</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7</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تبسيط العمليات الرياضية وكيفية صياغتها بشكل مصفوفة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التراكيب الخطية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2</w:t>
            </w:r>
            <w:r w:rsidR="001F49AD">
              <w:rPr>
                <w:rFonts w:ascii="Calibri" w:eastAsia="Calibri" w:hAnsi="Calibri" w:hint="cs"/>
                <w:sz w:val="28"/>
                <w:szCs w:val="28"/>
                <w:rtl/>
              </w:rPr>
              <w:t>8</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تبسيط العمليات الرياضية وكيفية صياغتها بشكل مصفوفة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الجذور الكامنة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1F49AD" w:rsidP="001F49AD">
            <w:pPr>
              <w:jc w:val="center"/>
              <w:rPr>
                <w:rFonts w:ascii="Calibri" w:eastAsia="Calibri" w:hAnsi="Calibri"/>
                <w:sz w:val="28"/>
                <w:szCs w:val="28"/>
                <w:rtl/>
              </w:rPr>
            </w:pPr>
            <w:r>
              <w:rPr>
                <w:rFonts w:ascii="Calibri" w:eastAsia="Calibri" w:hAnsi="Calibri" w:hint="cs"/>
                <w:sz w:val="28"/>
                <w:szCs w:val="28"/>
                <w:rtl/>
              </w:rPr>
              <w:t>29</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كيفية التعامل مع مسائل واقعية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حل الاسئلة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4876C9">
        <w:tc>
          <w:tcPr>
            <w:tcW w:w="1275" w:type="dxa"/>
            <w:shd w:val="clear" w:color="auto" w:fill="95B3D7"/>
          </w:tcPr>
          <w:p w:rsidR="004876C9" w:rsidRPr="008D6407" w:rsidRDefault="008D6407" w:rsidP="001F49AD">
            <w:pPr>
              <w:jc w:val="center"/>
              <w:rPr>
                <w:rFonts w:ascii="Calibri" w:eastAsia="Calibri" w:hAnsi="Calibri"/>
                <w:sz w:val="28"/>
                <w:szCs w:val="28"/>
                <w:rtl/>
              </w:rPr>
            </w:pPr>
            <w:r w:rsidRPr="008D6407">
              <w:rPr>
                <w:rFonts w:ascii="Calibri" w:eastAsia="Calibri" w:hAnsi="Calibri" w:hint="cs"/>
                <w:sz w:val="28"/>
                <w:szCs w:val="28"/>
                <w:rtl/>
              </w:rPr>
              <w:t>3</w:t>
            </w:r>
            <w:r w:rsidR="001F49AD">
              <w:rPr>
                <w:rFonts w:ascii="Calibri" w:eastAsia="Calibri" w:hAnsi="Calibri" w:hint="cs"/>
                <w:sz w:val="28"/>
                <w:szCs w:val="28"/>
                <w:rtl/>
              </w:rPr>
              <w:t>0</w:t>
            </w:r>
          </w:p>
        </w:tc>
        <w:tc>
          <w:tcPr>
            <w:tcW w:w="1276" w:type="dxa"/>
            <w:shd w:val="clear" w:color="auto" w:fill="95B3D7"/>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تطبيق المصفوفات في مواضيع احصائية متقدمة</w:t>
            </w:r>
          </w:p>
        </w:tc>
        <w:tc>
          <w:tcPr>
            <w:tcW w:w="1889" w:type="dxa"/>
            <w:shd w:val="clear" w:color="auto" w:fill="95B3D7"/>
          </w:tcPr>
          <w:p w:rsidR="004876C9" w:rsidRPr="004876C9" w:rsidRDefault="004876C9" w:rsidP="00F80574">
            <w:pPr>
              <w:rPr>
                <w:rFonts w:ascii="Arial" w:eastAsia="Calibri" w:hAnsi="Arial" w:cs="Arial"/>
                <w:sz w:val="28"/>
                <w:szCs w:val="28"/>
                <w:rtl/>
              </w:rPr>
            </w:pPr>
            <w:r w:rsidRPr="004876C9">
              <w:rPr>
                <w:rFonts w:ascii="Arial" w:eastAsia="Calibri" w:hAnsi="Arial" w:cs="Arial"/>
                <w:sz w:val="28"/>
                <w:szCs w:val="28"/>
                <w:rtl/>
              </w:rPr>
              <w:t>التوزيعات الشرطية</w:t>
            </w:r>
          </w:p>
        </w:tc>
        <w:tc>
          <w:tcPr>
            <w:tcW w:w="954" w:type="dxa"/>
            <w:shd w:val="clear" w:color="auto" w:fill="95B3D7"/>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95B3D7"/>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bl>
    <w:p w:rsidR="00B76A4A" w:rsidRDefault="00B76A4A" w:rsidP="00F80574">
      <w:pPr>
        <w:rPr>
          <w:rtl/>
        </w:rPr>
      </w:pPr>
    </w:p>
    <w:p w:rsidR="00B76A4A" w:rsidRDefault="00B76A4A" w:rsidP="00F80574">
      <w:pPr>
        <w:rPr>
          <w:rtl/>
        </w:rPr>
      </w:pPr>
    </w:p>
    <w:p w:rsidR="00B76A4A" w:rsidRDefault="00B76A4A" w:rsidP="00F80574">
      <w:pPr>
        <w:rPr>
          <w:rtl/>
        </w:rPr>
      </w:pPr>
    </w:p>
    <w:p w:rsidR="00525FF8" w:rsidRDefault="00525FF8" w:rsidP="00F80574">
      <w:pPr>
        <w:rPr>
          <w:rt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7B106A" w:rsidRPr="009042D4" w:rsidTr="007B106A">
        <w:tc>
          <w:tcPr>
            <w:tcW w:w="8528" w:type="dxa"/>
          </w:tcPr>
          <w:p w:rsidR="007B106A" w:rsidRPr="009042D4" w:rsidRDefault="007B106A" w:rsidP="001B3493">
            <w:pPr>
              <w:spacing w:after="240" w:line="276" w:lineRule="auto"/>
              <w:rPr>
                <w:rFonts w:ascii="Calibri" w:eastAsia="Calibri" w:hAnsi="Calibri" w:hint="cs"/>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7B106A" w:rsidRPr="009042D4" w:rsidTr="007B106A">
        <w:tc>
          <w:tcPr>
            <w:tcW w:w="8528" w:type="dxa"/>
          </w:tcPr>
          <w:p w:rsidR="007B106A" w:rsidRPr="009042D4" w:rsidRDefault="007B106A" w:rsidP="001B3493">
            <w:pPr>
              <w:spacing w:after="240" w:line="276" w:lineRule="auto"/>
              <w:rPr>
                <w:rFonts w:ascii="Calibri" w:eastAsia="Calibri" w:hAnsi="Calibri" w:hint="cs"/>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hint="cs"/>
          <w:b/>
          <w:bCs/>
          <w:color w:val="1F497D"/>
          <w:sz w:val="36"/>
          <w:szCs w:val="36"/>
          <w:rtl/>
          <w:lang w:bidi="ar-IQ"/>
        </w:rPr>
      </w:pPr>
    </w:p>
    <w:p w:rsidR="007B106A" w:rsidRDefault="007B106A" w:rsidP="0014600C">
      <w:pPr>
        <w:spacing w:before="240" w:after="240" w:line="276" w:lineRule="auto"/>
        <w:jc w:val="both"/>
        <w:rPr>
          <w:rFonts w:cs="Arial" w:hint="cs"/>
          <w:b/>
          <w:bCs/>
          <w:color w:val="1F497D"/>
          <w:sz w:val="36"/>
          <w:szCs w:val="36"/>
          <w:rtl/>
          <w:lang w:bidi="ar-IQ"/>
        </w:rPr>
      </w:pPr>
    </w:p>
    <w:p w:rsidR="007B106A" w:rsidRDefault="007B106A" w:rsidP="0014600C">
      <w:pPr>
        <w:spacing w:before="240" w:after="240" w:line="276" w:lineRule="auto"/>
        <w:jc w:val="both"/>
        <w:rPr>
          <w:rFonts w:cs="Arial" w:hint="cs"/>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8F0F44">
      <w:pPr>
        <w:spacing w:after="240" w:line="276" w:lineRule="auto"/>
        <w:jc w:val="center"/>
        <w:rPr>
          <w:rFonts w:cs="Arial"/>
          <w:b/>
          <w:bCs/>
          <w:color w:val="1F497D"/>
          <w:sz w:val="36"/>
          <w:szCs w:val="36"/>
          <w:lang w:bidi="ar-IQ"/>
        </w:rPr>
      </w:pPr>
      <w:r>
        <w:rPr>
          <w:rFonts w:cs="Arial"/>
          <w:b/>
          <w:bCs/>
          <w:color w:val="1F497D"/>
          <w:sz w:val="36"/>
          <w:szCs w:val="36"/>
          <w:rtl/>
          <w:lang w:bidi="ar-IQ"/>
        </w:rPr>
        <w:t>الجدول النموذجي للزيارة الميدانية</w:t>
      </w:r>
    </w:p>
    <w:p w:rsidR="008F0F44" w:rsidRDefault="008F0F44" w:rsidP="008F0F44">
      <w:pPr>
        <w:pStyle w:val="a8"/>
        <w:numPr>
          <w:ilvl w:val="0"/>
          <w:numId w:val="36"/>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8F0F44" w:rsidRDefault="008F0F44" w:rsidP="008F0F44">
      <w:pPr>
        <w:pStyle w:val="a8"/>
        <w:numPr>
          <w:ilvl w:val="0"/>
          <w:numId w:val="36"/>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080"/>
        <w:gridCol w:w="6738"/>
      </w:tblGrid>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lastRenderedPageBreak/>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8F0F44" w:rsidRDefault="008F0F44" w:rsidP="008F0F44">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8F0F44" w:rsidRDefault="008F0F44" w:rsidP="008F0F44">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b/>
          <w:bCs/>
          <w:sz w:val="32"/>
          <w:szCs w:val="32"/>
          <w:rtl/>
          <w:lang w:bidi="ar-IQ"/>
        </w:rPr>
        <w:t xml:space="preserve"> </w:t>
      </w:r>
      <w:r>
        <w:rPr>
          <w:rFonts w:cs="Arial"/>
          <w:b/>
          <w:bCs/>
          <w:sz w:val="32"/>
          <w:szCs w:val="32"/>
          <w:rtl/>
          <w:lang w:bidi="ar-IQ"/>
        </w:rPr>
        <w:t>الميدانية من اجل المتابعة</w:t>
      </w:r>
    </w:p>
    <w:p w:rsidR="008F0F44" w:rsidRDefault="008F0F44" w:rsidP="008F0F44">
      <w:pPr>
        <w:jc w:val="center"/>
        <w:rPr>
          <w:rFonts w:cs="Arial"/>
          <w:b/>
          <w:bCs/>
          <w:sz w:val="32"/>
          <w:szCs w:val="32"/>
          <w:rtl/>
          <w:lang w:bidi="ar-IQ"/>
        </w:rPr>
      </w:pPr>
    </w:p>
    <w:p w:rsidR="008F0F44" w:rsidRDefault="008F0F44" w:rsidP="008F0F44">
      <w:pPr>
        <w:spacing w:before="240" w:after="240" w:line="276" w:lineRule="auto"/>
        <w:rPr>
          <w:b/>
          <w:bCs/>
          <w:sz w:val="28"/>
          <w:szCs w:val="28"/>
          <w:rtl/>
          <w:lang w:bidi="ar-IQ"/>
        </w:rPr>
      </w:pPr>
      <w:r>
        <w:rPr>
          <w:rFonts w:cs="Arial"/>
          <w:b/>
          <w:bCs/>
          <w:sz w:val="28"/>
          <w:szCs w:val="28"/>
          <w:rtl/>
          <w:lang w:bidi="ar-IQ"/>
        </w:rPr>
        <w:t>نموذج تقرير المتابعة</w:t>
      </w:r>
    </w:p>
    <w:p w:rsidR="008F0F44" w:rsidRDefault="008F0F44" w:rsidP="008F0F44">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المؤسسة: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الكلية: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البرنامج:</w:t>
      </w:r>
    </w:p>
    <w:p w:rsidR="008F0F44" w:rsidRDefault="008F0F44" w:rsidP="008F0F44">
      <w:pPr>
        <w:spacing w:before="240" w:after="240" w:line="276" w:lineRule="auto"/>
        <w:rPr>
          <w:sz w:val="24"/>
          <w:szCs w:val="24"/>
          <w:rtl/>
          <w:lang w:bidi="ar-IQ"/>
        </w:rPr>
      </w:pPr>
      <w:r>
        <w:rPr>
          <w:rFonts w:cs="Arial"/>
          <w:sz w:val="24"/>
          <w:szCs w:val="24"/>
          <w:rtl/>
          <w:lang w:bidi="ar-IQ"/>
        </w:rPr>
        <w:t>تقرير المتابعة</w:t>
      </w:r>
    </w:p>
    <w:p w:rsidR="008F0F44" w:rsidRDefault="008F0F44" w:rsidP="008F0F44">
      <w:pPr>
        <w:numPr>
          <w:ilvl w:val="0"/>
          <w:numId w:val="37"/>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sz w:val="24"/>
          <w:szCs w:val="24"/>
          <w:rtl/>
          <w:lang w:bidi="ar-IQ"/>
        </w:rPr>
        <w:t xml:space="preserve"> </w:t>
      </w:r>
      <w:r>
        <w:rPr>
          <w:rFonts w:cs="Arial"/>
          <w:sz w:val="24"/>
          <w:szCs w:val="24"/>
          <w:rtl/>
          <w:lang w:bidi="ar-IQ"/>
        </w:rPr>
        <w:t>الداخلية والتحسن المستمر.</w:t>
      </w:r>
    </w:p>
    <w:p w:rsidR="008F0F44" w:rsidRDefault="008F0F44" w:rsidP="008F0F44">
      <w:pPr>
        <w:numPr>
          <w:ilvl w:val="0"/>
          <w:numId w:val="37"/>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8F0F44" w:rsidRDefault="008F0F44" w:rsidP="008F0F44">
      <w:pPr>
        <w:numPr>
          <w:ilvl w:val="0"/>
          <w:numId w:val="37"/>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8F0F44" w:rsidRDefault="008F0F44" w:rsidP="008F0F44">
      <w:pPr>
        <w:pStyle w:val="a8"/>
        <w:numPr>
          <w:ilvl w:val="0"/>
          <w:numId w:val="38"/>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8F0F44" w:rsidRDefault="008F0F44" w:rsidP="008F0F44">
      <w:pPr>
        <w:pStyle w:val="a8"/>
        <w:numPr>
          <w:ilvl w:val="0"/>
          <w:numId w:val="38"/>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8F0F44" w:rsidRDefault="008F0F44" w:rsidP="008F0F44">
      <w:pPr>
        <w:pStyle w:val="a8"/>
        <w:numPr>
          <w:ilvl w:val="0"/>
          <w:numId w:val="38"/>
        </w:numPr>
        <w:spacing w:before="240" w:after="240"/>
        <w:ind w:left="1082"/>
        <w:jc w:val="both"/>
        <w:rPr>
          <w:sz w:val="24"/>
          <w:szCs w:val="24"/>
          <w:rtl/>
          <w:lang w:bidi="ar-IQ"/>
        </w:rPr>
      </w:pPr>
      <w:r>
        <w:rPr>
          <w:sz w:val="24"/>
          <w:szCs w:val="24"/>
          <w:rtl/>
          <w:lang w:bidi="ar-IQ"/>
        </w:rPr>
        <w:t>تقرير مراجعة البرنامج الأكاديمي</w:t>
      </w:r>
    </w:p>
    <w:p w:rsidR="008F0F44" w:rsidRDefault="008F0F44" w:rsidP="008F0F44">
      <w:pPr>
        <w:pStyle w:val="a8"/>
        <w:numPr>
          <w:ilvl w:val="0"/>
          <w:numId w:val="38"/>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8F0F44" w:rsidRDefault="008F0F44" w:rsidP="008F0F44">
      <w:pPr>
        <w:pStyle w:val="a8"/>
        <w:numPr>
          <w:ilvl w:val="0"/>
          <w:numId w:val="38"/>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8F0F44" w:rsidRDefault="008F0F44" w:rsidP="008F0F44">
      <w:pPr>
        <w:numPr>
          <w:ilvl w:val="0"/>
          <w:numId w:val="39"/>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8F0F44" w:rsidRDefault="008F0F44" w:rsidP="008F0F44">
      <w:pPr>
        <w:pStyle w:val="a8"/>
        <w:numPr>
          <w:ilvl w:val="0"/>
          <w:numId w:val="40"/>
        </w:numPr>
        <w:spacing w:before="240" w:after="240"/>
        <w:ind w:left="1082"/>
        <w:jc w:val="both"/>
        <w:rPr>
          <w:sz w:val="24"/>
          <w:szCs w:val="24"/>
          <w:rtl/>
          <w:lang w:bidi="ar-IQ"/>
        </w:rPr>
      </w:pPr>
      <w:r>
        <w:rPr>
          <w:sz w:val="24"/>
          <w:szCs w:val="24"/>
          <w:rtl/>
          <w:lang w:bidi="ar-IQ"/>
        </w:rPr>
        <w:t>قام/لم يقم برنامج (اسم البرنامج الأكاديمي) في (اسم المؤسسة التعليمية) بتطبيق خطة للتحسن.</w:t>
      </w:r>
    </w:p>
    <w:p w:rsidR="008F0F44" w:rsidRDefault="008F0F44" w:rsidP="008F0F44">
      <w:pPr>
        <w:pStyle w:val="a8"/>
        <w:numPr>
          <w:ilvl w:val="0"/>
          <w:numId w:val="40"/>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8F0F44" w:rsidRDefault="008F0F44" w:rsidP="008F0F44">
      <w:pPr>
        <w:pStyle w:val="a8"/>
        <w:numPr>
          <w:ilvl w:val="0"/>
          <w:numId w:val="40"/>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numPr>
          <w:ilvl w:val="0"/>
          <w:numId w:val="41"/>
        </w:numPr>
        <w:ind w:left="-193"/>
        <w:rPr>
          <w:b/>
          <w:bCs/>
          <w:sz w:val="32"/>
          <w:szCs w:val="32"/>
          <w:rtl/>
          <w:lang w:bidi="ar-IQ"/>
        </w:rPr>
      </w:pPr>
      <w:r>
        <w:rPr>
          <w:rFonts w:cs="Arial"/>
          <w:b/>
          <w:bCs/>
          <w:sz w:val="32"/>
          <w:szCs w:val="32"/>
          <w:rtl/>
          <w:lang w:bidi="ar-IQ"/>
        </w:rPr>
        <w:t>يضم الملحق (أ) ادناه التقرير المفضل.</w:t>
      </w:r>
    </w:p>
    <w:p w:rsidR="008F0F44" w:rsidRDefault="008F0F44" w:rsidP="008F0F44">
      <w:pPr>
        <w:rPr>
          <w:b/>
          <w:bCs/>
          <w:sz w:val="28"/>
          <w:szCs w:val="28"/>
          <w:rtl/>
          <w:lang w:bidi="ar-IQ"/>
        </w:rPr>
      </w:pPr>
      <w:r>
        <w:rPr>
          <w:rFonts w:cs="Arial"/>
          <w:b/>
          <w:bCs/>
          <w:sz w:val="28"/>
          <w:szCs w:val="28"/>
          <w:rtl/>
          <w:lang w:bidi="ar-IQ"/>
        </w:rPr>
        <w:t>الملحق(أ)</w:t>
      </w:r>
    </w:p>
    <w:p w:rsidR="008F0F44" w:rsidRDefault="008F0F44" w:rsidP="008F0F44">
      <w:pPr>
        <w:spacing w:before="240" w:after="240" w:line="276" w:lineRule="auto"/>
        <w:rPr>
          <w:sz w:val="24"/>
          <w:szCs w:val="24"/>
          <w:rtl/>
          <w:lang w:bidi="ar-IQ"/>
        </w:rPr>
      </w:pPr>
      <w:r>
        <w:rPr>
          <w:rFonts w:cs="Arial"/>
          <w:sz w:val="24"/>
          <w:szCs w:val="24"/>
          <w:rtl/>
          <w:lang w:bidi="ar-IQ"/>
        </w:rPr>
        <w:t>اسم المؤسسة التعليمية :</w:t>
      </w:r>
    </w:p>
    <w:p w:rsidR="008F0F44" w:rsidRDefault="008F0F44" w:rsidP="008F0F44">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sz w:val="24"/>
          <w:szCs w:val="24"/>
          <w:rtl/>
          <w:lang w:bidi="ar-IQ"/>
        </w:rPr>
        <w:t xml:space="preserve"> :</w:t>
      </w:r>
    </w:p>
    <w:p w:rsidR="008F0F44" w:rsidRDefault="008F0F44" w:rsidP="008F0F44">
      <w:pPr>
        <w:spacing w:before="240" w:after="240" w:line="276" w:lineRule="auto"/>
        <w:rPr>
          <w:sz w:val="24"/>
          <w:szCs w:val="24"/>
          <w:rtl/>
          <w:lang w:bidi="ar-IQ"/>
        </w:rPr>
      </w:pPr>
      <w:r>
        <w:rPr>
          <w:rFonts w:cs="Arial"/>
          <w:sz w:val="24"/>
          <w:szCs w:val="24"/>
          <w:rtl/>
          <w:lang w:bidi="ar-IQ"/>
        </w:rPr>
        <w:t>تاريخ زيارة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تاريخ تقرير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3402"/>
        <w:gridCol w:w="998"/>
        <w:gridCol w:w="1411"/>
        <w:gridCol w:w="2235"/>
      </w:tblGrid>
      <w:tr w:rsidR="008F0F44" w:rsidTr="008F0F44">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0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bl>
    <w:p w:rsidR="008F0F44" w:rsidRDefault="008F0F44" w:rsidP="008F0F44">
      <w:pPr>
        <w:rPr>
          <w:rtl/>
          <w:lang w:bidi="ar-IQ"/>
        </w:rPr>
      </w:pPr>
    </w:p>
    <w:p w:rsidR="008F0F44" w:rsidRDefault="008F0F44" w:rsidP="008F0F44">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2268"/>
        <w:gridCol w:w="1702"/>
      </w:tblGrid>
      <w:tr w:rsidR="008F0F44" w:rsidTr="008F0F44">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8F0F44" w:rsidTr="008F0F44">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الاستنتاج العام</w:t>
            </w:r>
          </w:p>
        </w:tc>
      </w:tr>
      <w:tr w:rsidR="008F0F44" w:rsidTr="008F0F44">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8F0F44" w:rsidRDefault="008F0F44">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8F0F44" w:rsidRDefault="008F0F44">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8F0F44" w:rsidRDefault="008F0F44">
            <w:pPr>
              <w:rPr>
                <w:rFonts w:eastAsia="Calibri" w:cs="Times New Roman"/>
                <w:sz w:val="24"/>
                <w:szCs w:val="24"/>
                <w:rtl/>
                <w:lang w:bidi="ar-IQ"/>
              </w:rPr>
            </w:pPr>
            <w:r>
              <w:rPr>
                <w:rFonts w:eastAsia="Calibri" w:cs="Times New Roman" w:hint="cs"/>
                <w:sz w:val="24"/>
                <w:szCs w:val="24"/>
                <w:rtl/>
                <w:lang w:bidi="ar-IQ"/>
              </w:rPr>
              <w:t>التقدم من سنة لأخرى</w:t>
            </w:r>
          </w:p>
          <w:p w:rsidR="008F0F44" w:rsidRDefault="008F0F44">
            <w:pPr>
              <w:rPr>
                <w:rFonts w:eastAsia="Calibri" w:cs="Times New Roman"/>
                <w:sz w:val="24"/>
                <w:szCs w:val="24"/>
                <w:rtl/>
                <w:lang w:bidi="ar-IQ"/>
              </w:rPr>
            </w:pPr>
            <w:r>
              <w:rPr>
                <w:rFonts w:eastAsia="Calibri" w:cs="Times New Roman" w:hint="cs"/>
                <w:sz w:val="24"/>
                <w:szCs w:val="24"/>
                <w:rtl/>
                <w:lang w:bidi="ar-IQ"/>
              </w:rPr>
              <w:t>التعليم والتعلم</w:t>
            </w:r>
          </w:p>
          <w:p w:rsidR="008F0F44" w:rsidRDefault="008F0F44">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8F0F44" w:rsidRDefault="008F0F44">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البشرية</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المادية</w:t>
            </w:r>
          </w:p>
          <w:p w:rsidR="008F0F44" w:rsidRDefault="008F0F44">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8F0F44" w:rsidRDefault="008F0F44">
            <w:pPr>
              <w:rPr>
                <w:rFonts w:eastAsia="Calibri" w:cs="Times New Roman"/>
                <w:sz w:val="24"/>
                <w:szCs w:val="24"/>
                <w:rtl/>
                <w:lang w:bidi="ar-IQ"/>
              </w:rPr>
            </w:pPr>
            <w:r>
              <w:rPr>
                <w:rFonts w:eastAsia="Calibri" w:cs="Times New Roman" w:hint="cs"/>
                <w:sz w:val="24"/>
                <w:szCs w:val="24"/>
                <w:rtl/>
                <w:lang w:bidi="ar-IQ"/>
              </w:rPr>
              <w:t>مساندة الطلبة</w:t>
            </w:r>
          </w:p>
          <w:p w:rsidR="008F0F44" w:rsidRDefault="008F0F44">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معايير واضحة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ادارة البرنامج والضمان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والمستخدمة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bl>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8F0F44" w:rsidRDefault="008F0F44" w:rsidP="008F0F44">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8F0F44" w:rsidRDefault="008F0F44" w:rsidP="008F0F44">
      <w:pPr>
        <w:numPr>
          <w:ilvl w:val="0"/>
          <w:numId w:val="42"/>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8F0F44" w:rsidRDefault="008F0F44" w:rsidP="008F0F44">
      <w:pPr>
        <w:pStyle w:val="a8"/>
        <w:numPr>
          <w:ilvl w:val="0"/>
          <w:numId w:val="43"/>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8F0F44" w:rsidRDefault="008F0F44" w:rsidP="008F0F44">
      <w:pPr>
        <w:pStyle w:val="a8"/>
        <w:numPr>
          <w:ilvl w:val="0"/>
          <w:numId w:val="43"/>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8F0F44" w:rsidRDefault="008F0F44" w:rsidP="008F0F44">
      <w:pPr>
        <w:pStyle w:val="a8"/>
        <w:numPr>
          <w:ilvl w:val="0"/>
          <w:numId w:val="43"/>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8F0F44" w:rsidRDefault="008F0F44" w:rsidP="008F0F44">
      <w:pPr>
        <w:pStyle w:val="a8"/>
        <w:numPr>
          <w:ilvl w:val="0"/>
          <w:numId w:val="43"/>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8F0F44" w:rsidRDefault="008F0F44" w:rsidP="008F0F44">
      <w:pPr>
        <w:pStyle w:val="a8"/>
        <w:numPr>
          <w:ilvl w:val="1"/>
          <w:numId w:val="44"/>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8F0F44" w:rsidRDefault="008F0F44" w:rsidP="008F0F44">
      <w:pPr>
        <w:pStyle w:val="a8"/>
        <w:numPr>
          <w:ilvl w:val="1"/>
          <w:numId w:val="44"/>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8F0F44" w:rsidRDefault="008F0F44" w:rsidP="008F0F44">
      <w:pPr>
        <w:pStyle w:val="a8"/>
        <w:numPr>
          <w:ilvl w:val="1"/>
          <w:numId w:val="44"/>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8F0F44" w:rsidRDefault="008F0F44" w:rsidP="008F0F44">
      <w:pPr>
        <w:pStyle w:val="a8"/>
        <w:numPr>
          <w:ilvl w:val="1"/>
          <w:numId w:val="44"/>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 xml:space="preserve">ان تكون أحكام المراجعين واضحة ومستندة إلى الأدلة المتوافرة ومدونة بشكل نظامي. </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8F0F44" w:rsidRDefault="008F0F44" w:rsidP="008F0F44">
      <w:pPr>
        <w:pStyle w:val="a8"/>
        <w:numPr>
          <w:ilvl w:val="0"/>
          <w:numId w:val="43"/>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8F0F44" w:rsidRDefault="008F0F44" w:rsidP="008F0F44">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8F0F44" w:rsidRDefault="008F0F44" w:rsidP="008F0F44">
      <w:pPr>
        <w:numPr>
          <w:ilvl w:val="0"/>
          <w:numId w:val="45"/>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8F0F44" w:rsidRDefault="008F0F44" w:rsidP="008F0F44">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8F0F44" w:rsidRDefault="008F0F44" w:rsidP="008F0F44">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8F0F44" w:rsidRDefault="008F0F44" w:rsidP="008F0F44">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sz w:val="24"/>
          <w:szCs w:val="24"/>
          <w:rtl/>
          <w:lang w:bidi="ar-IQ"/>
        </w:rPr>
        <w:t xml:space="preserve"> </w:t>
      </w:r>
      <w:r>
        <w:rPr>
          <w:rFonts w:cs="Arial"/>
          <w:sz w:val="24"/>
          <w:szCs w:val="24"/>
          <w:rtl/>
          <w:lang w:bidi="ar-IQ"/>
        </w:rPr>
        <w:t>او المحاسبة في إدارة الأعمال</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sz w:val="24"/>
          <w:szCs w:val="24"/>
          <w:rtl/>
          <w:lang w:bidi="ar-IQ"/>
        </w:rPr>
        <w:t xml:space="preserve"> </w:t>
      </w:r>
      <w:r>
        <w:rPr>
          <w:rFonts w:cs="Arial"/>
          <w:sz w:val="24"/>
          <w:szCs w:val="24"/>
          <w:rtl/>
          <w:lang w:bidi="ar-IQ"/>
        </w:rPr>
        <w:t>والمراجع</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الاعتراف الذي تمنحه وكالة او منظمة ما لبرنامج تعليمي او مؤسسة تعليمية لتأكيد مقدرتها على إثبات ان ذلك</w:t>
      </w:r>
      <w:r>
        <w:rPr>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sz w:val="24"/>
          <w:szCs w:val="24"/>
          <w:rtl/>
          <w:lang w:bidi="ar-IQ"/>
        </w:rPr>
        <w:t xml:space="preserve"> </w:t>
      </w:r>
      <w:r>
        <w:rPr>
          <w:rFonts w:cs="Arial"/>
          <w:sz w:val="24"/>
          <w:szCs w:val="24"/>
          <w:rtl/>
          <w:lang w:bidi="ar-IQ"/>
        </w:rPr>
        <w:t>وتحسينها المستمر وفقآ للمعايير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8F0F44" w:rsidRDefault="008F0F44" w:rsidP="008F0F44">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8F0F44" w:rsidRDefault="008F0F44" w:rsidP="008F0F44">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sz w:val="24"/>
          <w:szCs w:val="24"/>
          <w:rtl/>
          <w:lang w:bidi="ar-IQ"/>
        </w:rPr>
        <w:t xml:space="preserve"> </w:t>
      </w:r>
      <w:r>
        <w:rPr>
          <w:rFonts w:cs="Arial"/>
          <w:sz w:val="24"/>
          <w:szCs w:val="24"/>
          <w:rtl/>
          <w:lang w:bidi="ar-IQ"/>
        </w:rPr>
        <w:t>السنة الأولى</w:t>
      </w:r>
      <w:r>
        <w:rPr>
          <w:sz w:val="24"/>
          <w:szCs w:val="24"/>
          <w:rtl/>
          <w:lang w:bidi="ar-IQ"/>
        </w:rPr>
        <w:t xml:space="preserve">. </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8F0F44" w:rsidRDefault="008F0F44" w:rsidP="008F0F44">
      <w:pPr>
        <w:spacing w:before="240" w:after="240" w:line="276" w:lineRule="auto"/>
        <w:jc w:val="both"/>
        <w:rPr>
          <w:sz w:val="24"/>
          <w:szCs w:val="24"/>
          <w:rtl/>
          <w:lang w:bidi="ar-IQ"/>
        </w:rPr>
      </w:pPr>
      <w:r>
        <w:rPr>
          <w:rFonts w:cs="Arial"/>
          <w:sz w:val="24"/>
          <w:szCs w:val="24"/>
          <w:rtl/>
          <w:lang w:bidi="ar-IQ"/>
        </w:rPr>
        <w:t>تمثل العبارات المعيارية التوقعات العامة لمستويات الإنجاز والمهارات العامة المتوقعة من خريجي حقل او موضوع</w:t>
      </w:r>
      <w:r>
        <w:rPr>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8F0F44" w:rsidRDefault="008F0F44" w:rsidP="008F0F44">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sz w:val="24"/>
          <w:szCs w:val="24"/>
          <w:rtl/>
          <w:lang w:bidi="ar-IQ"/>
        </w:rPr>
        <w:t xml:space="preserve"> </w:t>
      </w:r>
      <w:r>
        <w:rPr>
          <w:rFonts w:cs="Arial"/>
          <w:sz w:val="24"/>
          <w:szCs w:val="24"/>
          <w:rtl/>
          <w:lang w:bidi="ar-IQ"/>
        </w:rPr>
        <w:t>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8F0F44" w:rsidRDefault="008F0F44" w:rsidP="008F0F44">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8F0F44" w:rsidRDefault="008F0F44" w:rsidP="008F0F44">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إطار التقييم</w:t>
      </w:r>
    </w:p>
    <w:p w:rsidR="008F0F44" w:rsidRDefault="008F0F44" w:rsidP="008F0F44">
      <w:pPr>
        <w:spacing w:before="240" w:after="240" w:line="276" w:lineRule="auto"/>
        <w:jc w:val="both"/>
        <w:rPr>
          <w:sz w:val="24"/>
          <w:szCs w:val="24"/>
          <w:rtl/>
          <w:lang w:bidi="ar-IQ"/>
        </w:rPr>
      </w:pPr>
      <w:r>
        <w:rPr>
          <w:rFonts w:cs="Arial"/>
          <w:sz w:val="24"/>
          <w:szCs w:val="24"/>
          <w:rtl/>
          <w:lang w:bidi="ar-IQ"/>
        </w:rPr>
        <w:t>يوفر إطار التقييم بنية معيارية لتقييم البرامج الأكاديمية. ويشكل اساس التقييم الذاتي والزيارة الميدانية من قبل</w:t>
      </w:r>
      <w:r>
        <w:rPr>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sz w:val="24"/>
          <w:szCs w:val="24"/>
          <w:rtl/>
          <w:lang w:bidi="ar-IQ"/>
        </w:rPr>
        <w:t>.</w:t>
      </w:r>
    </w:p>
    <w:p w:rsidR="008F0F44" w:rsidRDefault="008F0F44" w:rsidP="008F0F44">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sz w:val="24"/>
          <w:szCs w:val="24"/>
          <w:rtl/>
          <w:lang w:bidi="ar-IQ"/>
        </w:rPr>
        <w:t xml:space="preserve"> </w:t>
      </w:r>
      <w:r>
        <w:rPr>
          <w:rFonts w:cs="Arial"/>
          <w:sz w:val="24"/>
          <w:szCs w:val="24"/>
          <w:rtl/>
          <w:lang w:bidi="ar-IQ"/>
        </w:rPr>
        <w:t>(البكالوريوس/ دبلوم) أو أية درجة أعلى من ذلك</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sz w:val="24"/>
          <w:szCs w:val="24"/>
          <w:rtl/>
          <w:lang w:bidi="ar-IQ"/>
        </w:rPr>
        <w:t xml:space="preserve"> </w:t>
      </w:r>
      <w:r>
        <w:rPr>
          <w:rFonts w:cs="Arial"/>
          <w:sz w:val="24"/>
          <w:szCs w:val="24"/>
          <w:rtl/>
          <w:lang w:bidi="ar-IQ"/>
        </w:rPr>
        <w:t>والأولويات الفاعلة لدعم التحسين المستمر.</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سوق الوظائف/ العمل</w:t>
      </w:r>
    </w:p>
    <w:p w:rsidR="008F0F44" w:rsidRDefault="008F0F44" w:rsidP="008F0F44">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sz w:val="24"/>
          <w:szCs w:val="24"/>
          <w:rtl/>
          <w:lang w:bidi="ar-IQ"/>
        </w:rPr>
        <w:t xml:space="preserve"> </w:t>
      </w:r>
      <w:r>
        <w:rPr>
          <w:rFonts w:cs="Arial"/>
          <w:sz w:val="24"/>
          <w:szCs w:val="24"/>
          <w:rtl/>
          <w:lang w:bidi="ar-IQ"/>
        </w:rPr>
        <w:t>للعمل فيها بعد التخرج</w:t>
      </w:r>
      <w:r>
        <w:rPr>
          <w:rFonts w:cs="Times New Roman"/>
          <w:sz w:val="24"/>
          <w:szCs w:val="24"/>
          <w:cs/>
          <w:lang w:bidi="ar-IQ"/>
        </w:rPr>
        <w:t>‎</w:t>
      </w:r>
      <w:r>
        <w:rPr>
          <w:rFonts w:cs="Arial"/>
          <w:sz w:val="24"/>
          <w:szCs w:val="24"/>
          <w:rtl/>
          <w:lang w:bidi="ar-IQ"/>
        </w:rPr>
        <w:t xml:space="preserve">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8F0F44" w:rsidRDefault="008F0F44" w:rsidP="008F0F44">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sz w:val="24"/>
          <w:szCs w:val="24"/>
          <w:rtl/>
          <w:lang w:bidi="ar-IQ"/>
        </w:rPr>
        <w:t xml:space="preserve"> </w:t>
      </w:r>
      <w:r>
        <w:rPr>
          <w:rFonts w:cs="Arial"/>
          <w:sz w:val="24"/>
          <w:szCs w:val="24"/>
          <w:rtl/>
          <w:lang w:bidi="ar-IQ"/>
        </w:rPr>
        <w:t>الداخلية والخارجية او لغايات الاعتماد.</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البرنامج الأكاديمي</w:t>
      </w:r>
    </w:p>
    <w:p w:rsidR="008F0F44" w:rsidRDefault="008F0F44" w:rsidP="008F0F44">
      <w:pPr>
        <w:spacing w:before="240" w:after="240" w:line="276" w:lineRule="auto"/>
        <w:jc w:val="both"/>
        <w:rPr>
          <w:sz w:val="24"/>
          <w:szCs w:val="24"/>
          <w:rtl/>
          <w:lang w:bidi="ar-IQ"/>
        </w:rPr>
      </w:pPr>
      <w:r>
        <w:rPr>
          <w:rFonts w:cs="Arial"/>
          <w:sz w:val="24"/>
          <w:szCs w:val="24"/>
          <w:rtl/>
          <w:lang w:bidi="ar-IQ"/>
        </w:rPr>
        <w:t>لغرض مراجعة البرنامج الأكاديمي يعرف البرنامج التعليمي بأنه ذلك الذي يقبل الطلبة الذين يحصلون بعد إتمامه</w:t>
      </w:r>
      <w:r>
        <w:rPr>
          <w:sz w:val="24"/>
          <w:szCs w:val="24"/>
          <w:rtl/>
          <w:lang w:bidi="ar-IQ"/>
        </w:rPr>
        <w:t xml:space="preserve"> </w:t>
      </w:r>
      <w:r>
        <w:rPr>
          <w:rFonts w:cs="Arial"/>
          <w:sz w:val="24"/>
          <w:szCs w:val="24"/>
          <w:rtl/>
          <w:lang w:bidi="ar-IQ"/>
        </w:rPr>
        <w:t>بنجاح على درجة اكاديمية.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8F0F44" w:rsidRDefault="008F0F44" w:rsidP="008F0F44">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sz w:val="24"/>
          <w:szCs w:val="24"/>
          <w:rtl/>
          <w:lang w:bidi="ar-IQ"/>
        </w:rPr>
        <w:t xml:space="preserve"> </w:t>
      </w:r>
      <w:r>
        <w:rPr>
          <w:rFonts w:cs="Arial"/>
          <w:sz w:val="24"/>
          <w:szCs w:val="24"/>
          <w:rtl/>
          <w:lang w:bidi="ar-IQ"/>
        </w:rPr>
        <w:t>في العراق، وهي</w:t>
      </w:r>
      <w:r>
        <w:rPr>
          <w:sz w:val="24"/>
          <w:szCs w:val="24"/>
          <w:rtl/>
          <w:lang w:bidi="ar-IQ"/>
        </w:rPr>
        <w:t>:</w:t>
      </w:r>
    </w:p>
    <w:p w:rsidR="008F0F44" w:rsidRDefault="008F0F44" w:rsidP="008F0F44">
      <w:pPr>
        <w:pStyle w:val="a8"/>
        <w:numPr>
          <w:ilvl w:val="2"/>
          <w:numId w:val="44"/>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8F0F44" w:rsidRDefault="008F0F44" w:rsidP="008F0F44">
      <w:pPr>
        <w:pStyle w:val="a8"/>
        <w:numPr>
          <w:ilvl w:val="2"/>
          <w:numId w:val="44"/>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8F0F44" w:rsidRDefault="008F0F44" w:rsidP="008F0F44">
      <w:pPr>
        <w:pStyle w:val="a8"/>
        <w:numPr>
          <w:ilvl w:val="2"/>
          <w:numId w:val="44"/>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8F0F44" w:rsidRDefault="008F0F44" w:rsidP="008F0F44">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8F0F44" w:rsidRDefault="008F0F44" w:rsidP="008F0F44">
      <w:pPr>
        <w:spacing w:before="240" w:after="240" w:line="276" w:lineRule="auto"/>
        <w:jc w:val="both"/>
        <w:rPr>
          <w:sz w:val="24"/>
          <w:szCs w:val="24"/>
          <w:rtl/>
          <w:lang w:bidi="ar-IQ"/>
        </w:rPr>
      </w:pPr>
      <w:r>
        <w:rPr>
          <w:rFonts w:cs="Arial"/>
          <w:sz w:val="24"/>
          <w:szCs w:val="24"/>
          <w:rtl/>
          <w:lang w:bidi="ar-IQ"/>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sz w:val="24"/>
          <w:szCs w:val="24"/>
          <w:rtl/>
          <w:lang w:bidi="ar-IQ"/>
        </w:rPr>
        <w:t xml:space="preserve"> </w:t>
      </w:r>
      <w:r>
        <w:rPr>
          <w:rFonts w:cs="Arial"/>
          <w:sz w:val="24"/>
          <w:szCs w:val="24"/>
          <w:rtl/>
          <w:lang w:bidi="ar-IQ"/>
        </w:rPr>
        <w:t>وتفسيرها وتطبيق أساليب المراجعة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8F0F44" w:rsidRDefault="008F0F44" w:rsidP="008F0F44">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sz w:val="24"/>
          <w:szCs w:val="24"/>
          <w:rtl/>
          <w:lang w:bidi="ar-IQ"/>
        </w:rPr>
        <w:t xml:space="preserve"> </w:t>
      </w:r>
      <w:r>
        <w:rPr>
          <w:rFonts w:cs="Arial"/>
          <w:sz w:val="24"/>
          <w:szCs w:val="24"/>
          <w:rtl/>
          <w:lang w:bidi="ar-IQ"/>
        </w:rPr>
        <w:t>وضمان الجودة.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الزيارة الميدانية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زيارة معد لها لمراجعين مختصين خارجين ضمن مراجعة البرنامج الأكاديمي. وتستمر الزيارة الميدانية عادة</w:t>
      </w:r>
      <w:r>
        <w:rPr>
          <w:sz w:val="24"/>
          <w:szCs w:val="24"/>
          <w:rtl/>
          <w:lang w:bidi="ar-IQ"/>
        </w:rPr>
        <w:t xml:space="preserve"> </w:t>
      </w:r>
      <w:r>
        <w:rPr>
          <w:rFonts w:cs="Arial"/>
          <w:sz w:val="24"/>
          <w:szCs w:val="24"/>
          <w:rtl/>
          <w:lang w:bidi="ar-IQ"/>
        </w:rPr>
        <w:t>لمدة يومين او ثلاثة. ويضم جدول (1) نموذجيا لذلك</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sz w:val="24"/>
          <w:szCs w:val="24"/>
          <w:rtl/>
          <w:lang w:bidi="ar-IQ"/>
        </w:rPr>
        <w:t xml:space="preserve"> </w:t>
      </w:r>
      <w:r>
        <w:rPr>
          <w:rFonts w:cs="Arial"/>
          <w:sz w:val="24"/>
          <w:szCs w:val="24"/>
          <w:rtl/>
          <w:lang w:bidi="ar-IQ"/>
        </w:rPr>
        <w:t>التقييمات المدعومة بالأدلة. وتركز الاهداف على الوسائل التي تسعى المؤسسة عن طريقها إلى تحقيق رسالتها</w:t>
      </w:r>
      <w:r>
        <w:rPr>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sz w:val="24"/>
          <w:szCs w:val="24"/>
          <w:rtl/>
          <w:lang w:bidi="ar-IQ"/>
        </w:rPr>
        <w:t xml:space="preserve"> </w:t>
      </w:r>
      <w:r>
        <w:rPr>
          <w:rFonts w:cs="Arial"/>
          <w:sz w:val="24"/>
          <w:szCs w:val="24"/>
          <w:rtl/>
          <w:lang w:bidi="ar-IQ"/>
        </w:rPr>
        <w:t>تنفيذية تتضمن ترتيبات لمراقبة التقدم وتقييم الآثار.</w:t>
      </w:r>
    </w:p>
    <w:p w:rsidR="008F0F44" w:rsidRDefault="008F0F44" w:rsidP="008F0F44">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sz w:val="24"/>
          <w:szCs w:val="24"/>
          <w:rtl/>
          <w:lang w:bidi="ar-IQ"/>
        </w:rPr>
        <w:t xml:space="preserve"> </w:t>
      </w:r>
      <w:r>
        <w:rPr>
          <w:rFonts w:cs="Arial"/>
          <w:sz w:val="24"/>
          <w:szCs w:val="24"/>
          <w:rtl/>
          <w:lang w:bidi="ar-IQ"/>
        </w:rPr>
        <w:t>المقرر الذي يدخل في الساعات المعتمدة للبرنامج الأكاديمي.</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sz w:val="24"/>
          <w:szCs w:val="24"/>
          <w:rtl/>
          <w:lang w:bidi="ar-IQ"/>
        </w:rPr>
        <w:t xml:space="preserve"> </w:t>
      </w:r>
      <w:r>
        <w:rPr>
          <w:rFonts w:cs="Arial"/>
          <w:sz w:val="24"/>
          <w:szCs w:val="24"/>
          <w:rtl/>
          <w:lang w:bidi="ar-IQ"/>
        </w:rPr>
        <w:t>ومجموعات العمل المركزة والتمثيل في المجالس والأوساط الأخرى</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الطرائق التي يستخدمها التدريسيين لمساعدة الطلبة على تحقيق مخرجات التعلم المطلوبة من المقرر. ومن</w:t>
      </w:r>
      <w:r>
        <w:rPr>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sz w:val="24"/>
          <w:szCs w:val="24"/>
          <w:rtl/>
          <w:lang w:bidi="ar-IQ"/>
        </w:rPr>
        <w:t xml:space="preserve"> </w:t>
      </w:r>
      <w:r>
        <w:rPr>
          <w:rFonts w:cs="Arial"/>
          <w:sz w:val="24"/>
          <w:szCs w:val="24"/>
          <w:rtl/>
          <w:lang w:bidi="ar-IQ"/>
        </w:rPr>
        <w:t xml:space="preserve">الذاتي والتقديم, والرحلات الميدانية، والجلسات العملية لإكساب الطلبة المهارات العملية وإجراء </w:t>
      </w:r>
      <w:r>
        <w:rPr>
          <w:rFonts w:cs="Arial"/>
          <w:sz w:val="24"/>
          <w:szCs w:val="24"/>
          <w:rtl/>
          <w:lang w:bidi="ar-IQ"/>
        </w:rPr>
        <w:lastRenderedPageBreak/>
        <w:t>التجارب لتدريب</w:t>
      </w:r>
      <w:r>
        <w:rPr>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sz w:val="24"/>
          <w:szCs w:val="24"/>
          <w:rtl/>
          <w:lang w:bidi="ar-IQ"/>
        </w:rPr>
        <w:t>.</w:t>
      </w:r>
    </w:p>
    <w:p w:rsidR="001C1CD7" w:rsidRPr="002A432E" w:rsidRDefault="001C1CD7" w:rsidP="008F0F44">
      <w:pPr>
        <w:spacing w:before="240" w:after="240" w:line="276" w:lineRule="auto"/>
        <w:jc w:val="center"/>
        <w:rPr>
          <w:sz w:val="24"/>
          <w:szCs w:val="24"/>
          <w:rtl/>
          <w:lang w:bidi="ar-IQ"/>
        </w:rPr>
      </w:pPr>
    </w:p>
    <w:sectPr w:rsidR="001C1CD7" w:rsidRPr="002A432E" w:rsidSect="004876C9">
      <w:headerReference w:type="even" r:id="rId7"/>
      <w:headerReference w:type="default" r:id="rId8"/>
      <w:footerReference w:type="even" r:id="rId9"/>
      <w:footerReference w:type="default" r:id="rId10"/>
      <w:headerReference w:type="first" r:id="rId11"/>
      <w:footerReference w:type="first" r:id="rId12"/>
      <w:pgSz w:w="11906" w:h="16838" w:code="9"/>
      <w:pgMar w:top="993" w:right="1797" w:bottom="1560" w:left="1797" w:header="0"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62" w:rsidRDefault="00421862">
      <w:r>
        <w:separator/>
      </w:r>
    </w:p>
  </w:endnote>
  <w:endnote w:type="continuationSeparator" w:id="1">
    <w:p w:rsidR="00421862" w:rsidRDefault="00421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6A" w:rsidRDefault="007B106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4390"/>
      <w:gridCol w:w="976"/>
      <w:gridCol w:w="4390"/>
    </w:tblGrid>
    <w:tr w:rsidR="009510E5" w:rsidTr="00807DE1">
      <w:trPr>
        <w:trHeight w:val="151"/>
      </w:trPr>
      <w:tc>
        <w:tcPr>
          <w:tcW w:w="2250" w:type="pct"/>
          <w:tcBorders>
            <w:bottom w:val="single" w:sz="4" w:space="0" w:color="4F81BD"/>
          </w:tcBorders>
        </w:tcPr>
        <w:p w:rsidR="009510E5" w:rsidRPr="004876C9" w:rsidRDefault="009510E5" w:rsidP="00807DE1">
          <w:pPr>
            <w:pStyle w:val="a6"/>
            <w:rPr>
              <w:rFonts w:ascii="Cambria" w:hAnsi="Cambria"/>
              <w:b/>
              <w:bCs/>
            </w:rPr>
          </w:pPr>
        </w:p>
      </w:tc>
      <w:tc>
        <w:tcPr>
          <w:tcW w:w="500" w:type="pct"/>
          <w:vMerge w:val="restart"/>
          <w:noWrap/>
          <w:vAlign w:val="center"/>
        </w:tcPr>
        <w:p w:rsidR="009510E5" w:rsidRPr="00807DE1" w:rsidRDefault="009510E5" w:rsidP="00807DE1">
          <w:pPr>
            <w:pStyle w:val="aa"/>
            <w:rPr>
              <w:rFonts w:ascii="Cambria" w:hAnsi="Cambria"/>
            </w:rPr>
          </w:pPr>
          <w:r w:rsidRPr="00807DE1">
            <w:rPr>
              <w:rFonts w:ascii="Cambria" w:hAnsi="Cambria"/>
              <w:b/>
              <w:bCs/>
              <w:rtl/>
              <w:lang w:val="ar-SA"/>
            </w:rPr>
            <w:t xml:space="preserve">الصفحة </w:t>
          </w:r>
          <w:r w:rsidR="00FF2713" w:rsidRPr="00FF2713">
            <w:rPr>
              <w:rFonts w:cs="Arial"/>
            </w:rPr>
            <w:fldChar w:fldCharType="begin"/>
          </w:r>
          <w:r w:rsidRPr="004876C9">
            <w:rPr>
              <w:rFonts w:cs="Arial"/>
            </w:rPr>
            <w:instrText>PAGE  \* MERGEFORMAT</w:instrText>
          </w:r>
          <w:r w:rsidR="00FF2713" w:rsidRPr="00FF2713">
            <w:rPr>
              <w:rFonts w:cs="Arial"/>
            </w:rPr>
            <w:fldChar w:fldCharType="separate"/>
          </w:r>
          <w:r w:rsidR="007B106A" w:rsidRPr="007B106A">
            <w:rPr>
              <w:rFonts w:ascii="Cambria" w:hAnsi="Cambria"/>
              <w:b/>
              <w:bCs/>
              <w:noProof/>
              <w:rtl/>
              <w:lang w:val="ar-SA"/>
            </w:rPr>
            <w:t>6</w:t>
          </w:r>
          <w:r w:rsidR="00FF2713" w:rsidRPr="00807DE1">
            <w:rPr>
              <w:rFonts w:ascii="Cambria" w:hAnsi="Cambria"/>
              <w:b/>
              <w:bCs/>
            </w:rPr>
            <w:fldChar w:fldCharType="end"/>
          </w:r>
        </w:p>
      </w:tc>
      <w:tc>
        <w:tcPr>
          <w:tcW w:w="2250" w:type="pct"/>
          <w:tcBorders>
            <w:bottom w:val="single" w:sz="4" w:space="0" w:color="4F81BD"/>
          </w:tcBorders>
        </w:tcPr>
        <w:p w:rsidR="009510E5" w:rsidRPr="004876C9" w:rsidRDefault="009510E5" w:rsidP="00807DE1">
          <w:pPr>
            <w:pStyle w:val="a6"/>
            <w:rPr>
              <w:rFonts w:ascii="Cambria" w:hAnsi="Cambria"/>
              <w:b/>
              <w:bCs/>
            </w:rPr>
          </w:pPr>
        </w:p>
      </w:tc>
    </w:tr>
    <w:tr w:rsidR="009510E5" w:rsidTr="00807DE1">
      <w:trPr>
        <w:trHeight w:val="150"/>
      </w:trPr>
      <w:tc>
        <w:tcPr>
          <w:tcW w:w="2250" w:type="pct"/>
          <w:tcBorders>
            <w:top w:val="single" w:sz="4" w:space="0" w:color="4F81BD"/>
          </w:tcBorders>
        </w:tcPr>
        <w:p w:rsidR="009510E5" w:rsidRPr="004876C9" w:rsidRDefault="009510E5" w:rsidP="00807DE1">
          <w:pPr>
            <w:pStyle w:val="a6"/>
            <w:rPr>
              <w:rFonts w:ascii="Cambria" w:hAnsi="Cambria"/>
              <w:b/>
              <w:bCs/>
            </w:rPr>
          </w:pPr>
        </w:p>
      </w:tc>
      <w:tc>
        <w:tcPr>
          <w:tcW w:w="500" w:type="pct"/>
          <w:vMerge/>
        </w:tcPr>
        <w:p w:rsidR="009510E5" w:rsidRPr="004876C9" w:rsidRDefault="009510E5" w:rsidP="00807DE1">
          <w:pPr>
            <w:pStyle w:val="a6"/>
            <w:jc w:val="center"/>
            <w:rPr>
              <w:rFonts w:ascii="Cambria" w:hAnsi="Cambria"/>
              <w:b/>
              <w:bCs/>
            </w:rPr>
          </w:pPr>
        </w:p>
      </w:tc>
      <w:tc>
        <w:tcPr>
          <w:tcW w:w="2250" w:type="pct"/>
          <w:tcBorders>
            <w:top w:val="single" w:sz="4" w:space="0" w:color="4F81BD"/>
          </w:tcBorders>
        </w:tcPr>
        <w:p w:rsidR="009510E5" w:rsidRPr="004876C9" w:rsidRDefault="009510E5" w:rsidP="00807DE1">
          <w:pPr>
            <w:pStyle w:val="a6"/>
            <w:rPr>
              <w:rFonts w:ascii="Cambria" w:hAnsi="Cambria"/>
              <w:b/>
              <w:bCs/>
            </w:rPr>
          </w:pPr>
        </w:p>
      </w:tc>
    </w:tr>
  </w:tbl>
  <w:p w:rsidR="009510E5" w:rsidRDefault="009510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6A" w:rsidRDefault="007B10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62" w:rsidRDefault="00421862">
      <w:r>
        <w:separator/>
      </w:r>
    </w:p>
  </w:footnote>
  <w:footnote w:type="continuationSeparator" w:id="1">
    <w:p w:rsidR="00421862" w:rsidRDefault="00421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6A" w:rsidRDefault="007B10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E5" w:rsidRDefault="009510E5">
    <w:pPr>
      <w:pStyle w:val="a6"/>
      <w:rPr>
        <w:rtl/>
      </w:rPr>
    </w:pPr>
  </w:p>
  <w:p w:rsidR="009510E5" w:rsidRDefault="009510E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6A" w:rsidRDefault="007B10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A27D9"/>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29"/>
  </w:num>
  <w:num w:numId="14">
    <w:abstractNumId w:val="34"/>
  </w:num>
  <w:num w:numId="15">
    <w:abstractNumId w:val="2"/>
  </w:num>
  <w:num w:numId="16">
    <w:abstractNumId w:val="21"/>
  </w:num>
  <w:num w:numId="17">
    <w:abstractNumId w:val="16"/>
  </w:num>
  <w:num w:numId="18">
    <w:abstractNumId w:val="32"/>
  </w:num>
  <w:num w:numId="19">
    <w:abstractNumId w:val="18"/>
  </w:num>
  <w:num w:numId="20">
    <w:abstractNumId w:val="4"/>
  </w:num>
  <w:num w:numId="21">
    <w:abstractNumId w:val="31"/>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0"/>
  </w:num>
  <w:num w:numId="33">
    <w:abstractNumId w:val="3"/>
  </w:num>
  <w:num w:numId="34">
    <w:abstractNumId w:val="12"/>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D742A"/>
    <w:rsid w:val="00005774"/>
    <w:rsid w:val="00007B9F"/>
    <w:rsid w:val="0003696B"/>
    <w:rsid w:val="000428A6"/>
    <w:rsid w:val="00063AD7"/>
    <w:rsid w:val="00070BE9"/>
    <w:rsid w:val="0008002F"/>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82552"/>
    <w:rsid w:val="001B0307"/>
    <w:rsid w:val="001C1CD7"/>
    <w:rsid w:val="001D678C"/>
    <w:rsid w:val="001F49AD"/>
    <w:rsid w:val="002000D6"/>
    <w:rsid w:val="00203A53"/>
    <w:rsid w:val="0020555A"/>
    <w:rsid w:val="00224F74"/>
    <w:rsid w:val="002358AF"/>
    <w:rsid w:val="00236F0D"/>
    <w:rsid w:val="0023793A"/>
    <w:rsid w:val="00242DCC"/>
    <w:rsid w:val="00297E64"/>
    <w:rsid w:val="002B2633"/>
    <w:rsid w:val="002B28B2"/>
    <w:rsid w:val="002D2398"/>
    <w:rsid w:val="002F032D"/>
    <w:rsid w:val="002F1537"/>
    <w:rsid w:val="00305509"/>
    <w:rsid w:val="0030567D"/>
    <w:rsid w:val="003068D1"/>
    <w:rsid w:val="003132A6"/>
    <w:rsid w:val="00327FCC"/>
    <w:rsid w:val="0034068F"/>
    <w:rsid w:val="00372012"/>
    <w:rsid w:val="00373717"/>
    <w:rsid w:val="00380AFB"/>
    <w:rsid w:val="00391BA9"/>
    <w:rsid w:val="003A16B8"/>
    <w:rsid w:val="003A3412"/>
    <w:rsid w:val="003A6895"/>
    <w:rsid w:val="003B7856"/>
    <w:rsid w:val="003C56DD"/>
    <w:rsid w:val="003D4EAF"/>
    <w:rsid w:val="003D742A"/>
    <w:rsid w:val="003D7925"/>
    <w:rsid w:val="003E04B9"/>
    <w:rsid w:val="003E179B"/>
    <w:rsid w:val="003E55DB"/>
    <w:rsid w:val="003F6248"/>
    <w:rsid w:val="00406DC6"/>
    <w:rsid w:val="00421862"/>
    <w:rsid w:val="004361D7"/>
    <w:rsid w:val="004662C5"/>
    <w:rsid w:val="0048407D"/>
    <w:rsid w:val="004876C9"/>
    <w:rsid w:val="004A4634"/>
    <w:rsid w:val="004A6A6D"/>
    <w:rsid w:val="004D2002"/>
    <w:rsid w:val="004D3497"/>
    <w:rsid w:val="004E0EBA"/>
    <w:rsid w:val="004E3ECF"/>
    <w:rsid w:val="004E60C2"/>
    <w:rsid w:val="004F0938"/>
    <w:rsid w:val="004F54DE"/>
    <w:rsid w:val="00516004"/>
    <w:rsid w:val="00525FF8"/>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71EDD"/>
    <w:rsid w:val="00677895"/>
    <w:rsid w:val="006C620D"/>
    <w:rsid w:val="006D4F39"/>
    <w:rsid w:val="007556E9"/>
    <w:rsid w:val="0075633E"/>
    <w:rsid w:val="007645B4"/>
    <w:rsid w:val="007716A6"/>
    <w:rsid w:val="0078752C"/>
    <w:rsid w:val="0079031B"/>
    <w:rsid w:val="007A7C20"/>
    <w:rsid w:val="007B0B99"/>
    <w:rsid w:val="007B106A"/>
    <w:rsid w:val="007B21F5"/>
    <w:rsid w:val="007F319C"/>
    <w:rsid w:val="00807DE1"/>
    <w:rsid w:val="00825B7C"/>
    <w:rsid w:val="008467A5"/>
    <w:rsid w:val="00867A6A"/>
    <w:rsid w:val="00867FFC"/>
    <w:rsid w:val="00873B99"/>
    <w:rsid w:val="0088070E"/>
    <w:rsid w:val="008A3F48"/>
    <w:rsid w:val="008B1371"/>
    <w:rsid w:val="008B2E37"/>
    <w:rsid w:val="008C3854"/>
    <w:rsid w:val="008D6407"/>
    <w:rsid w:val="008E27DA"/>
    <w:rsid w:val="008F0F44"/>
    <w:rsid w:val="008F3E7F"/>
    <w:rsid w:val="00902FDF"/>
    <w:rsid w:val="00925B10"/>
    <w:rsid w:val="009510E5"/>
    <w:rsid w:val="00951380"/>
    <w:rsid w:val="00967B24"/>
    <w:rsid w:val="0098449B"/>
    <w:rsid w:val="0098755F"/>
    <w:rsid w:val="00992913"/>
    <w:rsid w:val="009A07B9"/>
    <w:rsid w:val="009B609A"/>
    <w:rsid w:val="009B68B5"/>
    <w:rsid w:val="009C4ACD"/>
    <w:rsid w:val="009D36E7"/>
    <w:rsid w:val="009D5412"/>
    <w:rsid w:val="009E2D35"/>
    <w:rsid w:val="009F7BAF"/>
    <w:rsid w:val="00A07775"/>
    <w:rsid w:val="00A11A57"/>
    <w:rsid w:val="00A12DBC"/>
    <w:rsid w:val="00A2126F"/>
    <w:rsid w:val="00A30E4D"/>
    <w:rsid w:val="00A32E9F"/>
    <w:rsid w:val="00A658DD"/>
    <w:rsid w:val="00A676A4"/>
    <w:rsid w:val="00A717B0"/>
    <w:rsid w:val="00A85288"/>
    <w:rsid w:val="00A965F3"/>
    <w:rsid w:val="00AB2B0D"/>
    <w:rsid w:val="00AB71A5"/>
    <w:rsid w:val="00AD37EA"/>
    <w:rsid w:val="00AD4058"/>
    <w:rsid w:val="00B04671"/>
    <w:rsid w:val="00B15F45"/>
    <w:rsid w:val="00B32265"/>
    <w:rsid w:val="00B412FE"/>
    <w:rsid w:val="00B5102D"/>
    <w:rsid w:val="00B521B7"/>
    <w:rsid w:val="00B72772"/>
    <w:rsid w:val="00B727AD"/>
    <w:rsid w:val="00B76A4A"/>
    <w:rsid w:val="00BC76C0"/>
    <w:rsid w:val="00C20A89"/>
    <w:rsid w:val="00C342BC"/>
    <w:rsid w:val="00C370D1"/>
    <w:rsid w:val="00C758B3"/>
    <w:rsid w:val="00C83DB3"/>
    <w:rsid w:val="00C85B2D"/>
    <w:rsid w:val="00C90C62"/>
    <w:rsid w:val="00C934A4"/>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37EC5"/>
    <w:rsid w:val="00E4594B"/>
    <w:rsid w:val="00E61516"/>
    <w:rsid w:val="00E734E3"/>
    <w:rsid w:val="00E7597F"/>
    <w:rsid w:val="00E81C0D"/>
    <w:rsid w:val="00E855D7"/>
    <w:rsid w:val="00E9635D"/>
    <w:rsid w:val="00EB39F9"/>
    <w:rsid w:val="00EC2141"/>
    <w:rsid w:val="00EE06F8"/>
    <w:rsid w:val="00EE0DAB"/>
    <w:rsid w:val="00EE1AC2"/>
    <w:rsid w:val="00F170F4"/>
    <w:rsid w:val="00F3010C"/>
    <w:rsid w:val="00F352D5"/>
    <w:rsid w:val="00F550BE"/>
    <w:rsid w:val="00F745F2"/>
    <w:rsid w:val="00F80574"/>
    <w:rsid w:val="00F82744"/>
    <w:rsid w:val="00F87100"/>
    <w:rsid w:val="00FB6A6F"/>
    <w:rsid w:val="00FC2D99"/>
    <w:rsid w:val="00FE4D20"/>
    <w:rsid w:val="00FF0724"/>
    <w:rsid w:val="00FF2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customStyle="1" w:styleId="a4">
    <w:name w:val="تذييل الصفحة"/>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customStyle="1" w:styleId="a5">
    <w:name w:val="رقم الصفحة"/>
    <w:basedOn w:val="a0"/>
    <w:rsid w:val="003D742A"/>
  </w:style>
  <w:style w:type="paragraph" w:customStyle="1" w:styleId="a6">
    <w:name w:val="رأس الصفحة"/>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har3">
    <w:name w:val="تذييل صفحة Char"/>
    <w:basedOn w:val="a0"/>
    <w:uiPriority w:val="99"/>
    <w:rsid w:val="004876C9"/>
  </w:style>
  <w:style w:type="paragraph" w:styleId="ab">
    <w:name w:val="header"/>
    <w:basedOn w:val="a"/>
    <w:link w:val="Char4"/>
    <w:uiPriority w:val="99"/>
    <w:semiHidden/>
    <w:unhideWhenUsed/>
    <w:rsid w:val="007B106A"/>
    <w:pPr>
      <w:tabs>
        <w:tab w:val="center" w:pos="4153"/>
        <w:tab w:val="right" w:pos="8306"/>
      </w:tabs>
    </w:pPr>
  </w:style>
  <w:style w:type="character" w:customStyle="1" w:styleId="Char4">
    <w:name w:val="رأس صفحة Char"/>
    <w:basedOn w:val="a0"/>
    <w:link w:val="ab"/>
    <w:uiPriority w:val="99"/>
    <w:semiHidden/>
    <w:rsid w:val="007B106A"/>
    <w:rPr>
      <w:rFonts w:cs="Traditional Arabic"/>
    </w:rPr>
  </w:style>
  <w:style w:type="paragraph" w:styleId="ac">
    <w:name w:val="footer"/>
    <w:basedOn w:val="a"/>
    <w:link w:val="Char10"/>
    <w:uiPriority w:val="99"/>
    <w:semiHidden/>
    <w:unhideWhenUsed/>
    <w:rsid w:val="007B106A"/>
    <w:pPr>
      <w:tabs>
        <w:tab w:val="center" w:pos="4153"/>
        <w:tab w:val="right" w:pos="8306"/>
      </w:tabs>
    </w:pPr>
  </w:style>
  <w:style w:type="character" w:customStyle="1" w:styleId="Char10">
    <w:name w:val="تذييل صفحة Char1"/>
    <w:basedOn w:val="a0"/>
    <w:link w:val="ac"/>
    <w:uiPriority w:val="99"/>
    <w:semiHidden/>
    <w:rsid w:val="007B106A"/>
    <w:rPr>
      <w:rFonts w:cs="Traditional Arabic"/>
    </w:rPr>
  </w:style>
</w:styles>
</file>

<file path=word/webSettings.xml><?xml version="1.0" encoding="utf-8"?>
<w:webSettings xmlns:r="http://schemas.openxmlformats.org/officeDocument/2006/relationships" xmlns:w="http://schemas.openxmlformats.org/wordprocessingml/2006/main">
  <w:divs>
    <w:div w:id="20572756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3385</Words>
  <Characters>19296</Characters>
  <Application>Microsoft Office Word</Application>
  <DocSecurity>0</DocSecurity>
  <Lines>160</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9</cp:revision>
  <cp:lastPrinted>2014-12-28T09:15:00Z</cp:lastPrinted>
  <dcterms:created xsi:type="dcterms:W3CDTF">2014-10-22T19:47:00Z</dcterms:created>
  <dcterms:modified xsi:type="dcterms:W3CDTF">2016-07-24T05:56:00Z</dcterms:modified>
</cp:coreProperties>
</file>