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50CDE"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50CDE" w:rsidRDefault="00C50CDE"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50CDE" w:rsidRDefault="00C50CDE" w:rsidP="00A76FDE">
            <w:pPr>
              <w:ind w:left="84"/>
              <w:jc w:val="right"/>
              <w:rPr>
                <w:rFonts w:ascii="Tahoma" w:hAnsi="Tahoma" w:cs="Tahoma"/>
                <w:lang w:val="en-US" w:bidi="ar-IQ"/>
              </w:rPr>
            </w:pPr>
            <w:r>
              <w:rPr>
                <w:rFonts w:ascii="Tahoma" w:hAnsi="Tahoma" w:cs="Tahoma"/>
                <w:lang w:val="en-US" w:bidi="ar-IQ"/>
              </w:rPr>
              <w:t>College  Name</w:t>
            </w:r>
          </w:p>
        </w:tc>
      </w:tr>
      <w:tr w:rsidR="00C50CDE"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50CDE" w:rsidRDefault="00C50CDE"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50CDE" w:rsidRDefault="00C50CDE" w:rsidP="00A76FDE">
            <w:pPr>
              <w:ind w:left="84"/>
              <w:jc w:val="right"/>
              <w:rPr>
                <w:rFonts w:ascii="Tahoma" w:hAnsi="Tahoma" w:cs="Tahoma"/>
                <w:lang w:val="en-US" w:bidi="ar-IQ"/>
              </w:rPr>
            </w:pPr>
            <w:r>
              <w:rPr>
                <w:rFonts w:ascii="Tahoma" w:hAnsi="Tahoma" w:cs="Tahoma"/>
                <w:lang w:val="en-US" w:bidi="ar-IQ"/>
              </w:rPr>
              <w:t>Department</w:t>
            </w:r>
          </w:p>
        </w:tc>
      </w:tr>
      <w:tr w:rsidR="00C50CDE"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50CDE" w:rsidRPr="00420168" w:rsidRDefault="00C50CDE" w:rsidP="00A76FDE">
            <w:pPr>
              <w:ind w:left="84"/>
              <w:rPr>
                <w:rFonts w:ascii="Times New Roman" w:hAnsi="Times New Roman"/>
                <w:b/>
                <w:bCs/>
                <w:sz w:val="32"/>
                <w:szCs w:val="32"/>
                <w:lang w:val="en-US"/>
              </w:rPr>
            </w:pPr>
            <w:bookmarkStart w:id="0" w:name="_GoBack"/>
            <w:r w:rsidRPr="00420168">
              <w:rPr>
                <w:rFonts w:ascii="Times New Roman" w:hAnsi="Times New Roman"/>
                <w:b/>
                <w:bCs/>
                <w:sz w:val="32"/>
                <w:szCs w:val="32"/>
                <w:rtl/>
              </w:rPr>
              <w:t xml:space="preserve">رضاء حازم محمد يحيى </w:t>
            </w:r>
            <w:bookmarkEnd w:id="0"/>
            <w:r w:rsidRPr="00420168">
              <w:rPr>
                <w:rFonts w:ascii="Times New Roman" w:hAnsi="Times New Roman"/>
                <w:b/>
                <w:bCs/>
                <w:sz w:val="32"/>
                <w:szCs w:val="32"/>
                <w:rtl/>
              </w:rPr>
              <w:t>الدليمي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50CDE" w:rsidRDefault="00C50CDE" w:rsidP="00A76FDE">
            <w:pPr>
              <w:ind w:left="84"/>
              <w:jc w:val="right"/>
              <w:rPr>
                <w:rFonts w:ascii="Tahoma" w:hAnsi="Tahoma" w:cs="Tahoma"/>
                <w:lang w:val="en-US" w:bidi="ar-IQ"/>
              </w:rPr>
            </w:pPr>
            <w:r>
              <w:rPr>
                <w:rFonts w:ascii="Tahoma" w:hAnsi="Tahoma" w:cs="Tahoma"/>
                <w:lang w:val="en-US" w:bidi="ar-IQ"/>
              </w:rPr>
              <w:t>Full Name as written   in Passport</w:t>
            </w:r>
          </w:p>
        </w:tc>
      </w:tr>
      <w:tr w:rsidR="00C50CDE"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50CDE" w:rsidRDefault="00C50CDE"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50CDE" w:rsidRDefault="00C50CDE" w:rsidP="00A76FDE">
            <w:pPr>
              <w:ind w:left="84"/>
              <w:jc w:val="right"/>
              <w:rPr>
                <w:rFonts w:ascii="Tahoma" w:hAnsi="Tahoma" w:cs="Tahoma"/>
                <w:lang w:val="en-US" w:bidi="ar-IQ"/>
              </w:rPr>
            </w:pPr>
            <w:r>
              <w:rPr>
                <w:rFonts w:ascii="Tahoma" w:hAnsi="Tahoma" w:cs="Tahoma"/>
                <w:lang w:val="en-US" w:bidi="ar-IQ"/>
              </w:rPr>
              <w:t>e-mail</w:t>
            </w:r>
          </w:p>
        </w:tc>
      </w:tr>
      <w:tr w:rsidR="00C50CDE"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50CDE" w:rsidRDefault="00C50CDE"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7620" r="10795" b="13335"/>
                      <wp:wrapNone/>
                      <wp:docPr id="155" name="شكل بيضاوي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ve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BAodve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50CDE" w:rsidRDefault="00C50CDE"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255" r="13335" b="12700"/>
                      <wp:wrapNone/>
                      <wp:docPr id="154" name="شكل بيضاوي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Vy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ox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KgmVy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50CDE" w:rsidRDefault="00C50CDE"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7620" r="11430" b="13335"/>
                      <wp:wrapNone/>
                      <wp:docPr id="153" name="شكل بيضاوي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D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o9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mW9g9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50CDE" w:rsidRDefault="00C50CDE"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985" r="14605" b="13970"/>
                      <wp:wrapNone/>
                      <wp:docPr id="152" name="شكل بيضاوي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Mv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p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tEYDL9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50CDE" w:rsidRDefault="00C50CDE" w:rsidP="00A76FDE">
            <w:pPr>
              <w:ind w:left="84"/>
              <w:jc w:val="right"/>
              <w:rPr>
                <w:rFonts w:ascii="Tahoma" w:hAnsi="Tahoma" w:cs="Tahoma"/>
                <w:lang w:val="en-US" w:bidi="ar-IQ"/>
              </w:rPr>
            </w:pPr>
            <w:r>
              <w:rPr>
                <w:rFonts w:ascii="Tahoma" w:hAnsi="Tahoma" w:cs="Tahoma"/>
                <w:lang w:val="en-US" w:bidi="ar-IQ"/>
              </w:rPr>
              <w:t xml:space="preserve">Career </w:t>
            </w:r>
          </w:p>
        </w:tc>
      </w:tr>
      <w:tr w:rsidR="00C50CDE"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50CDE" w:rsidRDefault="00C50CDE"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6350" r="13335" b="14605"/>
                      <wp:wrapNone/>
                      <wp:docPr id="151" name="شكل بيضاوي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7e2Wk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50CDE" w:rsidRDefault="00C50CDE"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5400" r="33655" b="52705"/>
                      <wp:wrapNone/>
                      <wp:docPr id="150" name="شكل بيضاوي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0"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Du9TTI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50CDE" w:rsidRDefault="00C50CDE" w:rsidP="00A76FDE">
            <w:pPr>
              <w:ind w:left="84"/>
              <w:jc w:val="right"/>
              <w:rPr>
                <w:rFonts w:ascii="Tahoma" w:hAnsi="Tahoma" w:cs="Tahoma"/>
                <w:lang w:val="en-US" w:bidi="ar-IQ"/>
              </w:rPr>
            </w:pPr>
          </w:p>
        </w:tc>
      </w:tr>
      <w:tr w:rsidR="00C50CDE" w:rsidTr="00A76FDE">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50CDE" w:rsidRPr="00420168" w:rsidRDefault="00C50CDE" w:rsidP="00A76FDE">
            <w:pPr>
              <w:pStyle w:val="a8"/>
              <w:ind w:left="84"/>
              <w:rPr>
                <w:rFonts w:cs="Times New Roman" w:hint="cs"/>
                <w:i w:val="0"/>
                <w:iCs w:val="0"/>
                <w:sz w:val="32"/>
                <w:szCs w:val="32"/>
                <w:rtl/>
              </w:rPr>
            </w:pPr>
            <w:r w:rsidRPr="00420168">
              <w:rPr>
                <w:rFonts w:cs="Times New Roman"/>
                <w:i w:val="0"/>
                <w:iCs w:val="0"/>
                <w:sz w:val="32"/>
                <w:szCs w:val="32"/>
                <w:rtl/>
              </w:rPr>
              <w:t xml:space="preserve">التفكير بإعادة هندسة الأعمال وأثره في جودة  الخدمات الصحية بالتطبيق على مستشفيي السلام العام والخنساء في الموصل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50CDE" w:rsidRDefault="00C50CDE" w:rsidP="00A76FDE">
            <w:pPr>
              <w:ind w:left="84"/>
              <w:jc w:val="right"/>
              <w:rPr>
                <w:rFonts w:ascii="Tahoma" w:hAnsi="Tahoma" w:cs="Tahoma"/>
                <w:lang w:val="en-US" w:bidi="ar-IQ"/>
              </w:rPr>
            </w:pPr>
            <w:r>
              <w:rPr>
                <w:rFonts w:ascii="Tahoma" w:hAnsi="Tahoma" w:cs="Tahoma"/>
                <w:lang w:val="en-US" w:bidi="ar-IQ"/>
              </w:rPr>
              <w:t xml:space="preserve">Thesis  Title </w:t>
            </w:r>
          </w:p>
        </w:tc>
      </w:tr>
      <w:tr w:rsidR="00C50CDE" w:rsidTr="00A76FDE">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50CDE" w:rsidRPr="00420168" w:rsidRDefault="00C50CDE" w:rsidP="00A76FDE">
            <w:pPr>
              <w:ind w:left="84"/>
              <w:jc w:val="center"/>
              <w:rPr>
                <w:rFonts w:ascii="Times New Roman" w:hAnsi="Times New Roman"/>
                <w:b/>
                <w:bCs/>
                <w:sz w:val="32"/>
                <w:szCs w:val="32"/>
              </w:rPr>
            </w:pPr>
            <w:r w:rsidRPr="00420168">
              <w:rPr>
                <w:rFonts w:ascii="Times New Roman" w:hAnsi="Times New Roman"/>
                <w:b/>
                <w:bCs/>
                <w:sz w:val="32"/>
                <w:szCs w:val="32"/>
                <w:rtl/>
              </w:rPr>
              <w:t xml:space="preserve">1426هـ </w:t>
            </w:r>
            <w:r w:rsidRPr="00420168">
              <w:rPr>
                <w:rFonts w:ascii="Times New Roman" w:hAnsi="Times New Roman"/>
                <w:b/>
                <w:bCs/>
                <w:sz w:val="32"/>
                <w:szCs w:val="32"/>
              </w:rPr>
              <w:t xml:space="preserve">           </w:t>
            </w:r>
            <w:r>
              <w:rPr>
                <w:rFonts w:ascii="Times New Roman" w:hAnsi="Times New Roman"/>
                <w:b/>
                <w:bCs/>
                <w:sz w:val="32"/>
                <w:szCs w:val="32"/>
              </w:rPr>
              <w:t xml:space="preserve">                  </w:t>
            </w:r>
            <w:r w:rsidRPr="00420168">
              <w:rPr>
                <w:rFonts w:ascii="Times New Roman" w:hAnsi="Times New Roman"/>
                <w:b/>
                <w:bCs/>
                <w:sz w:val="32"/>
                <w:szCs w:val="32"/>
              </w:rPr>
              <w:t xml:space="preserve">             </w:t>
            </w:r>
            <w:r w:rsidRPr="00420168">
              <w:rPr>
                <w:rFonts w:ascii="Times New Roman" w:hAnsi="Times New Roman"/>
                <w:b/>
                <w:bCs/>
                <w:sz w:val="32"/>
                <w:szCs w:val="32"/>
                <w:rtl/>
              </w:rPr>
              <w:t>2005م</w:t>
            </w:r>
          </w:p>
          <w:p w:rsidR="00C50CDE" w:rsidRDefault="00C50CDE" w:rsidP="00A76FDE">
            <w:pPr>
              <w:ind w:left="84"/>
            </w:pPr>
          </w:p>
          <w:p w:rsidR="00C50CDE" w:rsidRDefault="00C50CDE"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50CDE" w:rsidRDefault="00C50CDE" w:rsidP="00A76FDE">
            <w:pPr>
              <w:ind w:left="84"/>
              <w:jc w:val="right"/>
              <w:rPr>
                <w:rFonts w:ascii="Tahoma" w:hAnsi="Tahoma" w:cs="Tahoma"/>
                <w:lang w:val="en-US" w:bidi="ar-IQ"/>
              </w:rPr>
            </w:pPr>
            <w:r>
              <w:rPr>
                <w:rFonts w:ascii="Tahoma" w:hAnsi="Tahoma" w:cs="Tahoma"/>
                <w:lang w:val="en-US" w:bidi="ar-IQ"/>
              </w:rPr>
              <w:t>Year</w:t>
            </w:r>
          </w:p>
        </w:tc>
      </w:tr>
      <w:tr w:rsidR="00C50CDE" w:rsidRPr="00C06548" w:rsidTr="00A76FDE">
        <w:trPr>
          <w:trHeight w:val="566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50CDE" w:rsidRPr="008E26E8" w:rsidRDefault="00C50CDE" w:rsidP="00A76FDE">
            <w:pPr>
              <w:pStyle w:val="a7"/>
              <w:spacing w:after="0"/>
              <w:ind w:left="84"/>
              <w:rPr>
                <w:rFonts w:ascii="Times New Roman" w:hAnsi="Times New Roman"/>
                <w:b/>
                <w:bCs/>
                <w:rtl/>
              </w:rPr>
            </w:pPr>
            <w:r w:rsidRPr="00074D6C">
              <w:rPr>
                <w:rFonts w:ascii="Times New Roman" w:hAnsi="Times New Roman"/>
                <w:b/>
                <w:bCs/>
                <w:sz w:val="20"/>
                <w:szCs w:val="20"/>
                <w:rtl/>
                <w:lang w:bidi="ar-IQ"/>
              </w:rPr>
              <w:t xml:space="preserve"> </w:t>
            </w:r>
            <w:r w:rsidRPr="008E26E8">
              <w:rPr>
                <w:rFonts w:ascii="Times New Roman" w:hAnsi="Times New Roman"/>
                <w:b/>
                <w:bCs/>
                <w:rtl/>
              </w:rPr>
              <w:t>جاءت الدراسة الحالية لتوضح العلاقة وتبيين الأثر بين بعد إعادة هندسة أعمال المستشفيات (من خلال إعادة التفكير ـ بالإجراءات ، التكنولوجيا ، الموارد البشرية) وبين بعد جودة الخدمات الصحية .</w:t>
            </w:r>
          </w:p>
          <w:p w:rsidR="00C50CDE" w:rsidRPr="008E26E8" w:rsidRDefault="00C50CDE" w:rsidP="00A76FDE">
            <w:pPr>
              <w:ind w:left="84"/>
              <w:jc w:val="lowKashida"/>
              <w:rPr>
                <w:rFonts w:ascii="Times New Roman" w:hAnsi="Times New Roman"/>
                <w:b/>
                <w:bCs/>
                <w:rtl/>
              </w:rPr>
            </w:pPr>
            <w:r w:rsidRPr="008E26E8">
              <w:rPr>
                <w:rFonts w:ascii="Times New Roman" w:hAnsi="Times New Roman"/>
                <w:b/>
                <w:bCs/>
                <w:rtl/>
              </w:rPr>
              <w:tab/>
              <w:t xml:space="preserve">واعدت الدراسة بالاعتماد على جانبيين ، تضمن الجانب الأول الإطار النظري مستندا على الكتب العلمية والبحوث والدراسات . واشتمل الجانب الثاني على المنهجية والإطار التطبيقي . </w:t>
            </w:r>
          </w:p>
          <w:p w:rsidR="00C50CDE" w:rsidRPr="008E26E8" w:rsidRDefault="00C50CDE" w:rsidP="00A76FDE">
            <w:pPr>
              <w:ind w:left="84"/>
              <w:jc w:val="lowKashida"/>
              <w:rPr>
                <w:rFonts w:ascii="Times New Roman" w:hAnsi="Times New Roman"/>
                <w:b/>
                <w:bCs/>
                <w:rtl/>
              </w:rPr>
            </w:pPr>
            <w:r w:rsidRPr="008E26E8">
              <w:rPr>
                <w:rFonts w:ascii="Times New Roman" w:hAnsi="Times New Roman"/>
                <w:b/>
                <w:bCs/>
                <w:rtl/>
              </w:rPr>
              <w:tab/>
              <w:t xml:space="preserve">واعتمدت الدراسة مستشفيي السلام العام والخنساء مجالاً للتطبيق الجانب الميداني </w:t>
            </w:r>
          </w:p>
          <w:p w:rsidR="00C50CDE" w:rsidRPr="008E26E8" w:rsidRDefault="00C50CDE" w:rsidP="00A76FDE">
            <w:pPr>
              <w:ind w:left="84"/>
              <w:jc w:val="lowKashida"/>
              <w:rPr>
                <w:rFonts w:ascii="Times New Roman" w:hAnsi="Times New Roman"/>
                <w:b/>
                <w:bCs/>
                <w:lang w:val="en-US"/>
              </w:rPr>
            </w:pPr>
            <w:r w:rsidRPr="008E26E8">
              <w:rPr>
                <w:rFonts w:ascii="Times New Roman" w:hAnsi="Times New Roman"/>
                <w:b/>
                <w:bCs/>
                <w:rtl/>
              </w:rPr>
              <w:t>وتجسدت مشكلة الدراسة في توضيح تأثير وإسهام إعادة هندسة أ</w:t>
            </w:r>
            <w:proofErr w:type="gramStart"/>
            <w:r w:rsidRPr="008E26E8">
              <w:rPr>
                <w:rFonts w:ascii="Times New Roman" w:hAnsi="Times New Roman"/>
                <w:b/>
                <w:bCs/>
                <w:rtl/>
              </w:rPr>
              <w:t>عمال الم</w:t>
            </w:r>
            <w:proofErr w:type="gramEnd"/>
            <w:r w:rsidRPr="008E26E8">
              <w:rPr>
                <w:rFonts w:ascii="Times New Roman" w:hAnsi="Times New Roman"/>
                <w:b/>
                <w:bCs/>
                <w:rtl/>
              </w:rPr>
              <w:t xml:space="preserve">ستشفيات في جودة الخدمات الصحية . وهل تمتلك الموارد البشرية تصور عن إعادة الهندسة والجودة الصحية . </w:t>
            </w:r>
          </w:p>
          <w:p w:rsidR="00C50CDE" w:rsidRPr="008E26E8" w:rsidRDefault="00C50CDE" w:rsidP="00A76FDE">
            <w:pPr>
              <w:ind w:left="84"/>
              <w:jc w:val="lowKashida"/>
              <w:rPr>
                <w:rFonts w:ascii="Times New Roman" w:hAnsi="Times New Roman"/>
                <w:b/>
                <w:bCs/>
                <w:rtl/>
              </w:rPr>
            </w:pPr>
            <w:r w:rsidRPr="008E26E8">
              <w:rPr>
                <w:rFonts w:ascii="Times New Roman" w:hAnsi="Times New Roman"/>
                <w:b/>
                <w:bCs/>
                <w:rtl/>
              </w:rPr>
              <w:t xml:space="preserve">وبنيت هذه الدراسة على نموذج افتراضي معتمد على فرضيتين رئيستين يعكس طبيعة العلاقة بين إعادة الهندسة وجودة الخدمات الصحية </w:t>
            </w:r>
            <w:proofErr w:type="gramStart"/>
            <w:r w:rsidRPr="008E26E8">
              <w:rPr>
                <w:rFonts w:ascii="Times New Roman" w:hAnsi="Times New Roman"/>
                <w:b/>
                <w:bCs/>
                <w:rtl/>
              </w:rPr>
              <w:t>هما :</w:t>
            </w:r>
            <w:proofErr w:type="gramEnd"/>
            <w:r w:rsidRPr="008E26E8">
              <w:rPr>
                <w:rFonts w:ascii="Times New Roman" w:hAnsi="Times New Roman"/>
                <w:b/>
                <w:bCs/>
                <w:rtl/>
              </w:rPr>
              <w:t xml:space="preserve"> </w:t>
            </w:r>
          </w:p>
          <w:p w:rsidR="00C50CDE" w:rsidRPr="008E26E8" w:rsidRDefault="00C50CDE" w:rsidP="00C50CDE">
            <w:pPr>
              <w:numPr>
                <w:ilvl w:val="0"/>
                <w:numId w:val="10"/>
              </w:numPr>
              <w:ind w:left="84" w:firstLine="0"/>
              <w:jc w:val="lowKashida"/>
              <w:rPr>
                <w:rFonts w:ascii="Times New Roman" w:hAnsi="Times New Roman"/>
                <w:b/>
                <w:bCs/>
                <w:rtl/>
              </w:rPr>
            </w:pPr>
            <w:r w:rsidRPr="008E26E8">
              <w:rPr>
                <w:rFonts w:ascii="Times New Roman" w:hAnsi="Times New Roman"/>
                <w:b/>
                <w:bCs/>
                <w:rtl/>
              </w:rPr>
              <w:t xml:space="preserve">توجد علاقة ارتباط بين بعد إعادة الهندسة وبعد الجودة </w:t>
            </w:r>
            <w:proofErr w:type="gramStart"/>
            <w:r w:rsidRPr="008E26E8">
              <w:rPr>
                <w:rFonts w:ascii="Times New Roman" w:hAnsi="Times New Roman"/>
                <w:b/>
                <w:bCs/>
                <w:rtl/>
              </w:rPr>
              <w:t>الصحية .</w:t>
            </w:r>
            <w:proofErr w:type="gramEnd"/>
            <w:r w:rsidRPr="008E26E8">
              <w:rPr>
                <w:rFonts w:ascii="Times New Roman" w:hAnsi="Times New Roman"/>
                <w:b/>
                <w:bCs/>
                <w:rtl/>
              </w:rPr>
              <w:t xml:space="preserve"> </w:t>
            </w:r>
          </w:p>
          <w:p w:rsidR="00C50CDE" w:rsidRPr="008E26E8" w:rsidRDefault="00C50CDE" w:rsidP="00C50CDE">
            <w:pPr>
              <w:numPr>
                <w:ilvl w:val="0"/>
                <w:numId w:val="10"/>
              </w:numPr>
              <w:ind w:left="84" w:firstLine="0"/>
              <w:jc w:val="lowKashida"/>
              <w:rPr>
                <w:rFonts w:ascii="Times New Roman" w:hAnsi="Times New Roman"/>
                <w:b/>
                <w:bCs/>
                <w:rtl/>
              </w:rPr>
            </w:pPr>
            <w:r w:rsidRPr="008E26E8">
              <w:rPr>
                <w:rFonts w:ascii="Times New Roman" w:hAnsi="Times New Roman"/>
                <w:b/>
                <w:bCs/>
                <w:rtl/>
              </w:rPr>
              <w:t xml:space="preserve">يوجد تأثير معنوي بين بعد إعادة الهندسة وبعد الجودة </w:t>
            </w:r>
            <w:proofErr w:type="gramStart"/>
            <w:r w:rsidRPr="008E26E8">
              <w:rPr>
                <w:rFonts w:ascii="Times New Roman" w:hAnsi="Times New Roman"/>
                <w:b/>
                <w:bCs/>
                <w:rtl/>
              </w:rPr>
              <w:t>الصحية .</w:t>
            </w:r>
            <w:proofErr w:type="gramEnd"/>
            <w:r w:rsidRPr="008E26E8">
              <w:rPr>
                <w:rFonts w:ascii="Times New Roman" w:hAnsi="Times New Roman"/>
                <w:b/>
                <w:bCs/>
                <w:rtl/>
              </w:rPr>
              <w:t xml:space="preserve"> </w:t>
            </w:r>
          </w:p>
          <w:p w:rsidR="00C50CDE" w:rsidRPr="008E26E8" w:rsidRDefault="00C50CDE" w:rsidP="00A76FDE">
            <w:pPr>
              <w:ind w:left="84"/>
              <w:jc w:val="lowKashida"/>
              <w:rPr>
                <w:rFonts w:ascii="Times New Roman" w:hAnsi="Times New Roman"/>
                <w:b/>
                <w:bCs/>
                <w:lang w:val="en-US"/>
              </w:rPr>
            </w:pPr>
            <w:r w:rsidRPr="008E26E8">
              <w:rPr>
                <w:rFonts w:ascii="Times New Roman" w:hAnsi="Times New Roman"/>
                <w:b/>
                <w:bCs/>
                <w:rtl/>
              </w:rPr>
              <w:t xml:space="preserve">وعدّ بعد إعادة الهندسة المتغير المستقل وبعد الخدمات الصحية المتغير </w:t>
            </w:r>
            <w:proofErr w:type="gramStart"/>
            <w:r w:rsidRPr="008E26E8">
              <w:rPr>
                <w:rFonts w:ascii="Times New Roman" w:hAnsi="Times New Roman"/>
                <w:b/>
                <w:bCs/>
                <w:rtl/>
              </w:rPr>
              <w:t>المعتمد .</w:t>
            </w:r>
            <w:proofErr w:type="gramEnd"/>
            <w:r w:rsidRPr="008E26E8">
              <w:rPr>
                <w:rFonts w:ascii="Times New Roman" w:hAnsi="Times New Roman"/>
                <w:b/>
                <w:bCs/>
                <w:rtl/>
              </w:rPr>
              <w:t xml:space="preserve"> </w:t>
            </w:r>
          </w:p>
          <w:p w:rsidR="00C50CDE" w:rsidRPr="008E26E8" w:rsidRDefault="00C50CDE" w:rsidP="00A76FDE">
            <w:pPr>
              <w:ind w:left="84"/>
              <w:jc w:val="lowKashida"/>
              <w:rPr>
                <w:rFonts w:ascii="Times New Roman" w:hAnsi="Times New Roman"/>
                <w:b/>
                <w:bCs/>
                <w:rtl/>
              </w:rPr>
            </w:pPr>
            <w:r w:rsidRPr="008E26E8">
              <w:rPr>
                <w:rFonts w:ascii="Times New Roman" w:hAnsi="Times New Roman"/>
                <w:b/>
                <w:bCs/>
                <w:rtl/>
              </w:rPr>
              <w:tab/>
              <w:t>وتم اختبار أنموذج الدراسة وفرضياتها باستخدام الأساليب الإحصائية المتعددة في معالجة البيانات التي تم جمعها باستخدام استمارة الاستبيان التي عدت الأداة الرئيسة فضلا عن المقابلات الشخصية مع بعض أفراد عينة الدراسة وتوصلت الدراسة الى مجموع من الاستنتاجات أهمها :</w:t>
            </w:r>
          </w:p>
          <w:p w:rsidR="00C50CDE" w:rsidRPr="008E26E8" w:rsidRDefault="00C50CDE" w:rsidP="00C50CDE">
            <w:pPr>
              <w:pStyle w:val="a6"/>
              <w:numPr>
                <w:ilvl w:val="0"/>
                <w:numId w:val="11"/>
              </w:numPr>
              <w:spacing w:after="0"/>
              <w:ind w:left="84" w:firstLine="0"/>
              <w:jc w:val="lowKashida"/>
              <w:rPr>
                <w:rFonts w:ascii="Times New Roman" w:hAnsi="Times New Roman"/>
                <w:b/>
                <w:bCs/>
                <w:rtl/>
              </w:rPr>
            </w:pPr>
            <w:r w:rsidRPr="008E26E8">
              <w:rPr>
                <w:rFonts w:ascii="Times New Roman" w:hAnsi="Times New Roman"/>
                <w:b/>
                <w:bCs/>
                <w:rtl/>
              </w:rPr>
              <w:t xml:space="preserve">أتضح ان تكنولوجية تؤثر معنوياً وبشكل كبير على جودة الخدمات الصحية . </w:t>
            </w:r>
          </w:p>
          <w:p w:rsidR="00C50CDE" w:rsidRPr="008E26E8" w:rsidRDefault="00C50CDE" w:rsidP="00C50CDE">
            <w:pPr>
              <w:pStyle w:val="a6"/>
              <w:numPr>
                <w:ilvl w:val="0"/>
                <w:numId w:val="11"/>
              </w:numPr>
              <w:spacing w:after="0"/>
              <w:ind w:left="84" w:firstLine="0"/>
              <w:jc w:val="lowKashida"/>
              <w:rPr>
                <w:rFonts w:ascii="Times New Roman" w:hAnsi="Times New Roman"/>
                <w:b/>
                <w:bCs/>
                <w:rtl/>
              </w:rPr>
            </w:pPr>
            <w:r w:rsidRPr="008E26E8">
              <w:rPr>
                <w:rFonts w:ascii="Times New Roman" w:hAnsi="Times New Roman"/>
                <w:b/>
                <w:bCs/>
                <w:rtl/>
              </w:rPr>
              <w:t>ان المورد البشرية المدعوم مادياً ومعنوياً والمؤهل والمدرب بشكل جيد قادر على تقديم الخدمات الصحية على الوجه الأكمل .</w:t>
            </w:r>
          </w:p>
          <w:p w:rsidR="00C50CDE" w:rsidRPr="008E26E8" w:rsidRDefault="00C50CDE" w:rsidP="00A76FDE">
            <w:pPr>
              <w:pStyle w:val="a6"/>
              <w:spacing w:after="0"/>
              <w:ind w:left="84"/>
              <w:rPr>
                <w:rFonts w:ascii="Times New Roman" w:hAnsi="Times New Roman"/>
                <w:b/>
                <w:bCs/>
                <w:lang w:val="en-US"/>
              </w:rPr>
            </w:pPr>
            <w:r w:rsidRPr="008E26E8">
              <w:rPr>
                <w:rFonts w:ascii="Times New Roman" w:hAnsi="Times New Roman"/>
                <w:b/>
                <w:bCs/>
                <w:rtl/>
              </w:rPr>
              <w:t xml:space="preserve">وفي خاتمتها قد تضمنت الدراسة مجموعة من التوصيات الضرورية للمستشفيات مجتمع الدراسة أولا وللباحثين في مجال إعادة الهندسة والجودة </w:t>
            </w:r>
            <w:proofErr w:type="gramStart"/>
            <w:r w:rsidRPr="008E26E8">
              <w:rPr>
                <w:rFonts w:ascii="Times New Roman" w:hAnsi="Times New Roman"/>
                <w:b/>
                <w:bCs/>
                <w:rtl/>
              </w:rPr>
              <w:t>ثانيا .</w:t>
            </w:r>
            <w:proofErr w:type="gramEnd"/>
            <w:r w:rsidRPr="008E26E8">
              <w:rPr>
                <w:rFonts w:ascii="Times New Roman" w:hAnsi="Times New Roman"/>
                <w:b/>
                <w:bCs/>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50CDE" w:rsidRDefault="00C50CDE" w:rsidP="00A76FDE">
            <w:pPr>
              <w:spacing w:line="360" w:lineRule="auto"/>
              <w:ind w:left="84"/>
              <w:rPr>
                <w:rFonts w:ascii="Tahoma" w:hAnsi="Tahoma" w:cs="Tahoma"/>
                <w:sz w:val="14"/>
                <w:szCs w:val="14"/>
                <w:rtl/>
                <w:lang w:val="en-US" w:bidi="ar-IQ"/>
              </w:rPr>
            </w:pPr>
          </w:p>
          <w:p w:rsidR="00C50CDE" w:rsidRDefault="00C50CDE" w:rsidP="00A76FDE">
            <w:pPr>
              <w:spacing w:line="360" w:lineRule="auto"/>
              <w:ind w:left="84"/>
              <w:jc w:val="right"/>
              <w:rPr>
                <w:rFonts w:ascii="Tahoma" w:hAnsi="Tahoma" w:cs="Tahoma"/>
                <w:sz w:val="14"/>
                <w:szCs w:val="14"/>
                <w:rtl/>
                <w:lang w:val="en-US" w:bidi="ar-IQ"/>
              </w:rPr>
            </w:pPr>
          </w:p>
          <w:p w:rsidR="00C50CDE" w:rsidRPr="00C06548" w:rsidRDefault="00C50CDE"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BA2A63" w:rsidRPr="00C50CDE" w:rsidRDefault="00BA2A63" w:rsidP="00C50CDE">
      <w:pPr>
        <w:rPr>
          <w:lang w:bidi="ar-IQ"/>
        </w:rPr>
      </w:pPr>
    </w:p>
    <w:sectPr w:rsidR="00BA2A63" w:rsidRPr="00C50CD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5F"/>
    <w:multiLevelType w:val="hybridMultilevel"/>
    <w:tmpl w:val="CA0E0290"/>
    <w:lvl w:ilvl="0" w:tplc="277AC7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30777D38"/>
    <w:multiLevelType w:val="hybridMultilevel"/>
    <w:tmpl w:val="C8FE4622"/>
    <w:lvl w:ilvl="0" w:tplc="DF9AD1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757379"/>
    <w:multiLevelType w:val="hybridMultilevel"/>
    <w:tmpl w:val="DE587402"/>
    <w:lvl w:ilvl="0" w:tplc="4C061B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750CE5"/>
    <w:multiLevelType w:val="singleLevel"/>
    <w:tmpl w:val="C4989E82"/>
    <w:lvl w:ilvl="0">
      <w:start w:val="1"/>
      <w:numFmt w:val="decimal"/>
      <w:lvlText w:val="%1."/>
      <w:lvlJc w:val="left"/>
      <w:pPr>
        <w:tabs>
          <w:tab w:val="num" w:pos="360"/>
        </w:tabs>
        <w:ind w:left="360" w:hanging="360"/>
      </w:pPr>
      <w:rPr>
        <w:rFonts w:hint="default"/>
      </w:rPr>
    </w:lvl>
  </w:abstractNum>
  <w:abstractNum w:abstractNumId="9">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5E7C48"/>
    <w:multiLevelType w:val="singleLevel"/>
    <w:tmpl w:val="3424B5C0"/>
    <w:lvl w:ilvl="0">
      <w:start w:val="1"/>
      <w:numFmt w:val="decimal"/>
      <w:lvlText w:val="%1."/>
      <w:lvlJc w:val="left"/>
      <w:pPr>
        <w:tabs>
          <w:tab w:val="num" w:pos="360"/>
        </w:tabs>
        <w:ind w:left="360" w:hanging="360"/>
      </w:pPr>
      <w:rPr>
        <w:rFonts w:hint="default"/>
      </w:rPr>
    </w:lvl>
  </w:abstractNum>
  <w:num w:numId="1">
    <w:abstractNumId w:val="3"/>
  </w:num>
  <w:num w:numId="2">
    <w:abstractNumId w:val="7"/>
  </w:num>
  <w:num w:numId="3">
    <w:abstractNumId w:val="5"/>
  </w:num>
  <w:num w:numId="4">
    <w:abstractNumId w:val="9"/>
  </w:num>
  <w:num w:numId="5">
    <w:abstractNumId w:val="6"/>
  </w:num>
  <w:num w:numId="6">
    <w:abstractNumId w:val="1"/>
  </w:num>
  <w:num w:numId="7">
    <w:abstractNumId w:val="4"/>
  </w:num>
  <w:num w:numId="8">
    <w:abstractNumId w:val="2"/>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37D1A"/>
    <w:rsid w:val="00290BE8"/>
    <w:rsid w:val="002A40D8"/>
    <w:rsid w:val="00411863"/>
    <w:rsid w:val="00431CB3"/>
    <w:rsid w:val="004C6271"/>
    <w:rsid w:val="00570301"/>
    <w:rsid w:val="00573FCE"/>
    <w:rsid w:val="00776BAF"/>
    <w:rsid w:val="008508F2"/>
    <w:rsid w:val="0088658E"/>
    <w:rsid w:val="008E04BD"/>
    <w:rsid w:val="00910D74"/>
    <w:rsid w:val="0099733A"/>
    <w:rsid w:val="009F515C"/>
    <w:rsid w:val="00AA7B67"/>
    <w:rsid w:val="00B05E97"/>
    <w:rsid w:val="00BA2A63"/>
    <w:rsid w:val="00C24D17"/>
    <w:rsid w:val="00C50CDE"/>
    <w:rsid w:val="00C70241"/>
    <w:rsid w:val="00CA1493"/>
    <w:rsid w:val="00E36BCE"/>
    <w:rsid w:val="00ED5E6D"/>
    <w:rsid w:val="00F2149D"/>
    <w:rsid w:val="00FB7E60"/>
    <w:rsid w:val="00FD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2015-05-31T07:24:00Z</dcterms:created>
  <dcterms:modified xsi:type="dcterms:W3CDTF">2015-05-31T07:24:00Z</dcterms:modified>
</cp:coreProperties>
</file>