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C4502F" w:rsidTr="00A76FDE">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4502F" w:rsidRDefault="00C4502F" w:rsidP="00A76FDE">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4502F" w:rsidRDefault="00C4502F" w:rsidP="00A76FDE">
            <w:pPr>
              <w:ind w:left="84"/>
              <w:jc w:val="right"/>
              <w:rPr>
                <w:rFonts w:ascii="Tahoma" w:hAnsi="Tahoma" w:cs="Tahoma"/>
                <w:lang w:val="en-US" w:bidi="ar-IQ"/>
              </w:rPr>
            </w:pPr>
            <w:r>
              <w:rPr>
                <w:rFonts w:ascii="Tahoma" w:hAnsi="Tahoma" w:cs="Tahoma"/>
                <w:lang w:val="en-US" w:bidi="ar-IQ"/>
              </w:rPr>
              <w:t>College  Name</w:t>
            </w:r>
          </w:p>
        </w:tc>
      </w:tr>
      <w:tr w:rsidR="00C4502F" w:rsidTr="00A76FDE">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4502F" w:rsidRDefault="00C4502F" w:rsidP="00A76FDE">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4502F" w:rsidRDefault="00C4502F" w:rsidP="00A76FDE">
            <w:pPr>
              <w:ind w:left="84"/>
              <w:jc w:val="right"/>
              <w:rPr>
                <w:rFonts w:ascii="Tahoma" w:hAnsi="Tahoma" w:cs="Tahoma"/>
                <w:lang w:val="en-US" w:bidi="ar-IQ"/>
              </w:rPr>
            </w:pPr>
            <w:r>
              <w:rPr>
                <w:rFonts w:ascii="Tahoma" w:hAnsi="Tahoma" w:cs="Tahoma"/>
                <w:lang w:val="en-US" w:bidi="ar-IQ"/>
              </w:rPr>
              <w:t>Department</w:t>
            </w:r>
          </w:p>
        </w:tc>
      </w:tr>
      <w:tr w:rsidR="00C4502F" w:rsidTr="00A76FDE">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4502F" w:rsidRPr="002A42DF" w:rsidRDefault="00C4502F" w:rsidP="00A76FDE">
            <w:pPr>
              <w:ind w:left="84"/>
              <w:rPr>
                <w:rFonts w:ascii="Times New Roman" w:hAnsi="Times New Roman"/>
                <w:b/>
                <w:bCs/>
                <w:sz w:val="32"/>
                <w:szCs w:val="32"/>
                <w:lang w:val="en-US"/>
              </w:rPr>
            </w:pPr>
            <w:bookmarkStart w:id="0" w:name="_GoBack"/>
            <w:r w:rsidRPr="002A42DF">
              <w:rPr>
                <w:rFonts w:ascii="Times New Roman" w:hAnsi="Times New Roman"/>
                <w:b/>
                <w:bCs/>
                <w:sz w:val="32"/>
                <w:szCs w:val="32"/>
                <w:rtl/>
              </w:rPr>
              <w:t xml:space="preserve">ساهرة كاظم حسين </w:t>
            </w:r>
            <w:bookmarkEnd w:id="0"/>
            <w:proofErr w:type="gramStart"/>
            <w:r w:rsidRPr="002A42DF">
              <w:rPr>
                <w:rFonts w:ascii="Times New Roman" w:hAnsi="Times New Roman"/>
                <w:b/>
                <w:bCs/>
                <w:sz w:val="32"/>
                <w:szCs w:val="32"/>
                <w:rtl/>
              </w:rPr>
              <w:t xml:space="preserve">محسن  </w:t>
            </w:r>
            <w:proofErr w:type="gram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4502F" w:rsidRDefault="00C4502F" w:rsidP="00A76FDE">
            <w:pPr>
              <w:ind w:left="84"/>
              <w:jc w:val="right"/>
              <w:rPr>
                <w:rFonts w:ascii="Tahoma" w:hAnsi="Tahoma" w:cs="Tahoma"/>
                <w:lang w:val="en-US" w:bidi="ar-IQ"/>
              </w:rPr>
            </w:pPr>
            <w:r>
              <w:rPr>
                <w:rFonts w:ascii="Tahoma" w:hAnsi="Tahoma" w:cs="Tahoma"/>
                <w:lang w:val="en-US" w:bidi="ar-IQ"/>
              </w:rPr>
              <w:t>Full Name as written   in Passport</w:t>
            </w:r>
          </w:p>
        </w:tc>
      </w:tr>
      <w:tr w:rsidR="00C4502F" w:rsidTr="00A76FDE">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4502F" w:rsidRDefault="00C4502F" w:rsidP="00A76FDE">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4502F" w:rsidRDefault="00C4502F" w:rsidP="00A76FDE">
            <w:pPr>
              <w:ind w:left="84"/>
              <w:jc w:val="right"/>
              <w:rPr>
                <w:rFonts w:ascii="Tahoma" w:hAnsi="Tahoma" w:cs="Tahoma"/>
                <w:lang w:val="en-US" w:bidi="ar-IQ"/>
              </w:rPr>
            </w:pPr>
            <w:r>
              <w:rPr>
                <w:rFonts w:ascii="Tahoma" w:hAnsi="Tahoma" w:cs="Tahoma"/>
                <w:lang w:val="en-US" w:bidi="ar-IQ"/>
              </w:rPr>
              <w:t>e-mail</w:t>
            </w:r>
          </w:p>
        </w:tc>
      </w:tr>
      <w:tr w:rsidR="00C4502F" w:rsidTr="00A76FDE">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C4502F" w:rsidRDefault="00C4502F"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3970" r="10795" b="6985"/>
                      <wp:wrapNone/>
                      <wp:docPr id="12" name="شكل بيضاوي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2"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qak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g9qmpNwCAACkBQAADgAAAAAAAAAAAAAAAAAuAgAA&#10;ZHJzL2Uyb0RvYy54bWxQSwECLQAUAAYACAAAACEA+BPyCtwAAAAFAQAADwAAAAAAAAAAAAAAAAA2&#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C4502F" w:rsidRDefault="00C4502F"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4605" r="13335" b="6350"/>
                      <wp:wrapNone/>
                      <wp:docPr id="11" name="شكل بيضاوي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1"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T22wIAAKQ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C4502F" w:rsidRDefault="00C4502F" w:rsidP="00A76FD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3970" r="11430" b="6985"/>
                      <wp:wrapNone/>
                      <wp:docPr id="10" name="شكل بيضاوي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rH3AIAAKQ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CVZJrH3AIAAKQFAAAOAAAAAAAAAAAAAAAAAC4CAABk&#10;cnMvZTJvRG9jLnhtbFBLAQItABQABgAIAAAAIQAMK6na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C4502F" w:rsidRDefault="00C4502F" w:rsidP="00A76FD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3335" r="14605" b="7620"/>
                      <wp:wrapNone/>
                      <wp:docPr id="9" name="شكل بيضاوي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9"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IyBOOX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4502F" w:rsidRDefault="00C4502F" w:rsidP="00A76FDE">
            <w:pPr>
              <w:ind w:left="84"/>
              <w:jc w:val="right"/>
              <w:rPr>
                <w:rFonts w:ascii="Tahoma" w:hAnsi="Tahoma" w:cs="Tahoma"/>
                <w:lang w:val="en-US" w:bidi="ar-IQ"/>
              </w:rPr>
            </w:pPr>
            <w:r>
              <w:rPr>
                <w:rFonts w:ascii="Tahoma" w:hAnsi="Tahoma" w:cs="Tahoma"/>
                <w:lang w:val="en-US" w:bidi="ar-IQ"/>
              </w:rPr>
              <w:t xml:space="preserve">Career </w:t>
            </w:r>
          </w:p>
        </w:tc>
      </w:tr>
      <w:tr w:rsidR="00C4502F" w:rsidTr="00A76FD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C4502F" w:rsidRDefault="00C4502F" w:rsidP="00A76FDE">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2700" r="13335" b="8255"/>
                      <wp:wrapNone/>
                      <wp:docPr id="8" name="شكل بيضاوي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u13gIAAKI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C4502F" w:rsidRDefault="00C4502F" w:rsidP="00A76FDE">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2225" r="33655" b="46355"/>
                      <wp:wrapNone/>
                      <wp:docPr id="7" name="شكل بيضاوي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502F" w:rsidRDefault="00C4502F" w:rsidP="00A76FDE">
            <w:pPr>
              <w:ind w:left="84"/>
              <w:jc w:val="right"/>
              <w:rPr>
                <w:rFonts w:ascii="Tahoma" w:hAnsi="Tahoma" w:cs="Tahoma"/>
                <w:lang w:val="en-US" w:bidi="ar-IQ"/>
              </w:rPr>
            </w:pPr>
          </w:p>
        </w:tc>
      </w:tr>
      <w:tr w:rsidR="00C4502F" w:rsidTr="00A76FDE">
        <w:trPr>
          <w:trHeight w:hRule="exact" w:val="71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4502F" w:rsidRPr="002A42DF" w:rsidRDefault="00C4502F" w:rsidP="00A76FDE">
            <w:pPr>
              <w:ind w:left="84"/>
              <w:jc w:val="center"/>
              <w:rPr>
                <w:rFonts w:ascii="Times New Roman" w:hAnsi="Times New Roman"/>
                <w:b/>
                <w:bCs/>
                <w:sz w:val="30"/>
                <w:szCs w:val="30"/>
                <w:rtl/>
                <w:lang w:bidi="ar-IQ"/>
              </w:rPr>
            </w:pPr>
            <w:r w:rsidRPr="002A42DF">
              <w:rPr>
                <w:rFonts w:ascii="Times New Roman" w:hAnsi="Times New Roman"/>
                <w:b/>
                <w:bCs/>
                <w:sz w:val="30"/>
                <w:szCs w:val="30"/>
                <w:rtl/>
                <w:lang w:bidi="ar-IQ"/>
              </w:rPr>
              <w:t>المزيج التسويقي ودوره في تعزيز مكانة شركات التامين في ذهنية الزبون</w:t>
            </w:r>
          </w:p>
          <w:p w:rsidR="00C4502F" w:rsidRPr="00074D6C" w:rsidRDefault="00C4502F" w:rsidP="00A76FDE">
            <w:pPr>
              <w:ind w:left="84"/>
              <w:jc w:val="center"/>
              <w:rPr>
                <w:rFonts w:ascii="Times New Roman" w:hAnsi="Times New Roman"/>
                <w:b/>
                <w:bCs/>
                <w:sz w:val="32"/>
                <w:szCs w:val="32"/>
                <w:rtl/>
                <w:lang w:bidi="ar-AE"/>
              </w:rPr>
            </w:pPr>
            <w:r w:rsidRPr="002A42DF">
              <w:rPr>
                <w:rFonts w:ascii="Times New Roman" w:hAnsi="Times New Roman"/>
                <w:b/>
                <w:bCs/>
                <w:sz w:val="30"/>
                <w:szCs w:val="30"/>
                <w:rtl/>
                <w:lang w:bidi="ar-IQ"/>
              </w:rPr>
              <w:t>بحث استطلاعي مقارن بين شركة التامين العراقية العامة والشركة الاهلية للتأمين</w:t>
            </w:r>
            <w:r w:rsidRPr="00C238CC">
              <w:rPr>
                <w:rFonts w:ascii="Andalus" w:hAnsi="Andalus" w:cs="Andalus"/>
                <w:b/>
                <w:bCs/>
                <w:sz w:val="40"/>
                <w:szCs w:val="40"/>
                <w:rtl/>
                <w:lang w:bidi="ar-IQ"/>
              </w:rPr>
              <w:t xml:space="preserve">  </w:t>
            </w:r>
          </w:p>
          <w:p w:rsidR="00C4502F" w:rsidRPr="00074D6C" w:rsidRDefault="00C4502F" w:rsidP="00A76FDE">
            <w:pPr>
              <w:ind w:left="84"/>
              <w:rPr>
                <w:rFonts w:ascii="Times New Roman" w:hAnsi="Times New Roman"/>
                <w:b/>
                <w:bCs/>
                <w:sz w:val="32"/>
                <w:szCs w:val="32"/>
                <w:rtl/>
                <w:lang w:bidi="ar-AE"/>
              </w:rPr>
            </w:pPr>
          </w:p>
          <w:p w:rsidR="00C4502F" w:rsidRPr="00074D6C" w:rsidRDefault="00C4502F" w:rsidP="00A76FDE">
            <w:pPr>
              <w:ind w:left="84"/>
              <w:rPr>
                <w:rFonts w:ascii="Times New Roman" w:hAnsi="Times New Roman"/>
                <w:b/>
                <w:bCs/>
                <w:sz w:val="32"/>
                <w:szCs w:val="32"/>
                <w:rtl/>
                <w:lang w:bidi="ar-AE"/>
              </w:rPr>
            </w:pPr>
          </w:p>
          <w:p w:rsidR="00C4502F" w:rsidRDefault="00C4502F" w:rsidP="00A76FDE">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4502F" w:rsidRDefault="00C4502F" w:rsidP="00A76FDE">
            <w:pPr>
              <w:ind w:left="84"/>
              <w:jc w:val="right"/>
              <w:rPr>
                <w:rFonts w:ascii="Tahoma" w:hAnsi="Tahoma" w:cs="Tahoma"/>
                <w:lang w:val="en-US" w:bidi="ar-IQ"/>
              </w:rPr>
            </w:pPr>
            <w:r>
              <w:rPr>
                <w:rFonts w:ascii="Tahoma" w:hAnsi="Tahoma" w:cs="Tahoma"/>
                <w:lang w:val="en-US" w:bidi="ar-IQ"/>
              </w:rPr>
              <w:t xml:space="preserve">Thesis  Title </w:t>
            </w:r>
          </w:p>
        </w:tc>
      </w:tr>
      <w:tr w:rsidR="00C4502F" w:rsidTr="00A76FDE">
        <w:trPr>
          <w:trHeight w:hRule="exact" w:val="41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4502F" w:rsidRPr="002A42DF" w:rsidRDefault="00C4502F" w:rsidP="00A76FDE">
            <w:pPr>
              <w:ind w:left="84"/>
              <w:jc w:val="center"/>
              <w:rPr>
                <w:rFonts w:ascii="Times New Roman" w:hAnsi="Times New Roman"/>
                <w:b/>
                <w:bCs/>
                <w:sz w:val="32"/>
                <w:szCs w:val="32"/>
              </w:rPr>
            </w:pPr>
            <w:r w:rsidRPr="002A42DF">
              <w:rPr>
                <w:rFonts w:ascii="Times New Roman" w:hAnsi="Times New Roman"/>
                <w:b/>
                <w:bCs/>
                <w:sz w:val="32"/>
                <w:szCs w:val="32"/>
                <w:rtl/>
              </w:rPr>
              <w:t>1433</w:t>
            </w:r>
            <w:r w:rsidRPr="002A42DF">
              <w:rPr>
                <w:rFonts w:ascii="Times New Roman" w:hAnsi="Times New Roman"/>
                <w:b/>
                <w:bCs/>
                <w:sz w:val="32"/>
                <w:szCs w:val="32"/>
                <w:rtl/>
                <w:lang w:bidi="ar-IQ"/>
              </w:rPr>
              <w:t xml:space="preserve">  </w:t>
            </w:r>
            <w:r w:rsidRPr="002A42DF">
              <w:rPr>
                <w:rFonts w:ascii="Times New Roman" w:hAnsi="Times New Roman"/>
                <w:b/>
                <w:bCs/>
                <w:sz w:val="32"/>
                <w:szCs w:val="32"/>
                <w:rtl/>
              </w:rPr>
              <w:t xml:space="preserve">هـ   </w:t>
            </w:r>
            <w:r w:rsidRPr="002A42DF">
              <w:rPr>
                <w:rFonts w:ascii="Times New Roman" w:hAnsi="Times New Roman"/>
                <w:b/>
                <w:bCs/>
                <w:sz w:val="32"/>
                <w:szCs w:val="32"/>
                <w:rtl/>
                <w:lang w:bidi="ar-IQ"/>
              </w:rPr>
              <w:t xml:space="preserve">  </w:t>
            </w:r>
            <w:r w:rsidRPr="002A42DF">
              <w:rPr>
                <w:rFonts w:ascii="Times New Roman" w:hAnsi="Times New Roman"/>
                <w:b/>
                <w:bCs/>
                <w:sz w:val="32"/>
                <w:szCs w:val="32"/>
                <w:lang w:bidi="ar-IQ"/>
              </w:rPr>
              <w:t xml:space="preserve">                                             </w:t>
            </w:r>
            <w:r w:rsidRPr="002A42DF">
              <w:rPr>
                <w:rFonts w:ascii="Times New Roman" w:hAnsi="Times New Roman"/>
                <w:b/>
                <w:bCs/>
                <w:sz w:val="32"/>
                <w:szCs w:val="32"/>
                <w:rtl/>
              </w:rPr>
              <w:t>201</w:t>
            </w:r>
            <w:r w:rsidRPr="002A42DF">
              <w:rPr>
                <w:rFonts w:ascii="Times New Roman" w:hAnsi="Times New Roman"/>
                <w:b/>
                <w:bCs/>
                <w:sz w:val="32"/>
                <w:szCs w:val="32"/>
                <w:rtl/>
                <w:lang w:bidi="ar-IQ"/>
              </w:rPr>
              <w:t>2</w:t>
            </w:r>
            <w:r w:rsidRPr="002A42DF">
              <w:rPr>
                <w:rFonts w:ascii="Times New Roman" w:hAnsi="Times New Roman"/>
                <w:b/>
                <w:bCs/>
                <w:sz w:val="32"/>
                <w:szCs w:val="32"/>
                <w:rtl/>
              </w:rPr>
              <w:t xml:space="preserve"> 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4502F" w:rsidRDefault="00C4502F" w:rsidP="00A76FDE">
            <w:pPr>
              <w:ind w:left="84"/>
              <w:jc w:val="right"/>
              <w:rPr>
                <w:rFonts w:ascii="Tahoma" w:hAnsi="Tahoma" w:cs="Tahoma"/>
                <w:lang w:val="en-US" w:bidi="ar-IQ"/>
              </w:rPr>
            </w:pPr>
            <w:r>
              <w:rPr>
                <w:rFonts w:ascii="Tahoma" w:hAnsi="Tahoma" w:cs="Tahoma"/>
                <w:lang w:val="en-US" w:bidi="ar-IQ"/>
              </w:rPr>
              <w:t>Year</w:t>
            </w:r>
          </w:p>
        </w:tc>
      </w:tr>
      <w:tr w:rsidR="00C4502F" w:rsidRPr="00C06548" w:rsidTr="00A76FDE">
        <w:trPr>
          <w:trHeight w:val="6651"/>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4502F" w:rsidRPr="002A42DF" w:rsidRDefault="00C4502F" w:rsidP="00A76FDE">
            <w:pPr>
              <w:spacing w:line="276" w:lineRule="auto"/>
              <w:ind w:left="84"/>
              <w:jc w:val="both"/>
              <w:rPr>
                <w:rFonts w:ascii="Times New Roman" w:eastAsia="Arial" w:hAnsi="Times New Roman"/>
                <w:b/>
                <w:bCs/>
                <w:smallCaps/>
                <w:sz w:val="20"/>
                <w:szCs w:val="20"/>
                <w:rtl/>
                <w:lang w:val="en-US" w:bidi="ar-IQ"/>
              </w:rPr>
            </w:pPr>
            <w:r w:rsidRPr="002A42DF">
              <w:rPr>
                <w:rFonts w:ascii="Times New Roman" w:hAnsi="Times New Roman"/>
                <w:b/>
                <w:bCs/>
                <w:sz w:val="20"/>
                <w:szCs w:val="20"/>
                <w:rtl/>
                <w:lang w:bidi="ar-IQ"/>
              </w:rPr>
              <w:t xml:space="preserve"> </w:t>
            </w:r>
            <w:bookmarkStart w:id="1" w:name="OLE_LINK1"/>
            <w:bookmarkStart w:id="2" w:name="OLE_LINK2"/>
            <w:r w:rsidRPr="002A42DF">
              <w:rPr>
                <w:rFonts w:ascii="Times New Roman" w:eastAsia="Arial" w:hAnsi="Times New Roman"/>
                <w:b/>
                <w:bCs/>
                <w:smallCaps/>
                <w:sz w:val="20"/>
                <w:szCs w:val="20"/>
                <w:rtl/>
                <w:lang w:val="en-US" w:bidi="ar-IQ"/>
              </w:rPr>
              <w:t xml:space="preserve">في ظل الواقع الجديد لقطاع التأمين في العراق لم تعد المفاهيم التسويقية المعاصرة مجرد أطروحات نظرية أكاديمية بل أصبحت حاجة فعلية , أذ لم تعد أرادة سوق التأمين متمثلة في شركة تأمين متخصصة ومحتكرة بل عدة أرادات لكل منها منهجها التسويقي الذي يترجم الى سياسات وبرامج تسويقية , تشق طريقها في ظروف تنافسية , وعلى هذا النحو تتبلور بوضوح أرادة الاختيار لدى المؤمن له في التعامل مع الجهة التأمينية التي توفر له الخدمة الافضل ,سواء على مستوى الوثائق والاغطية التأمينية أم خدمات </w:t>
            </w:r>
            <w:proofErr w:type="spellStart"/>
            <w:r w:rsidRPr="002A42DF">
              <w:rPr>
                <w:rFonts w:ascii="Times New Roman" w:eastAsia="Arial" w:hAnsi="Times New Roman"/>
                <w:b/>
                <w:bCs/>
                <w:smallCaps/>
                <w:sz w:val="20"/>
                <w:szCs w:val="20"/>
                <w:rtl/>
                <w:lang w:val="en-US" w:bidi="ar-IQ"/>
              </w:rPr>
              <w:t>مابعد</w:t>
            </w:r>
            <w:proofErr w:type="spellEnd"/>
            <w:r w:rsidRPr="002A42DF">
              <w:rPr>
                <w:rFonts w:ascii="Times New Roman" w:eastAsia="Arial" w:hAnsi="Times New Roman"/>
                <w:b/>
                <w:bCs/>
                <w:smallCaps/>
                <w:sz w:val="20"/>
                <w:szCs w:val="20"/>
                <w:rtl/>
                <w:lang w:val="en-US" w:bidi="ar-IQ"/>
              </w:rPr>
              <w:t xml:space="preserve"> البيع وفي مقدمتها الخدمة التعويضية. حيث يوضح</w:t>
            </w:r>
            <w:r w:rsidRPr="002A42DF">
              <w:rPr>
                <w:rFonts w:ascii="Times New Roman" w:eastAsia="Arial" w:hAnsi="Times New Roman"/>
                <w:b/>
                <w:bCs/>
                <w:smallCaps/>
                <w:sz w:val="20"/>
                <w:szCs w:val="20"/>
                <w:rtl/>
                <w:lang w:val="en-US"/>
              </w:rPr>
              <w:t xml:space="preserve"> هذا البحث</w:t>
            </w:r>
            <w:r w:rsidRPr="002A42DF">
              <w:rPr>
                <w:rFonts w:ascii="Times New Roman" w:eastAsia="Arial" w:hAnsi="Times New Roman"/>
                <w:b/>
                <w:bCs/>
                <w:smallCaps/>
                <w:sz w:val="20"/>
                <w:szCs w:val="20"/>
                <w:lang w:val="en-US"/>
              </w:rPr>
              <w:t xml:space="preserve"> </w:t>
            </w:r>
            <w:r w:rsidRPr="002A42DF">
              <w:rPr>
                <w:rFonts w:ascii="Times New Roman" w:eastAsia="Arial" w:hAnsi="Times New Roman"/>
                <w:b/>
                <w:bCs/>
                <w:smallCaps/>
                <w:sz w:val="20"/>
                <w:szCs w:val="20"/>
                <w:rtl/>
                <w:lang w:val="en-US"/>
              </w:rPr>
              <w:t>مفهوم تكامل عناصر المزيج التسويقي الخدمي ودوره في تعزيز مكانة شركات التامين في ذهنية الزبون,  فالتسويق ليس نشاطاً تتولاه شركة التامين</w:t>
            </w:r>
            <w:r w:rsidRPr="002A42DF">
              <w:rPr>
                <w:rFonts w:ascii="Times New Roman" w:eastAsia="Arial" w:hAnsi="Times New Roman"/>
                <w:b/>
                <w:bCs/>
                <w:smallCaps/>
                <w:sz w:val="20"/>
                <w:szCs w:val="20"/>
                <w:rtl/>
                <w:lang w:val="en-US" w:bidi="ar-IQ"/>
              </w:rPr>
              <w:t>فحسب</w:t>
            </w:r>
            <w:r w:rsidRPr="002A42DF">
              <w:rPr>
                <w:rFonts w:ascii="Times New Roman" w:eastAsia="Arial" w:hAnsi="Times New Roman"/>
                <w:b/>
                <w:bCs/>
                <w:smallCaps/>
                <w:sz w:val="20"/>
                <w:szCs w:val="20"/>
                <w:rtl/>
                <w:lang w:val="en-US"/>
              </w:rPr>
              <w:t xml:space="preserve"> بل هي فلسفة تنظيمية تؤثر على عملياتها وتقوم بتوجيهها , حيث ان مفهوم التسويق الحديث يسند على اربعة اركان , هي التوجه نحو الزبون  والربحية والجهود الكلية للشركة والمسؤولية الاجتماعية, حيث أن الركن الاول هو ما تضمنه بحثنا هذا , حيث ان مفهوم التسويق يقوم على اساس اشباع حاجات الزبون ورغباته , وإنَ قدرة شركات التامين على تحقيق اهدافها يعتمد على مدى قدرتها في تلبية متطلبات الزبائن , وهذا يتطلب منها تحديد الاسواق المستهدفة والاستجابة لحاجات ورغبات الاسواق , فان المهارة هو ان تقنع الشركة ان تعمل ما هو لمصلحة الزبون فاذا ما اقتنع الزبون بالخدمة المقدمة اليه فانه سيكرر التعامل معها ,وحيث ان كلفة الحفاظ على الزبائن الحاليين هي اقل من كلفة استقطاب زبائن جدد , فان على شركات التامين ان تعمل جاهدة على المحافظة على زبائنها , فكلما زاد رضا الزبون عن الخدمات المقدمة له زاد ولاءه وضعفت قدرة المنافسين على اغراءهم .</w:t>
            </w:r>
          </w:p>
          <w:p w:rsidR="00C4502F" w:rsidRPr="002A42DF" w:rsidRDefault="00C4502F" w:rsidP="00A76FDE">
            <w:pPr>
              <w:spacing w:line="276" w:lineRule="auto"/>
              <w:ind w:left="84"/>
              <w:jc w:val="both"/>
              <w:rPr>
                <w:rFonts w:ascii="Times New Roman" w:eastAsia="Arial" w:hAnsi="Times New Roman"/>
                <w:b/>
                <w:bCs/>
                <w:smallCaps/>
                <w:sz w:val="20"/>
                <w:szCs w:val="20"/>
                <w:rtl/>
                <w:lang w:val="en-US"/>
              </w:rPr>
            </w:pPr>
            <w:r w:rsidRPr="002A42DF">
              <w:rPr>
                <w:rFonts w:ascii="Times New Roman" w:eastAsia="Arial" w:hAnsi="Times New Roman"/>
                <w:b/>
                <w:bCs/>
                <w:smallCaps/>
                <w:sz w:val="20"/>
                <w:szCs w:val="20"/>
                <w:rtl/>
                <w:lang w:val="en-US"/>
              </w:rPr>
              <w:t xml:space="preserve">وتطرقت الباحثة في الجانب النظري  الى مشكلة البحث والمتمثلة من خلال الاجابة على بعض التساؤلات الاساسية في دور المزيج التسويقي في تعزيز مكانة شركات التامين , وماهي طبيعة ومستوى تأثير المزيج التسويقي في مكانة شركات التأمين في ذهنية الزبون , ومن هي الجهات المسؤولة عن هذا النشاط وهل هي </w:t>
            </w:r>
            <w:r w:rsidRPr="002A42DF">
              <w:rPr>
                <w:rFonts w:ascii="Times New Roman" w:eastAsia="Arial" w:hAnsi="Times New Roman"/>
                <w:b/>
                <w:bCs/>
                <w:smallCaps/>
                <w:sz w:val="20"/>
                <w:szCs w:val="20"/>
                <w:rtl/>
                <w:lang w:val="en-US" w:bidi="ar-IQ"/>
              </w:rPr>
              <w:t>ج</w:t>
            </w:r>
            <w:r w:rsidRPr="002A42DF">
              <w:rPr>
                <w:rFonts w:ascii="Times New Roman" w:eastAsia="Arial" w:hAnsi="Times New Roman"/>
                <w:b/>
                <w:bCs/>
                <w:smallCaps/>
                <w:sz w:val="20"/>
                <w:szCs w:val="20"/>
                <w:rtl/>
                <w:lang w:val="en-US"/>
              </w:rPr>
              <w:t>هات متخصصة في المجال نفسة.</w:t>
            </w:r>
          </w:p>
          <w:p w:rsidR="00C4502F" w:rsidRPr="002A42DF" w:rsidRDefault="00C4502F" w:rsidP="00A76FDE">
            <w:pPr>
              <w:spacing w:line="276" w:lineRule="auto"/>
              <w:ind w:left="84"/>
              <w:jc w:val="both"/>
              <w:rPr>
                <w:rFonts w:ascii="Times New Roman" w:eastAsia="Arial" w:hAnsi="Times New Roman"/>
                <w:b/>
                <w:bCs/>
                <w:smallCaps/>
                <w:sz w:val="20"/>
                <w:szCs w:val="20"/>
                <w:rtl/>
                <w:lang w:val="en-US"/>
              </w:rPr>
            </w:pPr>
            <w:r w:rsidRPr="002A42DF">
              <w:rPr>
                <w:rFonts w:ascii="Times New Roman" w:eastAsia="Arial" w:hAnsi="Times New Roman"/>
                <w:b/>
                <w:bCs/>
                <w:smallCaps/>
                <w:sz w:val="20"/>
                <w:szCs w:val="20"/>
                <w:rtl/>
                <w:lang w:val="en-US"/>
              </w:rPr>
              <w:t xml:space="preserve">كما </w:t>
            </w:r>
            <w:r w:rsidRPr="002A42DF">
              <w:rPr>
                <w:rFonts w:ascii="Times New Roman" w:eastAsia="Arial" w:hAnsi="Times New Roman"/>
                <w:b/>
                <w:bCs/>
                <w:smallCaps/>
                <w:sz w:val="20"/>
                <w:szCs w:val="20"/>
                <w:rtl/>
                <w:lang w:val="en-US" w:bidi="ar-IQ"/>
              </w:rPr>
              <w:t>ا</w:t>
            </w:r>
            <w:proofErr w:type="spellStart"/>
            <w:r w:rsidRPr="002A42DF">
              <w:rPr>
                <w:rFonts w:ascii="Times New Roman" w:eastAsia="Arial" w:hAnsi="Times New Roman"/>
                <w:b/>
                <w:bCs/>
                <w:smallCaps/>
                <w:sz w:val="20"/>
                <w:szCs w:val="20"/>
                <w:rtl/>
                <w:lang w:val="en-US"/>
              </w:rPr>
              <w:t>عتمد</w:t>
            </w:r>
            <w:proofErr w:type="spellEnd"/>
            <w:r w:rsidRPr="002A42DF">
              <w:rPr>
                <w:rFonts w:ascii="Times New Roman" w:eastAsia="Arial" w:hAnsi="Times New Roman"/>
                <w:b/>
                <w:bCs/>
                <w:smallCaps/>
                <w:sz w:val="20"/>
                <w:szCs w:val="20"/>
                <w:rtl/>
                <w:lang w:val="en-US"/>
              </w:rPr>
              <w:t xml:space="preserve"> ال</w:t>
            </w:r>
            <w:r w:rsidRPr="002A42DF">
              <w:rPr>
                <w:rFonts w:ascii="Times New Roman" w:eastAsia="Arial" w:hAnsi="Times New Roman"/>
                <w:b/>
                <w:bCs/>
                <w:smallCaps/>
                <w:sz w:val="20"/>
                <w:szCs w:val="20"/>
                <w:rtl/>
                <w:lang w:val="en-US" w:bidi="ar-IQ"/>
              </w:rPr>
              <w:t>بحث على</w:t>
            </w:r>
            <w:r w:rsidRPr="002A42DF">
              <w:rPr>
                <w:rFonts w:ascii="Times New Roman" w:eastAsia="Arial" w:hAnsi="Times New Roman"/>
                <w:b/>
                <w:bCs/>
                <w:smallCaps/>
                <w:sz w:val="20"/>
                <w:szCs w:val="20"/>
                <w:lang w:val="en-US" w:bidi="ar-IQ"/>
              </w:rPr>
              <w:t xml:space="preserve"> </w:t>
            </w:r>
            <w:r w:rsidRPr="002A42DF">
              <w:rPr>
                <w:rFonts w:ascii="Times New Roman" w:eastAsia="Arial" w:hAnsi="Times New Roman"/>
                <w:b/>
                <w:bCs/>
                <w:smallCaps/>
                <w:sz w:val="20"/>
                <w:szCs w:val="20"/>
                <w:rtl/>
                <w:lang w:val="en-US"/>
              </w:rPr>
              <w:t xml:space="preserve">ثلاث فرضيات </w:t>
            </w:r>
            <w:proofErr w:type="spellStart"/>
            <w:r w:rsidRPr="002A42DF">
              <w:rPr>
                <w:rFonts w:ascii="Times New Roman" w:eastAsia="Arial" w:hAnsi="Times New Roman"/>
                <w:b/>
                <w:bCs/>
                <w:smallCaps/>
                <w:sz w:val="20"/>
                <w:szCs w:val="20"/>
                <w:rtl/>
                <w:lang w:val="en-US"/>
              </w:rPr>
              <w:t>أساسيةكانت</w:t>
            </w:r>
            <w:proofErr w:type="spellEnd"/>
            <w:r w:rsidRPr="002A42DF">
              <w:rPr>
                <w:rFonts w:ascii="Times New Roman" w:eastAsia="Arial" w:hAnsi="Times New Roman"/>
                <w:b/>
                <w:bCs/>
                <w:smallCaps/>
                <w:sz w:val="20"/>
                <w:szCs w:val="20"/>
                <w:rtl/>
                <w:lang w:val="en-US"/>
              </w:rPr>
              <w:t xml:space="preserve"> تباعاً:-</w:t>
            </w:r>
          </w:p>
          <w:p w:rsidR="00C4502F" w:rsidRPr="002A42DF" w:rsidRDefault="00C4502F" w:rsidP="00A76FDE">
            <w:pPr>
              <w:spacing w:line="276" w:lineRule="auto"/>
              <w:ind w:left="84"/>
              <w:jc w:val="both"/>
              <w:rPr>
                <w:rFonts w:ascii="Times New Roman" w:eastAsia="Arial" w:hAnsi="Times New Roman"/>
                <w:b/>
                <w:bCs/>
                <w:smallCaps/>
                <w:sz w:val="20"/>
                <w:szCs w:val="20"/>
                <w:rtl/>
                <w:lang w:val="en-US"/>
              </w:rPr>
            </w:pPr>
            <w:r w:rsidRPr="002A42DF">
              <w:rPr>
                <w:rFonts w:ascii="Times New Roman" w:eastAsia="Arial" w:hAnsi="Times New Roman"/>
                <w:b/>
                <w:bCs/>
                <w:smallCaps/>
                <w:sz w:val="20"/>
                <w:szCs w:val="20"/>
                <w:rtl/>
                <w:lang w:val="en-US"/>
              </w:rPr>
              <w:t xml:space="preserve">1- أنَ انخفاض فاعلية تكامل عناصر المزيج التسويقي </w:t>
            </w:r>
            <w:proofErr w:type="spellStart"/>
            <w:r w:rsidRPr="002A42DF">
              <w:rPr>
                <w:rFonts w:ascii="Times New Roman" w:eastAsia="Arial" w:hAnsi="Times New Roman"/>
                <w:b/>
                <w:bCs/>
                <w:smallCaps/>
                <w:sz w:val="20"/>
                <w:szCs w:val="20"/>
                <w:rtl/>
                <w:lang w:val="en-US"/>
              </w:rPr>
              <w:t>الخدميلا</w:t>
            </w:r>
            <w:proofErr w:type="spellEnd"/>
            <w:r w:rsidRPr="002A42DF">
              <w:rPr>
                <w:rFonts w:ascii="Times New Roman" w:eastAsia="Arial" w:hAnsi="Times New Roman"/>
                <w:b/>
                <w:bCs/>
                <w:smallCaps/>
                <w:sz w:val="20"/>
                <w:szCs w:val="20"/>
                <w:rtl/>
                <w:lang w:val="en-US"/>
              </w:rPr>
              <w:t xml:space="preserve"> يعزز مكانة شركات التامين في ذهنية الزبون .</w:t>
            </w:r>
          </w:p>
          <w:p w:rsidR="00C4502F" w:rsidRPr="002A42DF" w:rsidRDefault="00C4502F" w:rsidP="00A76FDE">
            <w:pPr>
              <w:spacing w:line="276" w:lineRule="auto"/>
              <w:ind w:left="84"/>
              <w:jc w:val="both"/>
              <w:rPr>
                <w:rFonts w:ascii="Times New Roman" w:eastAsia="Arial" w:hAnsi="Times New Roman"/>
                <w:b/>
                <w:bCs/>
                <w:smallCaps/>
                <w:sz w:val="20"/>
                <w:szCs w:val="20"/>
                <w:rtl/>
                <w:lang w:val="en-US"/>
              </w:rPr>
            </w:pPr>
            <w:r w:rsidRPr="002A42DF">
              <w:rPr>
                <w:rFonts w:ascii="Times New Roman" w:eastAsia="Arial" w:hAnsi="Times New Roman"/>
                <w:b/>
                <w:bCs/>
                <w:smallCaps/>
                <w:sz w:val="20"/>
                <w:szCs w:val="20"/>
                <w:rtl/>
                <w:lang w:val="en-US"/>
              </w:rPr>
              <w:t>2- لا توجد علاقة تأثير معنوية لعناصر المزيج التسويقي الخدمي في تعزيز مكانة شركات التأمين في ذهنية الزبون .</w:t>
            </w:r>
          </w:p>
          <w:p w:rsidR="00C4502F" w:rsidRPr="002A42DF" w:rsidRDefault="00C4502F" w:rsidP="00A76FDE">
            <w:pPr>
              <w:spacing w:line="276" w:lineRule="auto"/>
              <w:ind w:left="84"/>
              <w:jc w:val="both"/>
              <w:rPr>
                <w:rFonts w:ascii="Times New Roman" w:eastAsia="Arial" w:hAnsi="Times New Roman"/>
                <w:b/>
                <w:bCs/>
                <w:smallCaps/>
                <w:sz w:val="20"/>
                <w:szCs w:val="20"/>
                <w:rtl/>
                <w:lang w:val="en-US"/>
              </w:rPr>
            </w:pPr>
            <w:r w:rsidRPr="002A42DF">
              <w:rPr>
                <w:rFonts w:ascii="Times New Roman" w:eastAsia="Arial" w:hAnsi="Times New Roman"/>
                <w:b/>
                <w:bCs/>
                <w:smallCaps/>
                <w:sz w:val="20"/>
                <w:szCs w:val="20"/>
                <w:rtl/>
                <w:lang w:val="en-US"/>
              </w:rPr>
              <w:t>3- توجد فروقات معنوية لعناصر المزيج التسويقي الخدمي وابعاد المكانة الذهنية .</w:t>
            </w:r>
          </w:p>
          <w:bookmarkEnd w:id="1"/>
          <w:bookmarkEnd w:id="2"/>
          <w:p w:rsidR="00C4502F" w:rsidRPr="002A42DF" w:rsidRDefault="00C4502F" w:rsidP="00A76FDE">
            <w:pPr>
              <w:ind w:left="84"/>
              <w:jc w:val="both"/>
              <w:rPr>
                <w:rFonts w:ascii="Times New Roman" w:hAnsi="Times New Roman"/>
                <w:b/>
                <w:bCs/>
                <w:sz w:val="20"/>
                <w:szCs w:val="20"/>
                <w:lang w:val="en-US" w:bidi="ar-IQ"/>
              </w:rPr>
            </w:pPr>
            <w:r w:rsidRPr="002A42DF">
              <w:rPr>
                <w:rFonts w:ascii="Times New Roman" w:eastAsia="Calibri" w:hAnsi="Times New Roman"/>
                <w:b/>
                <w:bCs/>
                <w:sz w:val="20"/>
                <w:szCs w:val="20"/>
                <w:rtl/>
                <w:lang w:val="en-US" w:bidi="ar-IQ"/>
              </w:rPr>
              <w:t xml:space="preserve">وقد توصل البحث الى أنَ شركات التامين لا تتبع المفهوم التسويقي </w:t>
            </w:r>
            <w:proofErr w:type="spellStart"/>
            <w:r w:rsidRPr="002A42DF">
              <w:rPr>
                <w:rFonts w:ascii="Times New Roman" w:eastAsia="Calibri" w:hAnsi="Times New Roman"/>
                <w:b/>
                <w:bCs/>
                <w:sz w:val="20"/>
                <w:szCs w:val="20"/>
                <w:rtl/>
                <w:lang w:val="en-US" w:bidi="ar-IQ"/>
              </w:rPr>
              <w:t>الحديثباعتباره</w:t>
            </w:r>
            <w:proofErr w:type="spellEnd"/>
            <w:r w:rsidRPr="002A42DF">
              <w:rPr>
                <w:rFonts w:ascii="Times New Roman" w:eastAsia="Calibri" w:hAnsi="Times New Roman"/>
                <w:b/>
                <w:bCs/>
                <w:sz w:val="20"/>
                <w:szCs w:val="20"/>
                <w:rtl/>
                <w:lang w:val="en-US" w:bidi="ar-IQ"/>
              </w:rPr>
              <w:t xml:space="preserve"> فلسفة تنظيمية والذي يركز حول التوجه نحو </w:t>
            </w:r>
            <w:proofErr w:type="spellStart"/>
            <w:r w:rsidRPr="002A42DF">
              <w:rPr>
                <w:rFonts w:ascii="Times New Roman" w:eastAsia="Calibri" w:hAnsi="Times New Roman"/>
                <w:b/>
                <w:bCs/>
                <w:sz w:val="20"/>
                <w:szCs w:val="20"/>
                <w:rtl/>
                <w:lang w:val="en-US" w:bidi="ar-IQ"/>
              </w:rPr>
              <w:t>الزبون,مع</w:t>
            </w:r>
            <w:proofErr w:type="spellEnd"/>
            <w:r w:rsidRPr="002A42DF">
              <w:rPr>
                <w:rFonts w:ascii="Times New Roman" w:eastAsia="Calibri" w:hAnsi="Times New Roman"/>
                <w:b/>
                <w:bCs/>
                <w:sz w:val="20"/>
                <w:szCs w:val="20"/>
                <w:rtl/>
                <w:lang w:val="en-US" w:bidi="ar-IQ"/>
              </w:rPr>
              <w:t xml:space="preserve"> وجود ضعف وقصور في معرفة المزيج التسويقي او عدم  تطبيقه بشكل كامل مما يؤدي الى ضياع الكثير من الفرص المتاحة امامها للنجاح والتفوق بصورة مستمرة , مع عدم وجود نظام معلوماتي عن زبائن الشركة يعمل على تغذية الشركة عن سوقها وسوق منافسيها , وعلى ضوء ذلك أوصت بضرورة </w:t>
            </w:r>
            <w:r w:rsidRPr="002A42DF">
              <w:rPr>
                <w:rFonts w:ascii="Times New Roman" w:hAnsi="Times New Roman"/>
                <w:b/>
                <w:bCs/>
                <w:sz w:val="20"/>
                <w:szCs w:val="20"/>
                <w:rtl/>
                <w:lang w:val="en-US"/>
              </w:rPr>
              <w:t>توجيه جميع الخطط والسياسات والعمليات نحو الزبون, وأن تعمل كل الانشطة التسويقية للشركة بشكل متناسق ومتكامل حيث أن التسويق المنسق والموجه للزبون أساس لتحقيق أهداف الشركة.</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4502F" w:rsidRDefault="00C4502F" w:rsidP="00A76FDE">
            <w:pPr>
              <w:spacing w:line="360" w:lineRule="auto"/>
              <w:ind w:left="84"/>
              <w:rPr>
                <w:rFonts w:ascii="Tahoma" w:hAnsi="Tahoma" w:cs="Tahoma"/>
                <w:sz w:val="14"/>
                <w:szCs w:val="14"/>
                <w:rtl/>
                <w:lang w:val="en-US" w:bidi="ar-IQ"/>
              </w:rPr>
            </w:pPr>
          </w:p>
          <w:p w:rsidR="00C4502F" w:rsidRDefault="00C4502F" w:rsidP="00A76FDE">
            <w:pPr>
              <w:spacing w:line="360" w:lineRule="auto"/>
              <w:ind w:left="84"/>
              <w:jc w:val="right"/>
              <w:rPr>
                <w:rFonts w:ascii="Tahoma" w:hAnsi="Tahoma" w:cs="Tahoma"/>
                <w:sz w:val="14"/>
                <w:szCs w:val="14"/>
                <w:rtl/>
                <w:lang w:val="en-US" w:bidi="ar-IQ"/>
              </w:rPr>
            </w:pPr>
          </w:p>
          <w:p w:rsidR="00C4502F" w:rsidRPr="00C06548" w:rsidRDefault="00C4502F" w:rsidP="00A76FDE">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910D74" w:rsidRPr="00C4502F" w:rsidRDefault="00910D74" w:rsidP="00C4502F"/>
    <w:sectPr w:rsidR="00910D74" w:rsidRPr="00C4502F"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2F"/>
    <w:rsid w:val="00910D74"/>
    <w:rsid w:val="009F515C"/>
    <w:rsid w:val="00C450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02F"/>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C4502F"/>
  </w:style>
  <w:style w:type="character" w:customStyle="1" w:styleId="shorttext">
    <w:name w:val="short_text"/>
    <w:basedOn w:val="a0"/>
    <w:rsid w:val="00C45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02F"/>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C4502F"/>
  </w:style>
  <w:style w:type="character" w:customStyle="1" w:styleId="shorttext">
    <w:name w:val="short_text"/>
    <w:basedOn w:val="a0"/>
    <w:rsid w:val="00C45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478</Words>
  <Characters>2731</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2015-05-31T10:50:00Z</dcterms:created>
  <dcterms:modified xsi:type="dcterms:W3CDTF">2015-05-31T10:54:00Z</dcterms:modified>
</cp:coreProperties>
</file>