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C600D4" w:rsidTr="00215BD4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600D4" w:rsidRDefault="00C600D4" w:rsidP="00215BD4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600D4" w:rsidRDefault="00C600D4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C600D4" w:rsidTr="00215BD4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600D4" w:rsidRDefault="00C600D4" w:rsidP="00215BD4">
            <w:pPr>
              <w:ind w:left="84"/>
              <w:jc w:val="right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600D4" w:rsidRDefault="00C600D4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C600D4" w:rsidTr="00215BD4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600D4" w:rsidRDefault="00C600D4" w:rsidP="00215BD4">
            <w:pPr>
              <w:ind w:left="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rtl/>
              </w:rPr>
              <w:t>غني دحام تناي الزبيدي</w:t>
            </w:r>
            <w:bookmarkStart w:id="0" w:name="_GoBack"/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600D4" w:rsidRDefault="00C600D4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C600D4" w:rsidTr="00215BD4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600D4" w:rsidRDefault="00C600D4" w:rsidP="00215BD4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600D4" w:rsidRDefault="00C600D4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C600D4" w:rsidTr="00215BD4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600D4" w:rsidRDefault="00C600D4" w:rsidP="00215BD4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2065" r="10795" b="8890"/>
                      <wp:wrapNone/>
                      <wp:docPr id="121" name="شكل بيضاوي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1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G73AIAAKY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ScqRu9wCAACm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600D4" w:rsidRDefault="00C600D4" w:rsidP="00215BD4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2700" r="13335" b="8255"/>
                      <wp:wrapNone/>
                      <wp:docPr id="120" name="شكل بيضاوي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0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CD6S8X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600D4" w:rsidRDefault="00C600D4" w:rsidP="00215BD4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2065" r="11430" b="8890"/>
                      <wp:wrapNone/>
                      <wp:docPr id="119" name="شكل بيضاوي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9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FT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KJT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SXkRU9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600D4" w:rsidRDefault="00C600D4" w:rsidP="00215BD4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1430" r="14605" b="9525"/>
                      <wp:wrapNone/>
                      <wp:docPr id="118" name="شكل بيضاوي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8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//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g1qv/9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600D4" w:rsidRDefault="00C600D4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C600D4" w:rsidTr="00215BD4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600D4" w:rsidRDefault="00C600D4" w:rsidP="00215BD4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9685" t="20955" r="36830" b="47625"/>
                      <wp:wrapNone/>
                      <wp:docPr id="117" name="شكل بيضاوي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7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iRjwIAAOc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600D4" w:rsidRDefault="00C600D4" w:rsidP="00215BD4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11430" r="8255" b="9525"/>
                      <wp:wrapNone/>
                      <wp:docPr id="116" name="شكل بيضاوي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6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bG3w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600D4" w:rsidRDefault="00C600D4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C600D4" w:rsidTr="00215BD4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600D4" w:rsidRDefault="00C600D4" w:rsidP="00215BD4">
            <w:pPr>
              <w:ind w:left="84"/>
              <w:jc w:val="center"/>
              <w:rPr>
                <w:lang w:val="en-US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علاقة الالتزام </w:t>
            </w:r>
            <w:proofErr w:type="spellStart"/>
            <w:r>
              <w:rPr>
                <w:rFonts w:cs="Simplified Arabic"/>
                <w:sz w:val="20"/>
                <w:szCs w:val="20"/>
                <w:rtl/>
              </w:rPr>
              <w:t>المنـظمي</w:t>
            </w:r>
            <w:proofErr w:type="spellEnd"/>
            <w:r>
              <w:rPr>
                <w:rFonts w:cs="Simplified Arabic"/>
                <w:sz w:val="20"/>
                <w:szCs w:val="20"/>
                <w:rtl/>
              </w:rPr>
              <w:t xml:space="preserve"> بمشاركة</w:t>
            </w:r>
            <w:r>
              <w:rPr>
                <w:rFonts w:cs="Simplified Arabic"/>
                <w:sz w:val="72"/>
                <w:szCs w:val="72"/>
                <w:rtl/>
              </w:rPr>
              <w:t xml:space="preserve"> </w:t>
            </w:r>
            <w:r>
              <w:rPr>
                <w:rFonts w:cs="Simplified Arabic"/>
                <w:sz w:val="20"/>
                <w:szCs w:val="20"/>
                <w:rtl/>
              </w:rPr>
              <w:t>العاملين وأثرهما في تحقيق متطلبات</w:t>
            </w:r>
            <w:r>
              <w:rPr>
                <w:rFonts w:cs="Simplified Arabic"/>
                <w:sz w:val="96"/>
                <w:szCs w:val="96"/>
                <w:rtl/>
              </w:rPr>
              <w:t xml:space="preserve"> </w:t>
            </w:r>
            <w:r>
              <w:rPr>
                <w:rFonts w:cs="Simplified Arabic"/>
                <w:sz w:val="20"/>
                <w:szCs w:val="20"/>
                <w:rtl/>
              </w:rPr>
              <w:t>الجودة للموارد البشرية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600D4" w:rsidRDefault="00C600D4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C600D4" w:rsidTr="00215BD4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600D4" w:rsidRDefault="00C600D4" w:rsidP="00215BD4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2004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600D4" w:rsidRDefault="00C600D4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C600D4" w:rsidTr="00215BD4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C600D4" w:rsidRDefault="00C600D4" w:rsidP="00215BD4">
            <w:pPr>
              <w:tabs>
                <w:tab w:val="right" w:pos="5668"/>
              </w:tabs>
              <w:ind w:left="84"/>
              <w:rPr>
                <w:rFonts w:cs="Monotype Koufi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sz w:val="18"/>
                <w:szCs w:val="18"/>
                <w:rtl/>
              </w:rPr>
              <w:tab/>
            </w:r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تتناول الدراسة علاقة الالتزام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المنظمي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بمشاركة العاملين وأثرهما في تحقيق متطلبات الجودة للموارد البشرية ، وهي تعبر عن رؤية معاصرة في تناول إدارة الجودة الشاملة في إطار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إدارةالموارد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البشرية ، عبر توجيه وتكييف تطبيقات هذه الإدارة لتعزيز ادارة الجودة الشاملة .وتمثلت مشكلة الدراسة بالتساؤلات المطروحة بشأن مدى تأثير كل من الالتزام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المنظمي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ومشاركة العاملين في متطلبات الجودة للموارد البشرية ضمن قطاع الإعمار والإسكان ،وسعت الدراسة إلى تحقيق جملة من الأهداف المعرفية والتطبيقية وبالإستاد إلى أربعة فرضيات رئيسة وأخرى فرعية . وقد استخدمت الاستبانة في جمع البيانات والمعلومات المتعلقة بالدراسة ، إذ تم توزيعها على عينة مكونة من (130) من مديري الأقسام ورؤساء الشعب في (8) من شركات المقاولات الإنشائية والمراكز الاستشارية الهندسية ،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ولاجل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معالجة البيانات استعملت العديد من الأساليب الإحصائية وهي:( الوسيط ، معامل الاختلاف ، الارتباط ، الانحدار ، تحليل المسار والتحليل العاملي ).</w:t>
            </w:r>
          </w:p>
          <w:p w:rsidR="00C600D4" w:rsidRDefault="00C600D4" w:rsidP="00215BD4">
            <w:pPr>
              <w:spacing w:line="276" w:lineRule="auto"/>
              <w:ind w:left="84"/>
              <w:jc w:val="lowKashida"/>
              <w:rPr>
                <w:rFonts w:cs="Simplified Arabic" w:hint="cs"/>
                <w:color w:val="000000"/>
                <w:sz w:val="18"/>
                <w:szCs w:val="18"/>
                <w:rtl/>
              </w:rPr>
            </w:pPr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وقد أفرزت الاساليب الاحصائية عددا من النتائج لعل ابرزها يتمثل بوجود علاقة ارتباط معنوية بين الالتزام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المنظمي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ومشاركة العاملين وظهر ان هناك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تاثير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معنوي لكل من الالتزام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المنظمي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ومشاركة العاملين، في متطلبات الجودة للموارد البشرية وان مستوى هذا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التاثير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يزداد بوجودهما معا .إما  على مستوى المتغيرات الاساس لكل من الالتزام والمشاركة فقد جاء كل من الالتزام الشعوري والمشاركة بالقرارات بالمرتبة الاولى من حيث مقدار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تاثيرهما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 في متطلبات الجودة للموارد البشرية .كما تبين ان العوامل المتعلقة بمشاركة العاملين كانت اكثر أهمية من العوامل المتعلقة بالالتزام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المنظمي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في تفسير التباين الكلي لمتطلبات الجودة للموارد البشرية . وفي إطار مناقشة النتائج أكدت الدراسة التطبيقية أهمية كل من الالتزام </w:t>
            </w:r>
            <w:proofErr w:type="spellStart"/>
            <w:r>
              <w:rPr>
                <w:rFonts w:cs="Simplified Arabic"/>
                <w:color w:val="000000"/>
                <w:sz w:val="18"/>
                <w:szCs w:val="18"/>
                <w:rtl/>
              </w:rPr>
              <w:t>المنظمي</w:t>
            </w:r>
            <w:proofErr w:type="spellEnd"/>
            <w:r>
              <w:rPr>
                <w:rFonts w:cs="Simplified Arabic"/>
                <w:color w:val="000000"/>
                <w:sz w:val="18"/>
                <w:szCs w:val="18"/>
                <w:rtl/>
              </w:rPr>
              <w:t xml:space="preserve"> ومشاركة العاملين في تحقيق متطلبات الجودة للموارد البشرية الامر الذي يستلزم من منظمات الاعمال التي تسعى الى تطبيق ادارة الجودة الشاملة، ان تتبنى ثقافة الالتزام والمشاركة للعاملين لديها ، والاهتمام بتطبيقات ادارة الموارد البشرية الموجهة نحو ادارة الجودة الشاملة .</w:t>
            </w:r>
          </w:p>
          <w:p w:rsidR="00C600D4" w:rsidRDefault="00C600D4" w:rsidP="00215BD4">
            <w:pPr>
              <w:ind w:left="84"/>
              <w:jc w:val="lowKashida"/>
              <w:rPr>
                <w:rFonts w:cs="Simplified Arabic"/>
                <w:sz w:val="18"/>
                <w:szCs w:val="18"/>
                <w:rtl/>
              </w:rPr>
            </w:pPr>
          </w:p>
          <w:p w:rsidR="00C600D4" w:rsidRDefault="00C600D4" w:rsidP="00215BD4">
            <w:pPr>
              <w:ind w:left="84"/>
              <w:jc w:val="lowKashida"/>
              <w:rPr>
                <w:sz w:val="18"/>
                <w:szCs w:val="18"/>
                <w:rtl/>
              </w:rPr>
            </w:pPr>
          </w:p>
          <w:p w:rsidR="00C600D4" w:rsidRDefault="00C600D4" w:rsidP="00215BD4">
            <w:pPr>
              <w:ind w:left="84"/>
              <w:jc w:val="lowKashida"/>
              <w:rPr>
                <w:sz w:val="18"/>
                <w:szCs w:val="18"/>
                <w:rtl/>
              </w:rPr>
            </w:pPr>
          </w:p>
          <w:p w:rsidR="00C600D4" w:rsidRDefault="00C600D4" w:rsidP="00215BD4">
            <w:pPr>
              <w:ind w:left="84"/>
              <w:jc w:val="lowKashida"/>
              <w:rPr>
                <w:sz w:val="18"/>
                <w:szCs w:val="18"/>
                <w:rtl/>
                <w:lang w:bidi="ar-IQ"/>
              </w:rPr>
            </w:pPr>
          </w:p>
          <w:p w:rsidR="00C600D4" w:rsidRDefault="00C600D4" w:rsidP="00215BD4">
            <w:pPr>
              <w:ind w:left="84"/>
              <w:jc w:val="lowKashida"/>
              <w:rPr>
                <w:sz w:val="18"/>
                <w:szCs w:val="18"/>
                <w:rtl/>
              </w:rPr>
            </w:pPr>
          </w:p>
          <w:p w:rsidR="00C600D4" w:rsidRDefault="00C600D4" w:rsidP="00215BD4">
            <w:pPr>
              <w:ind w:left="84"/>
              <w:rPr>
                <w:sz w:val="18"/>
                <w:szCs w:val="18"/>
                <w:rtl/>
              </w:rPr>
            </w:pPr>
          </w:p>
          <w:p w:rsidR="00C600D4" w:rsidRDefault="00C600D4" w:rsidP="00215BD4">
            <w:pPr>
              <w:ind w:left="84"/>
              <w:rPr>
                <w:sz w:val="18"/>
                <w:szCs w:val="18"/>
                <w:rtl/>
              </w:rPr>
            </w:pPr>
          </w:p>
          <w:p w:rsidR="00C600D4" w:rsidRDefault="00C600D4" w:rsidP="00215BD4">
            <w:pPr>
              <w:ind w:left="84"/>
              <w:rPr>
                <w:sz w:val="18"/>
                <w:szCs w:val="18"/>
                <w:rtl/>
              </w:rPr>
            </w:pPr>
          </w:p>
          <w:p w:rsidR="00C600D4" w:rsidRDefault="00C600D4" w:rsidP="00215BD4">
            <w:pPr>
              <w:ind w:left="84"/>
              <w:jc w:val="right"/>
              <w:rPr>
                <w:sz w:val="18"/>
                <w:szCs w:val="18"/>
                <w:rtl/>
              </w:rPr>
            </w:pPr>
          </w:p>
          <w:p w:rsidR="00C600D4" w:rsidRDefault="00C600D4" w:rsidP="00215BD4">
            <w:pPr>
              <w:ind w:left="84"/>
              <w:jc w:val="right"/>
              <w:rPr>
                <w:sz w:val="18"/>
                <w:szCs w:val="18"/>
              </w:rPr>
            </w:pPr>
          </w:p>
          <w:p w:rsidR="00C600D4" w:rsidRDefault="00C600D4" w:rsidP="00215BD4">
            <w:pPr>
              <w:spacing w:line="360" w:lineRule="auto"/>
              <w:ind w:left="84"/>
              <w:jc w:val="both"/>
              <w:rPr>
                <w:sz w:val="18"/>
                <w:szCs w:val="18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C600D4" w:rsidRDefault="00C600D4" w:rsidP="00215BD4">
            <w:pPr>
              <w:spacing w:line="360" w:lineRule="auto"/>
              <w:ind w:left="84"/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</w:pPr>
          </w:p>
          <w:p w:rsidR="00C600D4" w:rsidRDefault="00C600D4" w:rsidP="00215BD4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</w:pPr>
          </w:p>
          <w:p w:rsidR="00C600D4" w:rsidRDefault="00C600D4" w:rsidP="00215BD4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8"/>
                <w:szCs w:val="18"/>
                <w:lang w:val="en-US" w:bidi="ar-IQ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  <w:t xml:space="preserve">  </w:t>
            </w:r>
          </w:p>
        </w:tc>
      </w:tr>
    </w:tbl>
    <w:p w:rsidR="00E021ED" w:rsidRPr="00C600D4" w:rsidRDefault="00E021ED" w:rsidP="00C600D4">
      <w:pPr>
        <w:rPr>
          <w:lang w:bidi="ar-IQ"/>
        </w:rPr>
      </w:pPr>
    </w:p>
    <w:sectPr w:rsidR="00E021ED" w:rsidRPr="00C600D4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A1A"/>
    <w:multiLevelType w:val="hybridMultilevel"/>
    <w:tmpl w:val="36E66B22"/>
    <w:lvl w:ilvl="0" w:tplc="8BB87E30">
      <w:start w:val="1"/>
      <w:numFmt w:val="arabicAbjad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21A52"/>
    <w:multiLevelType w:val="hybridMultilevel"/>
    <w:tmpl w:val="0840B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92C77"/>
    <w:multiLevelType w:val="hybridMultilevel"/>
    <w:tmpl w:val="A078A15E"/>
    <w:lvl w:ilvl="0" w:tplc="78B2D26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44C04"/>
    <w:multiLevelType w:val="hybridMultilevel"/>
    <w:tmpl w:val="17F8E7A4"/>
    <w:lvl w:ilvl="0" w:tplc="0EBEE91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752F7"/>
    <w:multiLevelType w:val="hybridMultilevel"/>
    <w:tmpl w:val="AFBE90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56B36"/>
    <w:multiLevelType w:val="singleLevel"/>
    <w:tmpl w:val="0401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6">
    <w:nsid w:val="36633B35"/>
    <w:multiLevelType w:val="hybridMultilevel"/>
    <w:tmpl w:val="3C0A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B6E2E"/>
    <w:multiLevelType w:val="hybridMultilevel"/>
    <w:tmpl w:val="C9F2D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01DE8"/>
    <w:multiLevelType w:val="hybridMultilevel"/>
    <w:tmpl w:val="F1BE972C"/>
    <w:lvl w:ilvl="0" w:tplc="E9AC1F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E5540"/>
    <w:multiLevelType w:val="singleLevel"/>
    <w:tmpl w:val="0401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0">
    <w:nsid w:val="428066C4"/>
    <w:multiLevelType w:val="hybridMultilevel"/>
    <w:tmpl w:val="50F2A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B7CC8"/>
    <w:multiLevelType w:val="hybridMultilevel"/>
    <w:tmpl w:val="E4D20F9C"/>
    <w:lvl w:ilvl="0" w:tplc="EF705E0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30ECB"/>
    <w:multiLevelType w:val="hybridMultilevel"/>
    <w:tmpl w:val="A1CA4B68"/>
    <w:lvl w:ilvl="0" w:tplc="650849B2">
      <w:start w:val="1"/>
      <w:numFmt w:val="arabicAbjad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86F83"/>
    <w:multiLevelType w:val="hybridMultilevel"/>
    <w:tmpl w:val="A1CA4B68"/>
    <w:lvl w:ilvl="0" w:tplc="650849B2">
      <w:start w:val="1"/>
      <w:numFmt w:val="arabicAbjad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8"/>
    <w:rsid w:val="0006223A"/>
    <w:rsid w:val="000F1F6D"/>
    <w:rsid w:val="00127E56"/>
    <w:rsid w:val="001C4619"/>
    <w:rsid w:val="0028441A"/>
    <w:rsid w:val="002D72EF"/>
    <w:rsid w:val="002E3E5E"/>
    <w:rsid w:val="004D3864"/>
    <w:rsid w:val="005B3DB8"/>
    <w:rsid w:val="007C2A52"/>
    <w:rsid w:val="00844093"/>
    <w:rsid w:val="008F79D1"/>
    <w:rsid w:val="009F515C"/>
    <w:rsid w:val="00A22AA5"/>
    <w:rsid w:val="00C600D4"/>
    <w:rsid w:val="00D01217"/>
    <w:rsid w:val="00E021ED"/>
    <w:rsid w:val="00E53938"/>
    <w:rsid w:val="00F459F6"/>
    <w:rsid w:val="00F6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2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Char"/>
    <w:unhideWhenUsed/>
    <w:qFormat/>
    <w:rsid w:val="00A22AA5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B3DB8"/>
  </w:style>
  <w:style w:type="character" w:customStyle="1" w:styleId="shorttext">
    <w:name w:val="short_text"/>
    <w:basedOn w:val="a0"/>
    <w:rsid w:val="005B3DB8"/>
  </w:style>
  <w:style w:type="paragraph" w:styleId="a3">
    <w:name w:val="Body Text"/>
    <w:basedOn w:val="a"/>
    <w:link w:val="Char"/>
    <w:rsid w:val="005B3DB8"/>
    <w:pPr>
      <w:spacing w:after="120"/>
    </w:pPr>
  </w:style>
  <w:style w:type="character" w:customStyle="1" w:styleId="Char">
    <w:name w:val="نص أساسي Char"/>
    <w:basedOn w:val="a0"/>
    <w:link w:val="a3"/>
    <w:rsid w:val="005B3DB8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D01217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D01217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8Char">
    <w:name w:val="عنوان 8 Char"/>
    <w:basedOn w:val="a0"/>
    <w:link w:val="8"/>
    <w:rsid w:val="00A22AA5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styleId="a4">
    <w:name w:val="Strong"/>
    <w:qFormat/>
    <w:rsid w:val="00A22AA5"/>
    <w:rPr>
      <w:b/>
      <w:bCs/>
    </w:rPr>
  </w:style>
  <w:style w:type="paragraph" w:customStyle="1" w:styleId="a5">
    <w:name w:val="سرد الفقرات"/>
    <w:basedOn w:val="1"/>
    <w:qFormat/>
    <w:rsid w:val="00A22AA5"/>
    <w:pPr>
      <w:keepLines w:val="0"/>
      <w:spacing w:before="240" w:after="60" w:line="276" w:lineRule="auto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ar-IQ"/>
    </w:rPr>
  </w:style>
  <w:style w:type="paragraph" w:customStyle="1" w:styleId="StyleJustified">
    <w:name w:val="Style Justified"/>
    <w:basedOn w:val="a"/>
    <w:rsid w:val="00A22AA5"/>
    <w:pPr>
      <w:bidi w:val="0"/>
      <w:spacing w:line="360" w:lineRule="auto"/>
      <w:jc w:val="both"/>
    </w:pPr>
    <w:rPr>
      <w:rFonts w:ascii="Times New Roman" w:eastAsia="Times New Roman" w:hAnsi="Times New Roman"/>
      <w:lang w:val="en-US"/>
    </w:rPr>
  </w:style>
  <w:style w:type="character" w:customStyle="1" w:styleId="1Char">
    <w:name w:val="عنوان 1 Char"/>
    <w:basedOn w:val="a0"/>
    <w:link w:val="1"/>
    <w:uiPriority w:val="9"/>
    <w:rsid w:val="00A22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6">
    <w:name w:val="No Spacing"/>
    <w:uiPriority w:val="1"/>
    <w:qFormat/>
    <w:rsid w:val="0006223A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List Paragraph"/>
    <w:basedOn w:val="a"/>
    <w:link w:val="Char0"/>
    <w:uiPriority w:val="34"/>
    <w:qFormat/>
    <w:rsid w:val="007C2A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7"/>
    <w:uiPriority w:val="34"/>
    <w:locked/>
    <w:rsid w:val="007C2A52"/>
    <w:rPr>
      <w:rFonts w:ascii="Calibri" w:eastAsia="Calibri" w:hAnsi="Calibri" w:cs="Arial"/>
    </w:rPr>
  </w:style>
  <w:style w:type="character" w:styleId="a8">
    <w:name w:val="Book Title"/>
    <w:basedOn w:val="a0"/>
    <w:uiPriority w:val="33"/>
    <w:qFormat/>
    <w:rsid w:val="008F79D1"/>
    <w:rPr>
      <w:b/>
      <w:bCs/>
      <w:smallCaps/>
      <w:spacing w:val="5"/>
    </w:rPr>
  </w:style>
  <w:style w:type="paragraph" w:styleId="a9">
    <w:name w:val="Block Text"/>
    <w:basedOn w:val="a"/>
    <w:uiPriority w:val="99"/>
    <w:rsid w:val="00127E56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2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Char"/>
    <w:unhideWhenUsed/>
    <w:qFormat/>
    <w:rsid w:val="00A22AA5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B3DB8"/>
  </w:style>
  <w:style w:type="character" w:customStyle="1" w:styleId="shorttext">
    <w:name w:val="short_text"/>
    <w:basedOn w:val="a0"/>
    <w:rsid w:val="005B3DB8"/>
  </w:style>
  <w:style w:type="paragraph" w:styleId="a3">
    <w:name w:val="Body Text"/>
    <w:basedOn w:val="a"/>
    <w:link w:val="Char"/>
    <w:rsid w:val="005B3DB8"/>
    <w:pPr>
      <w:spacing w:after="120"/>
    </w:pPr>
  </w:style>
  <w:style w:type="character" w:customStyle="1" w:styleId="Char">
    <w:name w:val="نص أساسي Char"/>
    <w:basedOn w:val="a0"/>
    <w:link w:val="a3"/>
    <w:rsid w:val="005B3DB8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D01217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D01217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8Char">
    <w:name w:val="عنوان 8 Char"/>
    <w:basedOn w:val="a0"/>
    <w:link w:val="8"/>
    <w:rsid w:val="00A22AA5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styleId="a4">
    <w:name w:val="Strong"/>
    <w:qFormat/>
    <w:rsid w:val="00A22AA5"/>
    <w:rPr>
      <w:b/>
      <w:bCs/>
    </w:rPr>
  </w:style>
  <w:style w:type="paragraph" w:customStyle="1" w:styleId="a5">
    <w:name w:val="سرد الفقرات"/>
    <w:basedOn w:val="1"/>
    <w:qFormat/>
    <w:rsid w:val="00A22AA5"/>
    <w:pPr>
      <w:keepLines w:val="0"/>
      <w:spacing w:before="240" w:after="60" w:line="276" w:lineRule="auto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ar-IQ"/>
    </w:rPr>
  </w:style>
  <w:style w:type="paragraph" w:customStyle="1" w:styleId="StyleJustified">
    <w:name w:val="Style Justified"/>
    <w:basedOn w:val="a"/>
    <w:rsid w:val="00A22AA5"/>
    <w:pPr>
      <w:bidi w:val="0"/>
      <w:spacing w:line="360" w:lineRule="auto"/>
      <w:jc w:val="both"/>
    </w:pPr>
    <w:rPr>
      <w:rFonts w:ascii="Times New Roman" w:eastAsia="Times New Roman" w:hAnsi="Times New Roman"/>
      <w:lang w:val="en-US"/>
    </w:rPr>
  </w:style>
  <w:style w:type="character" w:customStyle="1" w:styleId="1Char">
    <w:name w:val="عنوان 1 Char"/>
    <w:basedOn w:val="a0"/>
    <w:link w:val="1"/>
    <w:uiPriority w:val="9"/>
    <w:rsid w:val="00A22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6">
    <w:name w:val="No Spacing"/>
    <w:uiPriority w:val="1"/>
    <w:qFormat/>
    <w:rsid w:val="0006223A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List Paragraph"/>
    <w:basedOn w:val="a"/>
    <w:link w:val="Char0"/>
    <w:uiPriority w:val="34"/>
    <w:qFormat/>
    <w:rsid w:val="007C2A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7"/>
    <w:uiPriority w:val="34"/>
    <w:locked/>
    <w:rsid w:val="007C2A52"/>
    <w:rPr>
      <w:rFonts w:ascii="Calibri" w:eastAsia="Calibri" w:hAnsi="Calibri" w:cs="Arial"/>
    </w:rPr>
  </w:style>
  <w:style w:type="character" w:styleId="a8">
    <w:name w:val="Book Title"/>
    <w:basedOn w:val="a0"/>
    <w:uiPriority w:val="33"/>
    <w:qFormat/>
    <w:rsid w:val="008F79D1"/>
    <w:rPr>
      <w:b/>
      <w:bCs/>
      <w:smallCaps/>
      <w:spacing w:val="5"/>
    </w:rPr>
  </w:style>
  <w:style w:type="paragraph" w:styleId="a9">
    <w:name w:val="Block Text"/>
    <w:basedOn w:val="a"/>
    <w:uiPriority w:val="99"/>
    <w:rsid w:val="00127E56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2015-06-04T08:26:00Z</dcterms:created>
  <dcterms:modified xsi:type="dcterms:W3CDTF">2015-06-04T08:26:00Z</dcterms:modified>
</cp:coreProperties>
</file>