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633F8"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33F8" w:rsidRDefault="00D633F8" w:rsidP="00572956">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33F8" w:rsidRDefault="00D633F8" w:rsidP="00572956">
            <w:pPr>
              <w:ind w:left="84"/>
              <w:jc w:val="right"/>
              <w:rPr>
                <w:rFonts w:ascii="Tahoma" w:hAnsi="Tahoma" w:cs="Tahoma"/>
                <w:lang w:val="en-US" w:bidi="ar-IQ"/>
              </w:rPr>
            </w:pPr>
            <w:r>
              <w:rPr>
                <w:rFonts w:ascii="Tahoma" w:hAnsi="Tahoma" w:cs="Tahoma"/>
                <w:lang w:val="en-US" w:bidi="ar-IQ"/>
              </w:rPr>
              <w:t>College  Name</w:t>
            </w:r>
          </w:p>
        </w:tc>
      </w:tr>
      <w:tr w:rsidR="00D633F8"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33F8" w:rsidRDefault="00D633F8" w:rsidP="00572956">
            <w:pPr>
              <w:ind w:left="84"/>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33F8" w:rsidRDefault="00D633F8" w:rsidP="00572956">
            <w:pPr>
              <w:ind w:left="84"/>
              <w:jc w:val="right"/>
              <w:rPr>
                <w:rFonts w:ascii="Tahoma" w:hAnsi="Tahoma" w:cs="Tahoma"/>
                <w:lang w:val="en-US" w:bidi="ar-IQ"/>
              </w:rPr>
            </w:pPr>
            <w:r>
              <w:rPr>
                <w:rFonts w:ascii="Tahoma" w:hAnsi="Tahoma" w:cs="Tahoma"/>
                <w:lang w:val="en-US" w:bidi="ar-IQ"/>
              </w:rPr>
              <w:t>Department</w:t>
            </w:r>
          </w:p>
        </w:tc>
      </w:tr>
      <w:tr w:rsidR="00D633F8" w:rsidTr="00572956">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33F8" w:rsidRDefault="00D633F8" w:rsidP="00572956">
            <w:pPr>
              <w:ind w:left="84"/>
              <w:rPr>
                <w:rFonts w:ascii="Simplified Arabic" w:hAnsi="Simplified Arabic" w:cs="Simplified Arabic"/>
                <w:sz w:val="20"/>
                <w:szCs w:val="20"/>
                <w:rtl/>
                <w:lang w:bidi="ar-IQ"/>
              </w:rPr>
            </w:pPr>
            <w:bookmarkStart w:id="0" w:name="_GoBack"/>
            <w:r>
              <w:rPr>
                <w:rFonts w:ascii="Simplified Arabic" w:hAnsi="Simplified Arabic" w:cs="Simplified Arabic"/>
                <w:sz w:val="20"/>
                <w:szCs w:val="20"/>
                <w:rtl/>
                <w:lang w:bidi="ar-IQ"/>
              </w:rPr>
              <w:t xml:space="preserve">فلاح سليم فالح </w:t>
            </w:r>
            <w:bookmarkEnd w:id="0"/>
            <w:proofErr w:type="spellStart"/>
            <w:r>
              <w:rPr>
                <w:rFonts w:ascii="Simplified Arabic" w:hAnsi="Simplified Arabic" w:cs="Simplified Arabic"/>
                <w:sz w:val="20"/>
                <w:szCs w:val="20"/>
                <w:rtl/>
                <w:lang w:bidi="ar-IQ"/>
              </w:rPr>
              <w:t>المياحي</w:t>
            </w:r>
            <w:proofErr w:type="spellEnd"/>
          </w:p>
          <w:p w:rsidR="00D633F8" w:rsidRDefault="00D633F8" w:rsidP="00572956">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33F8" w:rsidRDefault="00D633F8" w:rsidP="00572956">
            <w:pPr>
              <w:ind w:left="84"/>
              <w:jc w:val="right"/>
              <w:rPr>
                <w:rFonts w:ascii="Tahoma" w:hAnsi="Tahoma" w:cs="Tahoma"/>
                <w:lang w:val="en-US" w:bidi="ar-IQ"/>
              </w:rPr>
            </w:pPr>
            <w:r>
              <w:rPr>
                <w:rFonts w:ascii="Tahoma" w:hAnsi="Tahoma" w:cs="Tahoma"/>
                <w:lang w:val="en-US" w:bidi="ar-IQ"/>
              </w:rPr>
              <w:t>Full Name as written   in Passport</w:t>
            </w:r>
          </w:p>
        </w:tc>
      </w:tr>
      <w:tr w:rsidR="00D633F8"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33F8" w:rsidRDefault="00D633F8" w:rsidP="00572956">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33F8" w:rsidRDefault="00D633F8" w:rsidP="00572956">
            <w:pPr>
              <w:ind w:left="84"/>
              <w:jc w:val="right"/>
              <w:rPr>
                <w:rFonts w:ascii="Tahoma" w:hAnsi="Tahoma" w:cs="Tahoma"/>
                <w:lang w:val="en-US" w:bidi="ar-IQ"/>
              </w:rPr>
            </w:pPr>
            <w:r>
              <w:rPr>
                <w:rFonts w:ascii="Tahoma" w:hAnsi="Tahoma" w:cs="Tahoma"/>
                <w:lang w:val="en-US" w:bidi="ar-IQ"/>
              </w:rPr>
              <w:t>e-mail</w:t>
            </w:r>
          </w:p>
        </w:tc>
      </w:tr>
      <w:tr w:rsidR="00D633F8"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633F8" w:rsidRDefault="00D633F8"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Q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jJoZk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633F8" w:rsidRPr="000A2201" w:rsidRDefault="00D633F8"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890" r="13335" b="12065"/>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KT5QVP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633F8" w:rsidRDefault="00D633F8" w:rsidP="00572956">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9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pt9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633F8" w:rsidRDefault="00D633F8" w:rsidP="00572956">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7620" r="14605" b="13335"/>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0w3Q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skd9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33F8" w:rsidRDefault="00D633F8" w:rsidP="00572956">
            <w:pPr>
              <w:ind w:left="84"/>
              <w:jc w:val="right"/>
              <w:rPr>
                <w:rFonts w:ascii="Tahoma" w:hAnsi="Tahoma" w:cs="Tahoma"/>
                <w:lang w:val="en-US" w:bidi="ar-IQ"/>
              </w:rPr>
            </w:pPr>
            <w:r>
              <w:rPr>
                <w:rFonts w:ascii="Tahoma" w:hAnsi="Tahoma" w:cs="Tahoma"/>
                <w:lang w:val="en-US" w:bidi="ar-IQ"/>
              </w:rPr>
              <w:t xml:space="preserve">Career </w:t>
            </w:r>
          </w:p>
        </w:tc>
      </w:tr>
      <w:tr w:rsidR="00D633F8"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633F8" w:rsidRDefault="00D633F8" w:rsidP="00572956">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9525" r="8255" b="11430"/>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S3w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633F8" w:rsidRDefault="00D633F8" w:rsidP="00572956">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9525" r="8255" b="11430"/>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Fj3wIAAKQ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HoAAWPfAgAApA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633F8" w:rsidRDefault="00D633F8" w:rsidP="00572956">
            <w:pPr>
              <w:ind w:left="84"/>
              <w:jc w:val="right"/>
              <w:rPr>
                <w:rFonts w:ascii="Tahoma" w:hAnsi="Tahoma" w:cs="Tahoma"/>
                <w:lang w:val="en-US" w:bidi="ar-IQ"/>
              </w:rPr>
            </w:pPr>
          </w:p>
        </w:tc>
      </w:tr>
      <w:tr w:rsidR="00D633F8" w:rsidTr="00572956">
        <w:trPr>
          <w:trHeight w:hRule="exact" w:val="50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33F8" w:rsidRDefault="00D633F8" w:rsidP="00572956">
            <w:pPr>
              <w:tabs>
                <w:tab w:val="left" w:pos="1732"/>
                <w:tab w:val="center" w:pos="4016"/>
              </w:tabs>
              <w:ind w:left="84"/>
              <w:jc w:val="center"/>
              <w:rPr>
                <w:rFonts w:ascii="Simplified Arabic" w:hAnsi="Simplified Arabic" w:cs="Simplified Arabic"/>
                <w:sz w:val="18"/>
                <w:szCs w:val="18"/>
                <w:rtl/>
                <w:lang w:bidi="ar-IQ"/>
              </w:rPr>
            </w:pPr>
            <w:r>
              <w:rPr>
                <w:rFonts w:ascii="Simplified Arabic" w:hAnsi="Simplified Arabic" w:cs="Simplified Arabic"/>
                <w:sz w:val="18"/>
                <w:szCs w:val="18"/>
                <w:rtl/>
                <w:lang w:bidi="ar-IQ"/>
              </w:rPr>
              <w:t xml:space="preserve">تأثير </w:t>
            </w:r>
            <w:proofErr w:type="spellStart"/>
            <w:r>
              <w:rPr>
                <w:rFonts w:ascii="Simplified Arabic" w:hAnsi="Simplified Arabic" w:cs="Simplified Arabic"/>
                <w:sz w:val="18"/>
                <w:szCs w:val="18"/>
                <w:rtl/>
                <w:lang w:bidi="ar-IQ"/>
              </w:rPr>
              <w:t>الإستراتيجيات</w:t>
            </w:r>
            <w:proofErr w:type="spellEnd"/>
            <w:r>
              <w:rPr>
                <w:rFonts w:ascii="Simplified Arabic" w:hAnsi="Simplified Arabic" w:cs="Simplified Arabic"/>
                <w:sz w:val="18"/>
                <w:szCs w:val="18"/>
                <w:rtl/>
                <w:lang w:bidi="ar-IQ"/>
              </w:rPr>
              <w:t xml:space="preserve"> التنافسية في </w:t>
            </w:r>
            <w:proofErr w:type="spellStart"/>
            <w:r>
              <w:rPr>
                <w:rFonts w:ascii="Simplified Arabic" w:hAnsi="Simplified Arabic" w:cs="Simplified Arabic"/>
                <w:sz w:val="18"/>
                <w:szCs w:val="18"/>
                <w:rtl/>
                <w:lang w:bidi="ar-IQ"/>
              </w:rPr>
              <w:t>إختيار</w:t>
            </w:r>
            <w:proofErr w:type="spellEnd"/>
            <w:r>
              <w:rPr>
                <w:rFonts w:ascii="Simplified Arabic" w:hAnsi="Simplified Arabic" w:cs="Simplified Arabic"/>
                <w:sz w:val="18"/>
                <w:szCs w:val="18"/>
                <w:rtl/>
                <w:lang w:bidi="ar-IQ"/>
              </w:rPr>
              <w:t xml:space="preserve"> </w:t>
            </w:r>
            <w:proofErr w:type="spellStart"/>
            <w:r>
              <w:rPr>
                <w:rFonts w:ascii="Simplified Arabic" w:hAnsi="Simplified Arabic" w:cs="Simplified Arabic"/>
                <w:sz w:val="18"/>
                <w:szCs w:val="18"/>
                <w:rtl/>
                <w:lang w:bidi="ar-IQ"/>
              </w:rPr>
              <w:t>إستراتيجية</w:t>
            </w:r>
            <w:proofErr w:type="spellEnd"/>
            <w:r>
              <w:rPr>
                <w:rFonts w:ascii="Simplified Arabic" w:hAnsi="Simplified Arabic" w:cs="Simplified Arabic"/>
                <w:sz w:val="18"/>
                <w:szCs w:val="18"/>
                <w:rtl/>
                <w:lang w:bidi="ar-IQ"/>
              </w:rPr>
              <w:t xml:space="preserve"> سلسلة التجهيز دراسة استطلاعية تحليلية </w:t>
            </w:r>
            <w:proofErr w:type="spellStart"/>
            <w:r>
              <w:rPr>
                <w:rFonts w:ascii="Simplified Arabic" w:hAnsi="Simplified Arabic" w:cs="Simplified Arabic"/>
                <w:sz w:val="18"/>
                <w:szCs w:val="18"/>
                <w:rtl/>
                <w:lang w:bidi="ar-IQ"/>
              </w:rPr>
              <w:t>لأراء</w:t>
            </w:r>
            <w:proofErr w:type="spellEnd"/>
            <w:r>
              <w:rPr>
                <w:rFonts w:ascii="Simplified Arabic" w:hAnsi="Simplified Arabic" w:cs="Simplified Arabic"/>
                <w:sz w:val="18"/>
                <w:szCs w:val="18"/>
                <w:rtl/>
                <w:lang w:bidi="ar-IQ"/>
              </w:rPr>
              <w:t xml:space="preserve"> مديري شركتي الصناعات الجلدية والصوفية</w:t>
            </w:r>
          </w:p>
          <w:p w:rsidR="00D633F8" w:rsidRDefault="00D633F8" w:rsidP="00572956">
            <w:pPr>
              <w:ind w:left="84"/>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33F8" w:rsidRDefault="00D633F8" w:rsidP="00572956">
            <w:pPr>
              <w:ind w:left="84"/>
              <w:jc w:val="right"/>
              <w:rPr>
                <w:rFonts w:ascii="Tahoma" w:hAnsi="Tahoma" w:cs="Tahoma"/>
                <w:lang w:val="en-US" w:bidi="ar-IQ"/>
              </w:rPr>
            </w:pPr>
            <w:r>
              <w:rPr>
                <w:rFonts w:ascii="Tahoma" w:hAnsi="Tahoma" w:cs="Tahoma"/>
                <w:lang w:val="en-US" w:bidi="ar-IQ"/>
              </w:rPr>
              <w:t xml:space="preserve">Thesis  Title </w:t>
            </w:r>
          </w:p>
        </w:tc>
      </w:tr>
      <w:tr w:rsidR="00D633F8"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33F8" w:rsidRDefault="00D633F8" w:rsidP="00572956">
            <w:pPr>
              <w:tabs>
                <w:tab w:val="left" w:pos="4843"/>
              </w:tabs>
              <w:ind w:left="84"/>
              <w:jc w:val="center"/>
              <w:rPr>
                <w:lang w:val="en-US" w:bidi="ar-IQ"/>
              </w:rPr>
            </w:pPr>
            <w:r>
              <w:rPr>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33F8" w:rsidRDefault="00D633F8" w:rsidP="00572956">
            <w:pPr>
              <w:ind w:left="84"/>
              <w:jc w:val="right"/>
              <w:rPr>
                <w:rFonts w:ascii="Tahoma" w:hAnsi="Tahoma" w:cs="Tahoma"/>
                <w:lang w:val="en-US" w:bidi="ar-IQ"/>
              </w:rPr>
            </w:pPr>
            <w:r>
              <w:rPr>
                <w:rFonts w:ascii="Tahoma" w:hAnsi="Tahoma" w:cs="Tahoma"/>
                <w:lang w:val="en-US" w:bidi="ar-IQ"/>
              </w:rPr>
              <w:t>Year</w:t>
            </w:r>
          </w:p>
        </w:tc>
      </w:tr>
      <w:tr w:rsidR="00D633F8"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633F8" w:rsidRDefault="00D633F8" w:rsidP="00572956">
            <w:pPr>
              <w:autoSpaceDE w:val="0"/>
              <w:autoSpaceDN w:val="0"/>
              <w:adjustRightInd w:val="0"/>
              <w:ind w:left="84"/>
              <w:jc w:val="both"/>
              <w:rPr>
                <w:rFonts w:ascii="Simplified Arabic" w:hAnsi="Simplified Arabic" w:cs="Simplified Arabic"/>
                <w:sz w:val="20"/>
                <w:szCs w:val="20"/>
                <w:rtl/>
              </w:rPr>
            </w:pPr>
            <w:r>
              <w:rPr>
                <w:rFonts w:ascii="Simplified Arabic" w:hAnsi="Simplified Arabic" w:cs="Simplified Arabic"/>
                <w:sz w:val="20"/>
                <w:szCs w:val="20"/>
                <w:rtl/>
              </w:rPr>
              <w:t xml:space="preserve">تهدف هذه الدراسة الى دراسة تأثير الاستراتيجيات التنافسية كمتغير مستقل في اختيار </w:t>
            </w:r>
            <w:proofErr w:type="spellStart"/>
            <w:r>
              <w:rPr>
                <w:rFonts w:ascii="Simplified Arabic" w:hAnsi="Simplified Arabic" w:cs="Simplified Arabic"/>
                <w:sz w:val="20"/>
                <w:szCs w:val="20"/>
                <w:rtl/>
              </w:rPr>
              <w:t>إستراتيجية</w:t>
            </w:r>
            <w:proofErr w:type="spellEnd"/>
            <w:r>
              <w:rPr>
                <w:rFonts w:ascii="Simplified Arabic" w:hAnsi="Simplified Arabic" w:cs="Simplified Arabic"/>
                <w:sz w:val="20"/>
                <w:szCs w:val="20"/>
                <w:rtl/>
              </w:rPr>
              <w:t xml:space="preserve"> سلسلة التجهيز كمتغير تابع</w:t>
            </w:r>
            <w:r>
              <w:rPr>
                <w:rFonts w:ascii="Simplified Arabic" w:hAnsi="Simplified Arabic" w:cs="Simplified Arabic"/>
                <w:sz w:val="20"/>
                <w:szCs w:val="20"/>
                <w:rtl/>
                <w:lang w:bidi="ar-IQ"/>
              </w:rPr>
              <w:t>،</w:t>
            </w:r>
            <w:r>
              <w:rPr>
                <w:rFonts w:ascii="Simplified Arabic" w:hAnsi="Simplified Arabic" w:cs="Simplified Arabic"/>
                <w:sz w:val="20"/>
                <w:szCs w:val="20"/>
                <w:rtl/>
              </w:rPr>
              <w:t xml:space="preserve"> وتضمن كل من المتغيرين متغيرات فرعية وقد تفاعلت هذه المتغيرات لتشكل الإطار الذي تدور حوله الدراسة، التي تهدف إلى تحديد تأثير </w:t>
            </w:r>
            <w:proofErr w:type="spellStart"/>
            <w:r>
              <w:rPr>
                <w:rFonts w:ascii="Simplified Arabic" w:hAnsi="Simplified Arabic" w:cs="Simplified Arabic"/>
                <w:sz w:val="20"/>
                <w:szCs w:val="20"/>
                <w:rtl/>
              </w:rPr>
              <w:t>الإستراتيجيات</w:t>
            </w:r>
            <w:proofErr w:type="spellEnd"/>
            <w:r>
              <w:rPr>
                <w:rFonts w:ascii="Simplified Arabic" w:hAnsi="Simplified Arabic" w:cs="Simplified Arabic"/>
                <w:sz w:val="20"/>
                <w:szCs w:val="20"/>
                <w:rtl/>
              </w:rPr>
              <w:t xml:space="preserve"> التنافسية في اختيار </w:t>
            </w:r>
            <w:proofErr w:type="spellStart"/>
            <w:r>
              <w:rPr>
                <w:rFonts w:ascii="Simplified Arabic" w:hAnsi="Simplified Arabic" w:cs="Simplified Arabic"/>
                <w:sz w:val="20"/>
                <w:szCs w:val="20"/>
                <w:rtl/>
              </w:rPr>
              <w:t>إستراتيجية</w:t>
            </w:r>
            <w:proofErr w:type="spellEnd"/>
            <w:r>
              <w:rPr>
                <w:rFonts w:ascii="Simplified Arabic" w:hAnsi="Simplified Arabic" w:cs="Simplified Arabic"/>
                <w:sz w:val="20"/>
                <w:szCs w:val="20"/>
                <w:rtl/>
              </w:rPr>
              <w:t xml:space="preserve"> سلسلة التجهيز، ومن اجل بناء وتطوير القطاع الصناعي في العراق تم اختيار كل من (الشركة العامة للصناعات الجلدية والشركة العامة للصناعات الصوفية) موقعاً للدراسة, حيث شمل مجتمع الدراسة جميع مديري المستوى الأول والثاني</w:t>
            </w:r>
            <w:r>
              <w:rPr>
                <w:rFonts w:ascii="Simplified Arabic" w:hAnsi="Simplified Arabic" w:cs="Simplified Arabic"/>
                <w:sz w:val="20"/>
                <w:szCs w:val="20"/>
                <w:rtl/>
                <w:lang w:bidi="ar-IQ"/>
              </w:rPr>
              <w:t xml:space="preserve"> أي مديرا الشركتين </w:t>
            </w:r>
            <w:proofErr w:type="spellStart"/>
            <w:r>
              <w:rPr>
                <w:rFonts w:ascii="Simplified Arabic" w:hAnsi="Simplified Arabic" w:cs="Simplified Arabic"/>
                <w:sz w:val="20"/>
                <w:szCs w:val="20"/>
                <w:rtl/>
                <w:lang w:bidi="ar-IQ"/>
              </w:rPr>
              <w:t>ومديروا</w:t>
            </w:r>
            <w:proofErr w:type="spellEnd"/>
            <w:r>
              <w:rPr>
                <w:rFonts w:ascii="Simplified Arabic" w:hAnsi="Simplified Arabic" w:cs="Simplified Arabic"/>
                <w:sz w:val="20"/>
                <w:szCs w:val="20"/>
                <w:rtl/>
                <w:lang w:bidi="ar-IQ"/>
              </w:rPr>
              <w:t xml:space="preserve"> الأقسام</w:t>
            </w:r>
            <w:r>
              <w:rPr>
                <w:rFonts w:ascii="Simplified Arabic" w:hAnsi="Simplified Arabic" w:cs="Simplified Arabic"/>
                <w:sz w:val="20"/>
                <w:szCs w:val="20"/>
                <w:rtl/>
              </w:rPr>
              <w:t xml:space="preserve"> بواقع (60) مديراً من كلا الشركتين، وبواقع (30) مديراً من كل </w:t>
            </w:r>
            <w:proofErr w:type="spellStart"/>
            <w:r>
              <w:rPr>
                <w:rFonts w:ascii="Simplified Arabic" w:hAnsi="Simplified Arabic" w:cs="Simplified Arabic"/>
                <w:sz w:val="20"/>
                <w:szCs w:val="20"/>
                <w:rtl/>
              </w:rPr>
              <w:t>شركة.تم</w:t>
            </w:r>
            <w:proofErr w:type="spellEnd"/>
            <w:r>
              <w:rPr>
                <w:rFonts w:ascii="Simplified Arabic" w:hAnsi="Simplified Arabic" w:cs="Simplified Arabic"/>
                <w:sz w:val="20"/>
                <w:szCs w:val="20"/>
                <w:rtl/>
              </w:rPr>
              <w:t xml:space="preserve"> </w:t>
            </w:r>
            <w:proofErr w:type="spellStart"/>
            <w:r>
              <w:rPr>
                <w:rFonts w:ascii="Simplified Arabic" w:hAnsi="Simplified Arabic" w:cs="Simplified Arabic"/>
                <w:sz w:val="20"/>
                <w:szCs w:val="20"/>
                <w:rtl/>
              </w:rPr>
              <w:t>إعتماد</w:t>
            </w:r>
            <w:proofErr w:type="spellEnd"/>
            <w:r>
              <w:rPr>
                <w:rFonts w:ascii="Simplified Arabic" w:hAnsi="Simplified Arabic" w:cs="Simplified Arabic"/>
                <w:sz w:val="20"/>
                <w:szCs w:val="20"/>
                <w:rtl/>
              </w:rPr>
              <w:t xml:space="preserve"> الاستبانة كأداة أساسية لجمع البيانات واستمارة أسئلة المقابلة الشخصية لمعرفة واقع الشركتين موقع الدراسة، ومن اجل معالجة تلك البيانات فقد تم استخدام العديد من الأساليب الاحصائية في برنامج (</w:t>
            </w:r>
            <w:r>
              <w:rPr>
                <w:rFonts w:ascii="Simplified Arabic" w:hAnsi="Simplified Arabic" w:cs="Simplified Arabic"/>
                <w:sz w:val="20"/>
                <w:szCs w:val="20"/>
              </w:rPr>
              <w:t>SPSS</w:t>
            </w:r>
            <w:r>
              <w:rPr>
                <w:rFonts w:ascii="Simplified Arabic" w:hAnsi="Simplified Arabic" w:cs="Simplified Arabic"/>
                <w:sz w:val="20"/>
                <w:szCs w:val="20"/>
                <w:rtl/>
                <w:lang w:bidi="ar-IQ"/>
              </w:rPr>
              <w:t>) المتمثلة بـ(الوسط الحسابي, الانحراف المعياري, النسب المئوية, معامل الارتباط البسيط (</w:t>
            </w:r>
            <w:r>
              <w:rPr>
                <w:rFonts w:ascii="Simplified Arabic" w:hAnsi="Simplified Arabic" w:cs="Simplified Arabic"/>
                <w:sz w:val="20"/>
                <w:szCs w:val="20"/>
                <w:lang w:bidi="ar-IQ"/>
              </w:rPr>
              <w:t>(</w:t>
            </w:r>
            <w:proofErr w:type="spellStart"/>
            <w:r>
              <w:rPr>
                <w:rFonts w:ascii="Simplified Arabic" w:hAnsi="Simplified Arabic" w:cs="Simplified Arabic"/>
                <w:sz w:val="20"/>
                <w:szCs w:val="20"/>
                <w:lang w:bidi="ar-IQ"/>
              </w:rPr>
              <w:t>sperman</w:t>
            </w:r>
            <w:proofErr w:type="spellEnd"/>
            <w:r>
              <w:rPr>
                <w:rFonts w:ascii="Simplified Arabic" w:hAnsi="Simplified Arabic" w:cs="Simplified Arabic"/>
                <w:sz w:val="20"/>
                <w:szCs w:val="20"/>
                <w:rtl/>
                <w:lang w:bidi="ar-IQ"/>
              </w:rPr>
              <w:t>، معامل التفسير (</w:t>
            </w:r>
            <w:r>
              <w:rPr>
                <w:rFonts w:ascii="Simplified Arabic" w:hAnsi="Simplified Arabic" w:cs="Simplified Arabic"/>
                <w:sz w:val="20"/>
                <w:szCs w:val="20"/>
                <w:lang w:bidi="ar-IQ"/>
              </w:rPr>
              <w:t>R</w:t>
            </w:r>
            <w:r>
              <w:rPr>
                <w:rFonts w:ascii="Simplified Arabic" w:hAnsi="Simplified Arabic" w:cs="Simplified Arabic"/>
                <w:b/>
                <w:bCs/>
                <w:sz w:val="20"/>
                <w:szCs w:val="20"/>
                <w:vertAlign w:val="superscript"/>
                <w:lang w:bidi="ar-IQ"/>
              </w:rPr>
              <w:t>2</w:t>
            </w:r>
            <w:r>
              <w:rPr>
                <w:rFonts w:ascii="Simplified Arabic" w:hAnsi="Simplified Arabic" w:cs="Simplified Arabic"/>
                <w:sz w:val="20"/>
                <w:szCs w:val="20"/>
                <w:rtl/>
                <w:lang w:bidi="ar-IQ"/>
              </w:rPr>
              <w:t xml:space="preserve">)، اختبار </w:t>
            </w:r>
            <w:r>
              <w:rPr>
                <w:rFonts w:ascii="Simplified Arabic" w:hAnsi="Simplified Arabic" w:cs="Simplified Arabic"/>
                <w:sz w:val="20"/>
                <w:szCs w:val="20"/>
                <w:lang w:bidi="ar-IQ"/>
              </w:rPr>
              <w:t>Mann-Whitney)</w:t>
            </w:r>
            <w:r>
              <w:rPr>
                <w:rFonts w:ascii="Simplified Arabic" w:hAnsi="Simplified Arabic" w:cs="Simplified Arabic"/>
                <w:sz w:val="20"/>
                <w:szCs w:val="20"/>
                <w:rtl/>
                <w:lang w:bidi="ar-IQ"/>
              </w:rPr>
              <w:t xml:space="preserve">) لمعرفة الفروق المعنوية بين موقعي الدراسة للتوجه </w:t>
            </w:r>
            <w:proofErr w:type="spellStart"/>
            <w:r>
              <w:rPr>
                <w:rFonts w:ascii="Simplified Arabic" w:hAnsi="Simplified Arabic" w:cs="Simplified Arabic"/>
                <w:sz w:val="20"/>
                <w:szCs w:val="20"/>
                <w:rtl/>
                <w:lang w:bidi="ar-IQ"/>
              </w:rPr>
              <w:t>الإستراتيجي</w:t>
            </w:r>
            <w:proofErr w:type="spellEnd"/>
            <w:r>
              <w:rPr>
                <w:rFonts w:ascii="Simplified Arabic" w:hAnsi="Simplified Arabic" w:cs="Simplified Arabic"/>
                <w:sz w:val="20"/>
                <w:szCs w:val="20"/>
                <w:rtl/>
                <w:lang w:bidi="ar-IQ"/>
              </w:rPr>
              <w:t xml:space="preserve"> </w:t>
            </w:r>
            <w:proofErr w:type="spellStart"/>
            <w:r>
              <w:rPr>
                <w:rFonts w:ascii="Simplified Arabic" w:hAnsi="Simplified Arabic" w:cs="Simplified Arabic"/>
                <w:sz w:val="20"/>
                <w:szCs w:val="20"/>
                <w:rtl/>
                <w:lang w:bidi="ar-IQ"/>
              </w:rPr>
              <w:t>المتبع.وقد</w:t>
            </w:r>
            <w:proofErr w:type="spellEnd"/>
            <w:r>
              <w:rPr>
                <w:rFonts w:ascii="Simplified Arabic" w:hAnsi="Simplified Arabic" w:cs="Simplified Arabic"/>
                <w:sz w:val="20"/>
                <w:szCs w:val="20"/>
                <w:rtl/>
                <w:lang w:bidi="ar-IQ"/>
              </w:rPr>
              <w:t xml:space="preserve"> توصلت الدراسة إلى مجموعة من الاستنتاجات كان من أهمها وجود علاقة ارتباط وتأثير ذي دلالة معنوية ما بين </w:t>
            </w:r>
            <w:proofErr w:type="spellStart"/>
            <w:r>
              <w:rPr>
                <w:rFonts w:ascii="Simplified Arabic" w:hAnsi="Simplified Arabic" w:cs="Simplified Arabic"/>
                <w:sz w:val="20"/>
                <w:szCs w:val="20"/>
                <w:rtl/>
                <w:lang w:bidi="ar-IQ"/>
              </w:rPr>
              <w:t>الإستراتيجيات</w:t>
            </w:r>
            <w:proofErr w:type="spellEnd"/>
            <w:r>
              <w:rPr>
                <w:rFonts w:ascii="Simplified Arabic" w:hAnsi="Simplified Arabic" w:cs="Simplified Arabic"/>
                <w:sz w:val="20"/>
                <w:szCs w:val="20"/>
                <w:rtl/>
                <w:lang w:bidi="ar-IQ"/>
              </w:rPr>
              <w:t xml:space="preserve"> التنافسية </w:t>
            </w:r>
            <w:proofErr w:type="spellStart"/>
            <w:r>
              <w:rPr>
                <w:rFonts w:ascii="Simplified Arabic" w:hAnsi="Simplified Arabic" w:cs="Simplified Arabic"/>
                <w:sz w:val="20"/>
                <w:szCs w:val="20"/>
                <w:rtl/>
                <w:lang w:bidi="ar-IQ"/>
              </w:rPr>
              <w:t>وإستراتيجية</w:t>
            </w:r>
            <w:proofErr w:type="spellEnd"/>
            <w:r>
              <w:rPr>
                <w:rFonts w:ascii="Simplified Arabic" w:hAnsi="Simplified Arabic" w:cs="Simplified Arabic"/>
                <w:sz w:val="20"/>
                <w:szCs w:val="20"/>
                <w:rtl/>
                <w:lang w:bidi="ar-IQ"/>
              </w:rPr>
              <w:t xml:space="preserve"> سلسلة التجهيز في الشركتين </w:t>
            </w:r>
            <w:proofErr w:type="spellStart"/>
            <w:r>
              <w:rPr>
                <w:rFonts w:ascii="Simplified Arabic" w:hAnsi="Simplified Arabic" w:cs="Simplified Arabic"/>
                <w:sz w:val="20"/>
                <w:szCs w:val="20"/>
                <w:rtl/>
                <w:lang w:bidi="ar-IQ"/>
              </w:rPr>
              <w:t>المبحوثتين</w:t>
            </w:r>
            <w:proofErr w:type="spellEnd"/>
            <w:r>
              <w:rPr>
                <w:rFonts w:ascii="Simplified Arabic" w:hAnsi="Simplified Arabic" w:cs="Simplified Arabic"/>
                <w:sz w:val="20"/>
                <w:szCs w:val="20"/>
                <w:rtl/>
                <w:lang w:bidi="ar-IQ"/>
              </w:rPr>
              <w:t xml:space="preserve">، وعدم وجود فروق معنوية بين موقعي الدراسة، أما أهم ما جاء بالتوصيات، على المديرين ملائمة </w:t>
            </w:r>
            <w:proofErr w:type="spellStart"/>
            <w:r>
              <w:rPr>
                <w:rFonts w:ascii="Simplified Arabic" w:hAnsi="Simplified Arabic" w:cs="Simplified Arabic"/>
                <w:sz w:val="20"/>
                <w:szCs w:val="20"/>
                <w:rtl/>
                <w:lang w:bidi="ar-IQ"/>
              </w:rPr>
              <w:t>إستراتيجية</w:t>
            </w:r>
            <w:proofErr w:type="spellEnd"/>
            <w:r>
              <w:rPr>
                <w:rFonts w:ascii="Simplified Arabic" w:hAnsi="Simplified Arabic" w:cs="Simplified Arabic"/>
                <w:sz w:val="20"/>
                <w:szCs w:val="20"/>
                <w:rtl/>
                <w:lang w:bidi="ar-IQ"/>
              </w:rPr>
              <w:t xml:space="preserve"> سلسلة التجهيز مع الاستراتيجية التنافسية وأن توضع الاستراتيجيات بقرار منسق من قبل الادارات العليا. </w:t>
            </w:r>
          </w:p>
          <w:p w:rsidR="00D633F8" w:rsidRDefault="00D633F8" w:rsidP="00572956">
            <w:pPr>
              <w:autoSpaceDE w:val="0"/>
              <w:autoSpaceDN w:val="0"/>
              <w:adjustRightInd w:val="0"/>
              <w:ind w:left="84"/>
              <w:rPr>
                <w:rFonts w:ascii="Simplified Arabic" w:hAnsi="Simplified Arabic" w:cs="Simplified Arabic"/>
                <w:sz w:val="20"/>
                <w:szCs w:val="20"/>
                <w:rtl/>
              </w:rPr>
            </w:pPr>
            <w:r>
              <w:rPr>
                <w:rFonts w:ascii="Simplified Arabic" w:hAnsi="Simplified Arabic" w:cs="Simplified Arabic"/>
                <w:sz w:val="20"/>
                <w:szCs w:val="20"/>
                <w:rtl/>
              </w:rPr>
              <w:t xml:space="preserve">  </w:t>
            </w:r>
          </w:p>
          <w:p w:rsidR="00D633F8" w:rsidRDefault="00D633F8" w:rsidP="00572956">
            <w:pPr>
              <w:ind w:left="84"/>
              <w:jc w:val="lowKashida"/>
              <w:rPr>
                <w:rFonts w:cs="Simplified Arabic"/>
                <w:sz w:val="20"/>
                <w:szCs w:val="20"/>
                <w:rtl/>
              </w:rPr>
            </w:pPr>
          </w:p>
          <w:p w:rsidR="00D633F8" w:rsidRDefault="00D633F8" w:rsidP="00572956">
            <w:pPr>
              <w:ind w:left="84"/>
              <w:jc w:val="lowKashida"/>
              <w:rPr>
                <w:sz w:val="20"/>
                <w:szCs w:val="20"/>
                <w:rtl/>
              </w:rPr>
            </w:pPr>
          </w:p>
          <w:p w:rsidR="00D633F8" w:rsidRDefault="00D633F8" w:rsidP="00572956">
            <w:pPr>
              <w:ind w:left="84"/>
              <w:jc w:val="lowKashida"/>
              <w:rPr>
                <w:sz w:val="20"/>
                <w:szCs w:val="20"/>
                <w:rtl/>
              </w:rPr>
            </w:pPr>
          </w:p>
          <w:p w:rsidR="00D633F8" w:rsidRDefault="00D633F8" w:rsidP="00572956">
            <w:pPr>
              <w:ind w:left="84"/>
              <w:jc w:val="lowKashida"/>
              <w:rPr>
                <w:sz w:val="20"/>
                <w:szCs w:val="20"/>
                <w:rtl/>
                <w:lang w:bidi="ar-IQ"/>
              </w:rPr>
            </w:pPr>
          </w:p>
          <w:p w:rsidR="00D633F8" w:rsidRDefault="00D633F8" w:rsidP="00572956">
            <w:pPr>
              <w:ind w:left="84"/>
              <w:jc w:val="lowKashida"/>
              <w:rPr>
                <w:sz w:val="20"/>
                <w:szCs w:val="20"/>
                <w:rtl/>
              </w:rPr>
            </w:pPr>
          </w:p>
          <w:p w:rsidR="00D633F8" w:rsidRDefault="00D633F8" w:rsidP="00572956">
            <w:pPr>
              <w:ind w:left="84"/>
              <w:rPr>
                <w:sz w:val="20"/>
                <w:szCs w:val="20"/>
                <w:rtl/>
              </w:rPr>
            </w:pPr>
          </w:p>
          <w:p w:rsidR="00D633F8" w:rsidRDefault="00D633F8" w:rsidP="00572956">
            <w:pPr>
              <w:ind w:left="84"/>
              <w:rPr>
                <w:sz w:val="20"/>
                <w:szCs w:val="20"/>
                <w:rtl/>
              </w:rPr>
            </w:pPr>
          </w:p>
          <w:p w:rsidR="00D633F8" w:rsidRDefault="00D633F8" w:rsidP="00572956">
            <w:pPr>
              <w:ind w:left="84"/>
              <w:rPr>
                <w:sz w:val="20"/>
                <w:szCs w:val="20"/>
                <w:rtl/>
              </w:rPr>
            </w:pPr>
          </w:p>
          <w:p w:rsidR="00D633F8" w:rsidRDefault="00D633F8" w:rsidP="00572956">
            <w:pPr>
              <w:ind w:left="84"/>
              <w:jc w:val="right"/>
              <w:rPr>
                <w:sz w:val="20"/>
                <w:szCs w:val="20"/>
                <w:rtl/>
              </w:rPr>
            </w:pPr>
          </w:p>
          <w:p w:rsidR="00D633F8" w:rsidRDefault="00D633F8" w:rsidP="00572956">
            <w:pPr>
              <w:ind w:left="84"/>
              <w:jc w:val="right"/>
              <w:rPr>
                <w:sz w:val="20"/>
                <w:szCs w:val="20"/>
              </w:rPr>
            </w:pPr>
          </w:p>
          <w:p w:rsidR="00D633F8" w:rsidRDefault="00D633F8" w:rsidP="00572956">
            <w:pPr>
              <w:spacing w:line="360" w:lineRule="auto"/>
              <w:ind w:left="84"/>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633F8" w:rsidRDefault="00D633F8" w:rsidP="00572956">
            <w:pPr>
              <w:spacing w:line="360" w:lineRule="auto"/>
              <w:ind w:left="84"/>
              <w:rPr>
                <w:rFonts w:ascii="Tahoma" w:hAnsi="Tahoma" w:cs="Tahoma"/>
                <w:sz w:val="20"/>
                <w:szCs w:val="20"/>
                <w:rtl/>
                <w:lang w:val="en-US" w:bidi="ar-IQ"/>
              </w:rPr>
            </w:pPr>
          </w:p>
          <w:p w:rsidR="00D633F8" w:rsidRDefault="00D633F8" w:rsidP="00572956">
            <w:pPr>
              <w:spacing w:line="360" w:lineRule="auto"/>
              <w:ind w:left="84"/>
              <w:jc w:val="right"/>
              <w:rPr>
                <w:rFonts w:ascii="Tahoma" w:hAnsi="Tahoma" w:cs="Tahoma"/>
                <w:sz w:val="20"/>
                <w:szCs w:val="20"/>
                <w:rtl/>
                <w:lang w:val="en-US" w:bidi="ar-IQ"/>
              </w:rPr>
            </w:pPr>
          </w:p>
          <w:p w:rsidR="00D633F8" w:rsidRDefault="00D633F8" w:rsidP="00572956">
            <w:pPr>
              <w:spacing w:line="360" w:lineRule="auto"/>
              <w:ind w:left="84"/>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B2440D" w:rsidRPr="00D633F8" w:rsidRDefault="00B2440D" w:rsidP="00D633F8">
      <w:pPr>
        <w:rPr>
          <w:rFonts w:hint="cs"/>
        </w:rPr>
      </w:pPr>
    </w:p>
    <w:sectPr w:rsidR="00B2440D" w:rsidRPr="00D633F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D4F46"/>
    <w:multiLevelType w:val="singleLevel"/>
    <w:tmpl w:val="1D36EB9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9F515C"/>
    <w:rsid w:val="00A9353F"/>
    <w:rsid w:val="00B2440D"/>
    <w:rsid w:val="00B339EB"/>
    <w:rsid w:val="00D63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2015-06-07T07:09:00Z</dcterms:created>
  <dcterms:modified xsi:type="dcterms:W3CDTF">2015-06-07T07:09:00Z</dcterms:modified>
</cp:coreProperties>
</file>