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848C7"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848C7" w:rsidRDefault="00D848C7"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48C7" w:rsidRDefault="00D848C7" w:rsidP="00316323">
            <w:pPr>
              <w:ind w:left="84"/>
              <w:jc w:val="right"/>
              <w:rPr>
                <w:rFonts w:ascii="Tahoma" w:hAnsi="Tahoma" w:cs="Tahoma"/>
                <w:lang w:val="en-US" w:bidi="ar-IQ"/>
              </w:rPr>
            </w:pPr>
            <w:r>
              <w:rPr>
                <w:rFonts w:ascii="Tahoma" w:hAnsi="Tahoma" w:cs="Tahoma"/>
                <w:lang w:val="en-US" w:bidi="ar-IQ"/>
              </w:rPr>
              <w:t>College  Name</w:t>
            </w:r>
          </w:p>
        </w:tc>
      </w:tr>
      <w:tr w:rsidR="00D848C7"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848C7" w:rsidRDefault="00D848C7"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48C7" w:rsidRDefault="00D848C7" w:rsidP="00316323">
            <w:pPr>
              <w:ind w:left="84"/>
              <w:jc w:val="right"/>
              <w:rPr>
                <w:rFonts w:ascii="Tahoma" w:hAnsi="Tahoma" w:cs="Tahoma"/>
                <w:lang w:val="en-US" w:bidi="ar-IQ"/>
              </w:rPr>
            </w:pPr>
            <w:r>
              <w:rPr>
                <w:rFonts w:ascii="Tahoma" w:hAnsi="Tahoma" w:cs="Tahoma"/>
                <w:lang w:val="en-US" w:bidi="ar-IQ"/>
              </w:rPr>
              <w:t>Department</w:t>
            </w:r>
          </w:p>
        </w:tc>
      </w:tr>
      <w:tr w:rsidR="00D848C7"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848C7" w:rsidRPr="001A4EDD" w:rsidRDefault="00D848C7" w:rsidP="00316323">
            <w:pPr>
              <w:ind w:left="84"/>
              <w:rPr>
                <w:rFonts w:ascii="Times New Roman" w:hAnsi="Times New Roman"/>
                <w:b/>
                <w:bCs/>
                <w:sz w:val="32"/>
                <w:szCs w:val="32"/>
                <w:lang w:val="en-US"/>
              </w:rPr>
            </w:pPr>
            <w:bookmarkStart w:id="0" w:name="_GoBack"/>
            <w:proofErr w:type="gramStart"/>
            <w:r w:rsidRPr="001A4EDD">
              <w:rPr>
                <w:rFonts w:ascii="Times New Roman" w:hAnsi="Times New Roman"/>
                <w:b/>
                <w:bCs/>
                <w:sz w:val="32"/>
                <w:szCs w:val="32"/>
                <w:rtl/>
              </w:rPr>
              <w:t>جــواد</w:t>
            </w:r>
            <w:proofErr w:type="gramEnd"/>
            <w:r w:rsidRPr="001A4EDD">
              <w:rPr>
                <w:rFonts w:ascii="Times New Roman" w:hAnsi="Times New Roman"/>
                <w:b/>
                <w:bCs/>
                <w:sz w:val="32"/>
                <w:szCs w:val="32"/>
                <w:rtl/>
              </w:rPr>
              <w:t xml:space="preserve"> محسن راضي</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48C7" w:rsidRDefault="00D848C7" w:rsidP="00316323">
            <w:pPr>
              <w:ind w:left="84"/>
              <w:jc w:val="right"/>
              <w:rPr>
                <w:rFonts w:ascii="Tahoma" w:hAnsi="Tahoma" w:cs="Tahoma"/>
                <w:lang w:val="en-US" w:bidi="ar-IQ"/>
              </w:rPr>
            </w:pPr>
            <w:r>
              <w:rPr>
                <w:rFonts w:ascii="Tahoma" w:hAnsi="Tahoma" w:cs="Tahoma"/>
                <w:lang w:val="en-US" w:bidi="ar-IQ"/>
              </w:rPr>
              <w:t>Full Name as written   in Passport</w:t>
            </w:r>
          </w:p>
        </w:tc>
      </w:tr>
      <w:tr w:rsidR="00D848C7"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48C7" w:rsidRDefault="00D848C7"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48C7" w:rsidRDefault="00D848C7" w:rsidP="00316323">
            <w:pPr>
              <w:ind w:left="84"/>
              <w:jc w:val="right"/>
              <w:rPr>
                <w:rFonts w:ascii="Tahoma" w:hAnsi="Tahoma" w:cs="Tahoma"/>
                <w:lang w:val="en-US" w:bidi="ar-IQ"/>
              </w:rPr>
            </w:pPr>
            <w:r>
              <w:rPr>
                <w:rFonts w:ascii="Tahoma" w:hAnsi="Tahoma" w:cs="Tahoma"/>
                <w:lang w:val="en-US" w:bidi="ar-IQ"/>
              </w:rPr>
              <w:t>e-mail</w:t>
            </w:r>
          </w:p>
        </w:tc>
      </w:tr>
      <w:tr w:rsidR="00D848C7"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848C7" w:rsidRDefault="00D848C7"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9525" r="10795" b="11430"/>
                      <wp:wrapNone/>
                      <wp:docPr id="305" name="شكل بيضاوي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Vv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DpplVv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848C7" w:rsidRDefault="00D848C7"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160" r="13335" b="10795"/>
                      <wp:wrapNone/>
                      <wp:docPr id="304" name="شكل بيضاوي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vD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I4Xrw9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848C7" w:rsidRDefault="00D848C7"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9525" r="11430" b="11430"/>
                      <wp:wrapNone/>
                      <wp:docPr id="303" name="شكل بيضاوي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My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t7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NdiMzL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848C7" w:rsidRDefault="00D848C7"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890" r="14605" b="12065"/>
                      <wp:wrapNone/>
                      <wp:docPr id="302" name="شكل بيضاوي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2e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u7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B1BjZ7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48C7" w:rsidRDefault="00D848C7" w:rsidP="00316323">
            <w:pPr>
              <w:ind w:left="84"/>
              <w:jc w:val="right"/>
              <w:rPr>
                <w:rFonts w:ascii="Tahoma" w:hAnsi="Tahoma" w:cs="Tahoma"/>
                <w:lang w:val="en-US" w:bidi="ar-IQ"/>
              </w:rPr>
            </w:pPr>
            <w:r>
              <w:rPr>
                <w:rFonts w:ascii="Tahoma" w:hAnsi="Tahoma" w:cs="Tahoma"/>
                <w:lang w:val="en-US" w:bidi="ar-IQ"/>
              </w:rPr>
              <w:t xml:space="preserve">Career </w:t>
            </w:r>
          </w:p>
        </w:tc>
      </w:tr>
      <w:tr w:rsidR="00D848C7"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848C7" w:rsidRDefault="00D848C7"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7305" r="32385" b="50800"/>
                      <wp:wrapNone/>
                      <wp:docPr id="301" name="شكل بيضاوي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3rcJjY8CAADn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848C7" w:rsidRDefault="00D848C7" w:rsidP="00316323">
            <w:pPr>
              <w:ind w:left="84"/>
              <w:jc w:val="right"/>
              <w:rPr>
                <w:lang w:val="en-US" w:bidi="ar-IQ"/>
              </w:rPr>
            </w:pPr>
            <w:r>
              <w:rPr>
                <w:rFonts w:ascii="Times New Roman" w:hAnsi="Times New Roman"/>
                <w:b/>
                <w:bCs/>
                <w:noProof/>
                <w:sz w:val="32"/>
                <w:szCs w:val="32"/>
                <w:rtl/>
                <w:lang w:val="en-US"/>
              </w:rPr>
              <mc:AlternateContent>
                <mc:Choice Requires="wps">
                  <w:drawing>
                    <wp:anchor distT="0" distB="0" distL="114300" distR="114300" simplePos="0" relativeHeight="251664384" behindDoc="0" locked="0" layoutInCell="1" allowOverlap="1">
                      <wp:simplePos x="0" y="0"/>
                      <wp:positionH relativeFrom="column">
                        <wp:posOffset>95885</wp:posOffset>
                      </wp:positionH>
                      <wp:positionV relativeFrom="paragraph">
                        <wp:posOffset>37465</wp:posOffset>
                      </wp:positionV>
                      <wp:extent cx="153035" cy="160020"/>
                      <wp:effectExtent l="12065" t="8255" r="6350" b="12700"/>
                      <wp:wrapNone/>
                      <wp:docPr id="300" name="شكل بيضاوي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0" o:spid="_x0000_s1026" style="position:absolute;left:0;text-align:left;margin-left:7.5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48C7" w:rsidRDefault="00D848C7" w:rsidP="00316323">
            <w:pPr>
              <w:ind w:left="84"/>
              <w:jc w:val="right"/>
              <w:rPr>
                <w:rFonts w:ascii="Tahoma" w:hAnsi="Tahoma" w:cs="Tahoma"/>
                <w:lang w:val="en-US" w:bidi="ar-IQ"/>
              </w:rPr>
            </w:pPr>
          </w:p>
        </w:tc>
      </w:tr>
      <w:tr w:rsidR="00D848C7" w:rsidTr="00316323">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48C7" w:rsidRPr="001A4EDD" w:rsidRDefault="00D848C7" w:rsidP="00316323">
            <w:pPr>
              <w:ind w:left="84"/>
              <w:jc w:val="center"/>
              <w:rPr>
                <w:rFonts w:ascii="Times New Roman" w:hAnsi="Times New Roman" w:hint="cs"/>
                <w:b/>
                <w:bCs/>
                <w:sz w:val="30"/>
                <w:szCs w:val="30"/>
                <w:rtl/>
              </w:rPr>
            </w:pPr>
            <w:r w:rsidRPr="001A4EDD">
              <w:rPr>
                <w:rFonts w:ascii="Times New Roman" w:hAnsi="Times New Roman" w:hint="cs"/>
                <w:b/>
                <w:bCs/>
                <w:sz w:val="30"/>
                <w:szCs w:val="30"/>
                <w:rtl/>
              </w:rPr>
              <w:t xml:space="preserve">ديناميكيات التعاون والتنافس بين منظمات الاعمال في اطار التحالفات </w:t>
            </w:r>
            <w:proofErr w:type="spellStart"/>
            <w:r w:rsidRPr="001A4EDD">
              <w:rPr>
                <w:rFonts w:ascii="Times New Roman" w:hAnsi="Times New Roman" w:hint="cs"/>
                <w:b/>
                <w:bCs/>
                <w:sz w:val="30"/>
                <w:szCs w:val="30"/>
                <w:rtl/>
              </w:rPr>
              <w:t>الستراتيجية</w:t>
            </w:r>
            <w:proofErr w:type="spellEnd"/>
            <w:r w:rsidRPr="001A4EDD">
              <w:rPr>
                <w:rFonts w:ascii="Times New Roman" w:hAnsi="Times New Roman" w:hint="cs"/>
                <w:b/>
                <w:bCs/>
                <w:sz w:val="30"/>
                <w:szCs w:val="30"/>
                <w:rtl/>
              </w:rPr>
              <w:t xml:space="preserve"> دراسة تحليلية في عينة مختارة من شركات تصنيع الادوية والاتصالات</w:t>
            </w:r>
          </w:p>
          <w:p w:rsidR="00D848C7" w:rsidRPr="00074D6C" w:rsidRDefault="00D848C7" w:rsidP="00316323">
            <w:pPr>
              <w:ind w:left="84"/>
              <w:rPr>
                <w:rFonts w:ascii="Times New Roman" w:hAnsi="Times New Roman"/>
                <w:b/>
                <w:bCs/>
                <w:sz w:val="32"/>
                <w:szCs w:val="32"/>
                <w:rtl/>
                <w:lang w:bidi="ar-AE"/>
              </w:rPr>
            </w:pPr>
          </w:p>
          <w:p w:rsidR="00D848C7" w:rsidRPr="00074D6C" w:rsidRDefault="00D848C7" w:rsidP="00316323">
            <w:pPr>
              <w:ind w:left="84"/>
              <w:rPr>
                <w:rFonts w:ascii="Times New Roman" w:hAnsi="Times New Roman"/>
                <w:b/>
                <w:bCs/>
                <w:sz w:val="32"/>
                <w:szCs w:val="32"/>
                <w:rtl/>
                <w:lang w:bidi="ar-AE"/>
              </w:rPr>
            </w:pPr>
          </w:p>
          <w:p w:rsidR="00D848C7" w:rsidRDefault="00D848C7"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48C7" w:rsidRDefault="00D848C7" w:rsidP="00316323">
            <w:pPr>
              <w:ind w:left="84"/>
              <w:jc w:val="right"/>
              <w:rPr>
                <w:rFonts w:ascii="Tahoma" w:hAnsi="Tahoma" w:cs="Tahoma"/>
                <w:lang w:val="en-US" w:bidi="ar-IQ"/>
              </w:rPr>
            </w:pPr>
            <w:r>
              <w:rPr>
                <w:rFonts w:ascii="Tahoma" w:hAnsi="Tahoma" w:cs="Tahoma"/>
                <w:lang w:val="en-US" w:bidi="ar-IQ"/>
              </w:rPr>
              <w:t xml:space="preserve">Thesis  Title </w:t>
            </w:r>
          </w:p>
        </w:tc>
      </w:tr>
      <w:tr w:rsidR="00D848C7"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848C7" w:rsidRPr="00EE2CF3" w:rsidRDefault="00D848C7" w:rsidP="00316323">
            <w:pPr>
              <w:ind w:left="84"/>
              <w:jc w:val="center"/>
              <w:rPr>
                <w:rFonts w:ascii="Times New Roman" w:hAnsi="Times New Roman"/>
                <w:b/>
                <w:bCs/>
                <w:sz w:val="32"/>
                <w:szCs w:val="32"/>
                <w:lang w:val="en-US" w:bidi="ar-IQ"/>
              </w:rPr>
            </w:pPr>
            <w:r w:rsidRPr="00EE2CF3">
              <w:rPr>
                <w:rFonts w:ascii="Times New Roman" w:hAnsi="Times New Roman"/>
                <w:b/>
                <w:bCs/>
                <w:sz w:val="32"/>
                <w:szCs w:val="32"/>
                <w:rtl/>
              </w:rPr>
              <w:t xml:space="preserve">شعبان  1429ه                                 آب </w:t>
            </w:r>
            <w:smartTag w:uri="urn:schemas-microsoft-com:office:smarttags" w:element="metricconverter">
              <w:smartTagPr>
                <w:attr w:name="ProductID" w:val="2008 م"/>
              </w:smartTagPr>
              <w:r w:rsidRPr="00EE2CF3">
                <w:rPr>
                  <w:rFonts w:ascii="Times New Roman" w:hAnsi="Times New Roman"/>
                  <w:b/>
                  <w:bCs/>
                  <w:sz w:val="32"/>
                  <w:szCs w:val="32"/>
                  <w:rtl/>
                </w:rPr>
                <w:t>2008 م</w:t>
              </w:r>
            </w:smartTag>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48C7" w:rsidRDefault="00D848C7" w:rsidP="00316323">
            <w:pPr>
              <w:ind w:left="84"/>
              <w:jc w:val="right"/>
              <w:rPr>
                <w:rFonts w:ascii="Tahoma" w:hAnsi="Tahoma" w:cs="Tahoma"/>
                <w:lang w:val="en-US" w:bidi="ar-IQ"/>
              </w:rPr>
            </w:pPr>
            <w:r>
              <w:rPr>
                <w:rFonts w:ascii="Tahoma" w:hAnsi="Tahoma" w:cs="Tahoma"/>
                <w:lang w:val="en-US" w:bidi="ar-IQ"/>
              </w:rPr>
              <w:t>Year</w:t>
            </w:r>
          </w:p>
        </w:tc>
      </w:tr>
      <w:tr w:rsidR="00D848C7"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848C7" w:rsidRPr="00EE2CF3" w:rsidRDefault="00D848C7" w:rsidP="00316323">
            <w:pPr>
              <w:spacing w:line="264" w:lineRule="auto"/>
              <w:ind w:left="84"/>
              <w:jc w:val="lowKashida"/>
              <w:rPr>
                <w:rFonts w:ascii="Times New Roman" w:hAnsi="Times New Roman" w:hint="cs"/>
                <w:bCs/>
                <w:spacing w:val="-2"/>
                <w:rtl/>
              </w:rPr>
            </w:pPr>
            <w:r w:rsidRPr="00EE2CF3">
              <w:rPr>
                <w:rFonts w:ascii="Times New Roman" w:hAnsi="Times New Roman"/>
                <w:bCs/>
                <w:rtl/>
                <w:lang w:bidi="ar-IQ"/>
              </w:rPr>
              <w:t xml:space="preserve"> </w:t>
            </w:r>
            <w:r w:rsidRPr="00EE2CF3">
              <w:rPr>
                <w:rFonts w:ascii="Times New Roman" w:hAnsi="Times New Roman" w:hint="cs"/>
                <w:bCs/>
                <w:spacing w:val="-2"/>
                <w:rtl/>
              </w:rPr>
              <w:t xml:space="preserve">يعد التحالف </w:t>
            </w:r>
            <w:proofErr w:type="spellStart"/>
            <w:r w:rsidRPr="00EE2CF3">
              <w:rPr>
                <w:rFonts w:ascii="Times New Roman" w:hAnsi="Times New Roman" w:hint="cs"/>
                <w:bCs/>
                <w:spacing w:val="-2"/>
                <w:rtl/>
              </w:rPr>
              <w:t>الستراتيجي</w:t>
            </w:r>
            <w:proofErr w:type="spellEnd"/>
            <w:r w:rsidRPr="00EE2CF3">
              <w:rPr>
                <w:rFonts w:ascii="Times New Roman" w:hAnsi="Times New Roman" w:hint="cs"/>
                <w:bCs/>
                <w:spacing w:val="-2"/>
                <w:rtl/>
              </w:rPr>
              <w:t xml:space="preserve">، من </w:t>
            </w:r>
            <w:proofErr w:type="spellStart"/>
            <w:r w:rsidRPr="00EE2CF3">
              <w:rPr>
                <w:rFonts w:ascii="Times New Roman" w:hAnsi="Times New Roman" w:hint="cs"/>
                <w:bCs/>
                <w:spacing w:val="-2"/>
                <w:rtl/>
              </w:rPr>
              <w:t>الستراتيجيات</w:t>
            </w:r>
            <w:proofErr w:type="spellEnd"/>
            <w:r w:rsidRPr="00EE2CF3">
              <w:rPr>
                <w:rFonts w:ascii="Times New Roman" w:hAnsi="Times New Roman" w:hint="cs"/>
                <w:bCs/>
                <w:spacing w:val="-2"/>
                <w:rtl/>
              </w:rPr>
              <w:t xml:space="preserve"> الشائعة في الوقت الحالي. وقد قاد انتشاره بين المنظمات إلى كثرة البحوث والدعوات من قبل الدارسين في حقل المنظمة </w:t>
            </w:r>
            <w:proofErr w:type="spellStart"/>
            <w:r w:rsidRPr="00EE2CF3">
              <w:rPr>
                <w:rFonts w:ascii="Times New Roman" w:hAnsi="Times New Roman" w:hint="cs"/>
                <w:bCs/>
                <w:spacing w:val="-2"/>
                <w:rtl/>
              </w:rPr>
              <w:t>والستراتيجية</w:t>
            </w:r>
            <w:proofErr w:type="spellEnd"/>
            <w:r w:rsidRPr="00EE2CF3">
              <w:rPr>
                <w:rFonts w:ascii="Times New Roman" w:hAnsi="Times New Roman" w:hint="cs"/>
                <w:bCs/>
                <w:spacing w:val="-2"/>
                <w:rtl/>
              </w:rPr>
              <w:t xml:space="preserve"> لدراسة أسباب ونتائج مثل هذه التحالفات. ومن هذا المنطلق, استهدفت الدراسة الإجابة على مجموعة من القضايا الفكرية في مجال التحالفات </w:t>
            </w:r>
            <w:proofErr w:type="spellStart"/>
            <w:r w:rsidRPr="00EE2CF3">
              <w:rPr>
                <w:rFonts w:ascii="Times New Roman" w:hAnsi="Times New Roman" w:hint="cs"/>
                <w:bCs/>
                <w:spacing w:val="-2"/>
                <w:rtl/>
              </w:rPr>
              <w:t>الستراتيجية</w:t>
            </w:r>
            <w:proofErr w:type="spellEnd"/>
            <w:r w:rsidRPr="00EE2CF3">
              <w:rPr>
                <w:rFonts w:ascii="Times New Roman" w:hAnsi="Times New Roman" w:hint="cs"/>
                <w:bCs/>
                <w:spacing w:val="-2"/>
                <w:rtl/>
              </w:rPr>
              <w:t xml:space="preserve">، من أبرزها الآتي: </w:t>
            </w:r>
          </w:p>
          <w:p w:rsidR="00D848C7" w:rsidRPr="00EE2CF3" w:rsidRDefault="00D848C7" w:rsidP="00316323">
            <w:pPr>
              <w:spacing w:line="264" w:lineRule="auto"/>
              <w:ind w:left="84"/>
              <w:jc w:val="lowKashida"/>
              <w:rPr>
                <w:rFonts w:ascii="Times New Roman" w:hAnsi="Times New Roman" w:hint="cs"/>
                <w:bCs/>
                <w:rtl/>
              </w:rPr>
            </w:pPr>
            <w:r w:rsidRPr="00EE2CF3">
              <w:rPr>
                <w:rFonts w:ascii="Times New Roman" w:hAnsi="Times New Roman" w:hint="cs"/>
                <w:bCs/>
                <w:rtl/>
              </w:rPr>
              <w:t xml:space="preserve">1 – ما الدوافع الأساسية التي تقود المنظمات إلى تشكيل تحالفات </w:t>
            </w:r>
            <w:proofErr w:type="spellStart"/>
            <w:r w:rsidRPr="00EE2CF3">
              <w:rPr>
                <w:rFonts w:ascii="Times New Roman" w:hAnsi="Times New Roman" w:hint="cs"/>
                <w:bCs/>
                <w:rtl/>
              </w:rPr>
              <w:t>ستراتيجية</w:t>
            </w:r>
            <w:proofErr w:type="spellEnd"/>
            <w:r w:rsidRPr="00EE2CF3">
              <w:rPr>
                <w:rFonts w:ascii="Times New Roman" w:hAnsi="Times New Roman" w:hint="cs"/>
                <w:bCs/>
                <w:rtl/>
              </w:rPr>
              <w:t xml:space="preserve">؟ </w:t>
            </w:r>
          </w:p>
          <w:p w:rsidR="00D848C7" w:rsidRPr="00EE2CF3" w:rsidRDefault="00D848C7" w:rsidP="00316323">
            <w:pPr>
              <w:spacing w:line="264" w:lineRule="auto"/>
              <w:ind w:left="84"/>
              <w:jc w:val="lowKashida"/>
              <w:rPr>
                <w:rFonts w:ascii="Times New Roman" w:hAnsi="Times New Roman" w:hint="cs"/>
                <w:bCs/>
                <w:rtl/>
              </w:rPr>
            </w:pPr>
            <w:r w:rsidRPr="00EE2CF3">
              <w:rPr>
                <w:rFonts w:ascii="Times New Roman" w:hAnsi="Times New Roman" w:hint="cs"/>
                <w:bCs/>
                <w:rtl/>
              </w:rPr>
              <w:t xml:space="preserve">2 – ما المنظورات الرئيسة التي يمكن الاسترشاد بها عند اتخاذ قرار بالدخول في تحالف </w:t>
            </w:r>
            <w:proofErr w:type="spellStart"/>
            <w:r w:rsidRPr="00EE2CF3">
              <w:rPr>
                <w:rFonts w:ascii="Times New Roman" w:hAnsi="Times New Roman" w:hint="cs"/>
                <w:bCs/>
                <w:rtl/>
              </w:rPr>
              <w:t>ستراتيجي</w:t>
            </w:r>
            <w:proofErr w:type="spellEnd"/>
            <w:r w:rsidRPr="00EE2CF3">
              <w:rPr>
                <w:rFonts w:ascii="Times New Roman" w:hAnsi="Times New Roman" w:hint="cs"/>
                <w:bCs/>
                <w:rtl/>
              </w:rPr>
              <w:t>؟</w:t>
            </w:r>
          </w:p>
          <w:p w:rsidR="00D848C7" w:rsidRPr="00EE2CF3" w:rsidRDefault="00D848C7" w:rsidP="00316323">
            <w:pPr>
              <w:spacing w:line="264" w:lineRule="auto"/>
              <w:ind w:left="84"/>
              <w:jc w:val="lowKashida"/>
              <w:rPr>
                <w:rFonts w:ascii="Times New Roman" w:hAnsi="Times New Roman" w:hint="cs"/>
                <w:bCs/>
                <w:rtl/>
              </w:rPr>
            </w:pPr>
            <w:r w:rsidRPr="00EE2CF3">
              <w:rPr>
                <w:rFonts w:ascii="Times New Roman" w:hAnsi="Times New Roman" w:hint="cs"/>
                <w:bCs/>
                <w:rtl/>
              </w:rPr>
              <w:t xml:space="preserve">3- ما دور خصائص الصفقة وخصائص الموارد وطريقة تنسيقها بين الشركاء في التحالف في ميل المنظمات نحو تشكيل تحالف </w:t>
            </w:r>
            <w:proofErr w:type="spellStart"/>
            <w:r w:rsidRPr="00EE2CF3">
              <w:rPr>
                <w:rFonts w:ascii="Times New Roman" w:hAnsi="Times New Roman" w:hint="cs"/>
                <w:bCs/>
                <w:rtl/>
              </w:rPr>
              <w:t>ستراتيجي</w:t>
            </w:r>
            <w:proofErr w:type="spellEnd"/>
            <w:r w:rsidRPr="00EE2CF3">
              <w:rPr>
                <w:rFonts w:ascii="Times New Roman" w:hAnsi="Times New Roman" w:hint="cs"/>
                <w:bCs/>
                <w:rtl/>
              </w:rPr>
              <w:t xml:space="preserve"> واختيار هيكل الحاكمية الملائم؟ </w:t>
            </w:r>
          </w:p>
          <w:p w:rsidR="00D848C7" w:rsidRPr="00EE2CF3" w:rsidRDefault="00D848C7" w:rsidP="00316323">
            <w:pPr>
              <w:spacing w:line="264" w:lineRule="auto"/>
              <w:ind w:left="84"/>
              <w:jc w:val="lowKashida"/>
              <w:rPr>
                <w:rFonts w:ascii="Times New Roman" w:hAnsi="Times New Roman" w:hint="cs"/>
                <w:bCs/>
                <w:rtl/>
              </w:rPr>
            </w:pPr>
            <w:r w:rsidRPr="00EE2CF3">
              <w:rPr>
                <w:rFonts w:ascii="Times New Roman" w:hAnsi="Times New Roman" w:hint="cs"/>
                <w:bCs/>
                <w:rtl/>
              </w:rPr>
              <w:t xml:space="preserve">4 – ما دور ديناميكيات التعاون في التعديلات والتغيرات في هيكل الحاكمية </w:t>
            </w:r>
            <w:proofErr w:type="spellStart"/>
            <w:r w:rsidRPr="00EE2CF3">
              <w:rPr>
                <w:rFonts w:ascii="Times New Roman" w:hAnsi="Times New Roman" w:hint="cs"/>
                <w:bCs/>
                <w:rtl/>
              </w:rPr>
              <w:t>وستراتيجية</w:t>
            </w:r>
            <w:proofErr w:type="spellEnd"/>
            <w:r w:rsidRPr="00EE2CF3">
              <w:rPr>
                <w:rFonts w:ascii="Times New Roman" w:hAnsi="Times New Roman" w:hint="cs"/>
                <w:bCs/>
                <w:rtl/>
              </w:rPr>
              <w:t xml:space="preserve"> التحالف؟ </w:t>
            </w:r>
          </w:p>
          <w:p w:rsidR="00D848C7" w:rsidRPr="00EE2CF3" w:rsidRDefault="00D848C7" w:rsidP="00316323">
            <w:pPr>
              <w:spacing w:line="264" w:lineRule="auto"/>
              <w:ind w:left="84"/>
              <w:jc w:val="lowKashida"/>
              <w:rPr>
                <w:rFonts w:ascii="Times New Roman" w:hAnsi="Times New Roman" w:hint="cs"/>
                <w:bCs/>
                <w:rtl/>
              </w:rPr>
            </w:pPr>
            <w:r w:rsidRPr="00EE2CF3">
              <w:rPr>
                <w:rFonts w:ascii="Times New Roman" w:hAnsi="Times New Roman" w:hint="cs"/>
                <w:bCs/>
                <w:rtl/>
              </w:rPr>
              <w:t xml:space="preserve">5- ما دور التحالف </w:t>
            </w:r>
            <w:proofErr w:type="spellStart"/>
            <w:r w:rsidRPr="00EE2CF3">
              <w:rPr>
                <w:rFonts w:ascii="Times New Roman" w:hAnsi="Times New Roman" w:hint="cs"/>
                <w:bCs/>
                <w:rtl/>
              </w:rPr>
              <w:t>الستراتيجي</w:t>
            </w:r>
            <w:proofErr w:type="spellEnd"/>
            <w:r w:rsidRPr="00EE2CF3">
              <w:rPr>
                <w:rFonts w:ascii="Times New Roman" w:hAnsi="Times New Roman" w:hint="cs"/>
                <w:bCs/>
                <w:rtl/>
              </w:rPr>
              <w:t xml:space="preserve"> في ديناميكيات التنافس؟</w:t>
            </w:r>
          </w:p>
          <w:p w:rsidR="00D848C7" w:rsidRPr="00EE2CF3" w:rsidRDefault="00D848C7" w:rsidP="00316323">
            <w:pPr>
              <w:spacing w:line="264" w:lineRule="auto"/>
              <w:ind w:left="84"/>
              <w:jc w:val="lowKashida"/>
              <w:rPr>
                <w:rFonts w:ascii="Times New Roman" w:hAnsi="Times New Roman" w:hint="cs"/>
                <w:bCs/>
                <w:rtl/>
              </w:rPr>
            </w:pPr>
            <w:r w:rsidRPr="00EE2CF3">
              <w:rPr>
                <w:rFonts w:ascii="Times New Roman" w:hAnsi="Times New Roman" w:hint="cs"/>
                <w:bCs/>
                <w:rtl/>
              </w:rPr>
              <w:t xml:space="preserve">وبعد تبلور الإطار الفلسفي ومراجعة ما سبق من جهود بحثية ذات علاقة، صيغت ثمان عشرة فرضية رئيسة، لتختبر في شركات صناعة الأدوية والاتصالات في دول العراق والأردن والإمارات العربية (عينة الدراسة), بغية تشخيص علاقة وتأثير خصائص الصفقة وخصائص الموارد ونوعها وطريقة تنسيقها في ميل المنظمات نحو تشكيل تحالفات </w:t>
            </w:r>
            <w:proofErr w:type="spellStart"/>
            <w:r w:rsidRPr="00EE2CF3">
              <w:rPr>
                <w:rFonts w:ascii="Times New Roman" w:hAnsi="Times New Roman" w:hint="cs"/>
                <w:bCs/>
                <w:rtl/>
              </w:rPr>
              <w:t>ستراتيجية</w:t>
            </w:r>
            <w:proofErr w:type="spellEnd"/>
            <w:r w:rsidRPr="00EE2CF3">
              <w:rPr>
                <w:rFonts w:ascii="Times New Roman" w:hAnsi="Times New Roman" w:hint="cs"/>
                <w:bCs/>
                <w:rtl/>
              </w:rPr>
              <w:t xml:space="preserve"> وهيكل الحاكمية، وعلاقة وتأثير متغيرات ديناميكيات التعاون في التغييرات في هيكل الحاكمية </w:t>
            </w:r>
            <w:proofErr w:type="spellStart"/>
            <w:r w:rsidRPr="00EE2CF3">
              <w:rPr>
                <w:rFonts w:ascii="Times New Roman" w:hAnsi="Times New Roman" w:hint="cs"/>
                <w:bCs/>
                <w:rtl/>
              </w:rPr>
              <w:t>وستراتيجية</w:t>
            </w:r>
            <w:proofErr w:type="spellEnd"/>
            <w:r w:rsidRPr="00EE2CF3">
              <w:rPr>
                <w:rFonts w:ascii="Times New Roman" w:hAnsi="Times New Roman" w:hint="cs"/>
                <w:bCs/>
                <w:rtl/>
              </w:rPr>
              <w:t xml:space="preserve"> التحالف، وعلاقة وتأثير العوامل التنافسية في ديناميكيات التنافس. وجمعت البيانات من (51) </w:t>
            </w:r>
            <w:proofErr w:type="gramStart"/>
            <w:r w:rsidRPr="00EE2CF3">
              <w:rPr>
                <w:rFonts w:ascii="Times New Roman" w:hAnsi="Times New Roman" w:hint="cs"/>
                <w:bCs/>
                <w:rtl/>
              </w:rPr>
              <w:t>مديراً</w:t>
            </w:r>
            <w:proofErr w:type="gramEnd"/>
            <w:r w:rsidRPr="00EE2CF3">
              <w:rPr>
                <w:rFonts w:ascii="Times New Roman" w:hAnsi="Times New Roman" w:hint="cs"/>
                <w:bCs/>
                <w:rtl/>
              </w:rPr>
              <w:t xml:space="preserve"> تنفيذياً. واختبرت فرضيات العلاقة بالاعتماد على معامل ارتباط بيرسون، والتأثير باستخدام أسلوب تحليل الانحدار المتعدد وبحدود ثقة </w:t>
            </w:r>
            <w:r w:rsidRPr="00EE2CF3">
              <w:rPr>
                <w:rFonts w:ascii="Times New Roman" w:hAnsi="Times New Roman"/>
                <w:bCs/>
              </w:rPr>
              <w:t>(0.01≤P≤0.05)</w:t>
            </w:r>
            <w:r w:rsidRPr="00EE2CF3">
              <w:rPr>
                <w:rFonts w:ascii="Times New Roman" w:hAnsi="Times New Roman" w:hint="cs"/>
                <w:bCs/>
                <w:rtl/>
              </w:rPr>
              <w:t>.</w:t>
            </w:r>
          </w:p>
          <w:p w:rsidR="00D848C7" w:rsidRPr="00EE2CF3" w:rsidRDefault="00D848C7" w:rsidP="00316323">
            <w:pPr>
              <w:spacing w:line="264" w:lineRule="auto"/>
              <w:ind w:left="84"/>
              <w:jc w:val="lowKashida"/>
              <w:rPr>
                <w:rFonts w:ascii="Times New Roman" w:hAnsi="Times New Roman" w:hint="cs"/>
                <w:bCs/>
                <w:rtl/>
                <w:lang w:bidi="ar-IQ"/>
              </w:rPr>
            </w:pPr>
            <w:r w:rsidRPr="00EE2CF3">
              <w:rPr>
                <w:rFonts w:ascii="Times New Roman" w:hAnsi="Times New Roman" w:hint="cs"/>
                <w:bCs/>
                <w:rtl/>
              </w:rPr>
              <w:t xml:space="preserve">وقد برهن تحليل النتائج وتفسيرها على قبول مرتفع نسبياً أو </w:t>
            </w:r>
            <w:r w:rsidRPr="00EE2CF3">
              <w:rPr>
                <w:rFonts w:ascii="Times New Roman" w:hAnsi="Times New Roman"/>
                <w:bCs/>
                <w:rtl/>
              </w:rPr>
              <w:t xml:space="preserve"> متوسط لفرضيات الارتباط والتأثير، الا أنها تباينت بنوعها وقوتها على صعيد أبعاد أو </w:t>
            </w:r>
            <w:r w:rsidRPr="00EE2CF3">
              <w:rPr>
                <w:rFonts w:ascii="Times New Roman" w:hAnsi="Times New Roman" w:hint="cs"/>
                <w:bCs/>
                <w:rtl/>
              </w:rPr>
              <w:t xml:space="preserve">مكونات المتغيرات وقياسها. </w:t>
            </w:r>
          </w:p>
          <w:p w:rsidR="00D848C7" w:rsidRPr="00EE2CF3" w:rsidRDefault="00D848C7" w:rsidP="00316323">
            <w:pPr>
              <w:spacing w:line="264" w:lineRule="auto"/>
              <w:ind w:left="84"/>
              <w:jc w:val="lowKashida"/>
              <w:rPr>
                <w:rFonts w:ascii="Times New Roman" w:hAnsi="Times New Roman"/>
                <w:bCs/>
              </w:rPr>
            </w:pPr>
            <w:r w:rsidRPr="00EE2CF3">
              <w:rPr>
                <w:rFonts w:ascii="Times New Roman" w:hAnsi="Times New Roman" w:hint="cs"/>
                <w:bCs/>
                <w:rtl/>
              </w:rPr>
              <w:t xml:space="preserve">وخرجت الدراسة بجملة توصيات ومقترحات لعل أبرزها دعوة مدراء الشركات إلى تبني منظوري كلفة الصفقة والمستند للموارد عند تشكيل تحالف </w:t>
            </w:r>
            <w:proofErr w:type="spellStart"/>
            <w:r w:rsidRPr="00EE2CF3">
              <w:rPr>
                <w:rFonts w:ascii="Times New Roman" w:hAnsi="Times New Roman" w:hint="cs"/>
                <w:bCs/>
                <w:rtl/>
              </w:rPr>
              <w:t>ستراتيجي</w:t>
            </w:r>
            <w:proofErr w:type="spellEnd"/>
            <w:r w:rsidRPr="00EE2CF3">
              <w:rPr>
                <w:rFonts w:ascii="Times New Roman" w:hAnsi="Times New Roman" w:hint="cs"/>
                <w:bCs/>
                <w:rtl/>
              </w:rPr>
              <w:t xml:space="preserve">، فضلاً عن توجيه أنظار الباحثين إلى إجراء دراسة مقارنة لاختبار سريان فرضيات الدراسة والتثبت من صحتها في قطاعات صناعية وخدمية أخرى.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848C7" w:rsidRDefault="00D848C7" w:rsidP="00316323">
            <w:pPr>
              <w:spacing w:line="360" w:lineRule="auto"/>
              <w:ind w:left="84"/>
              <w:rPr>
                <w:rFonts w:ascii="Tahoma" w:hAnsi="Tahoma" w:cs="Tahoma"/>
                <w:sz w:val="14"/>
                <w:szCs w:val="14"/>
                <w:rtl/>
                <w:lang w:val="en-US" w:bidi="ar-IQ"/>
              </w:rPr>
            </w:pPr>
          </w:p>
          <w:p w:rsidR="00D848C7" w:rsidRDefault="00D848C7" w:rsidP="00316323">
            <w:pPr>
              <w:spacing w:line="360" w:lineRule="auto"/>
              <w:ind w:left="84"/>
              <w:jc w:val="right"/>
              <w:rPr>
                <w:rFonts w:ascii="Tahoma" w:hAnsi="Tahoma" w:cs="Tahoma"/>
                <w:sz w:val="14"/>
                <w:szCs w:val="14"/>
                <w:rtl/>
                <w:lang w:val="en-US" w:bidi="ar-IQ"/>
              </w:rPr>
            </w:pPr>
          </w:p>
          <w:p w:rsidR="00D848C7" w:rsidRPr="00C06548" w:rsidRDefault="00D848C7"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D848C7" w:rsidRDefault="0055715B" w:rsidP="00D848C7">
      <w:pPr>
        <w:rPr>
          <w:lang w:bidi="ar-IQ"/>
        </w:rPr>
      </w:pPr>
    </w:p>
    <w:sectPr w:rsidR="0055715B" w:rsidRPr="00D848C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6">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9">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0">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2">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4">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7">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7"/>
    <w:lvlOverride w:ilvl="0">
      <w:startOverride w:val="1"/>
    </w:lvlOverride>
  </w:num>
  <w:num w:numId="2">
    <w:abstractNumId w:val="1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7"/>
  </w:num>
  <w:num w:numId="8">
    <w:abstractNumId w:val="0"/>
  </w:num>
  <w:num w:numId="9">
    <w:abstractNumId w:val="15"/>
  </w:num>
  <w:num w:numId="10">
    <w:abstractNumId w:val="11"/>
  </w:num>
  <w:num w:numId="11">
    <w:abstractNumId w:val="1"/>
  </w:num>
  <w:num w:numId="12">
    <w:abstractNumId w:val="9"/>
  </w:num>
  <w:num w:numId="13">
    <w:abstractNumId w:val="6"/>
  </w:num>
  <w:num w:numId="14">
    <w:abstractNumId w:val="8"/>
  </w:num>
  <w:num w:numId="15">
    <w:abstractNumId w:val="16"/>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9095B"/>
    <w:rsid w:val="002C61B8"/>
    <w:rsid w:val="00333BF1"/>
    <w:rsid w:val="00333ED1"/>
    <w:rsid w:val="00374576"/>
    <w:rsid w:val="0038643E"/>
    <w:rsid w:val="003B2EFE"/>
    <w:rsid w:val="003B3292"/>
    <w:rsid w:val="004134EF"/>
    <w:rsid w:val="0055715B"/>
    <w:rsid w:val="0058363A"/>
    <w:rsid w:val="005C6FCA"/>
    <w:rsid w:val="005D61FC"/>
    <w:rsid w:val="005E36F2"/>
    <w:rsid w:val="00630F74"/>
    <w:rsid w:val="006C6588"/>
    <w:rsid w:val="007240D9"/>
    <w:rsid w:val="00724F94"/>
    <w:rsid w:val="00747999"/>
    <w:rsid w:val="008164F4"/>
    <w:rsid w:val="00817E2A"/>
    <w:rsid w:val="00833D27"/>
    <w:rsid w:val="00846EA6"/>
    <w:rsid w:val="008E64C4"/>
    <w:rsid w:val="009325D8"/>
    <w:rsid w:val="0099158B"/>
    <w:rsid w:val="009F515C"/>
    <w:rsid w:val="00A47E73"/>
    <w:rsid w:val="00A556F0"/>
    <w:rsid w:val="00AE743E"/>
    <w:rsid w:val="00C25719"/>
    <w:rsid w:val="00C74EFE"/>
    <w:rsid w:val="00D8467D"/>
    <w:rsid w:val="00D848C7"/>
    <w:rsid w:val="00D918F8"/>
    <w:rsid w:val="00E076DE"/>
    <w:rsid w:val="00E119DF"/>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2015-05-27T09:56:00Z</dcterms:created>
  <dcterms:modified xsi:type="dcterms:W3CDTF">2015-05-27T09:56:00Z</dcterms:modified>
</cp:coreProperties>
</file>