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176E1"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176E1" w:rsidRDefault="007176E1"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College  Name</w:t>
            </w:r>
          </w:p>
        </w:tc>
      </w:tr>
      <w:tr w:rsidR="007176E1"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176E1" w:rsidRDefault="007176E1"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Department</w:t>
            </w:r>
          </w:p>
        </w:tc>
      </w:tr>
      <w:tr w:rsidR="007176E1"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176E1" w:rsidRPr="002B26D2" w:rsidRDefault="007176E1" w:rsidP="00C81E8B">
            <w:pPr>
              <w:rPr>
                <w:rFonts w:ascii="Times New Roman" w:hAnsi="Times New Roman"/>
                <w:b/>
                <w:bCs/>
                <w:sz w:val="32"/>
                <w:szCs w:val="32"/>
                <w:rtl/>
                <w:lang w:bidi="ar-IQ"/>
              </w:rPr>
            </w:pPr>
            <w:bookmarkStart w:id="0" w:name="_GoBack"/>
            <w:r w:rsidRPr="002B26D2">
              <w:rPr>
                <w:rFonts w:ascii="Times New Roman" w:hAnsi="Times New Roman"/>
                <w:b/>
                <w:bCs/>
                <w:sz w:val="32"/>
                <w:szCs w:val="32"/>
                <w:rtl/>
                <w:lang w:bidi="ar-IQ"/>
              </w:rPr>
              <w:softHyphen/>
            </w:r>
            <w:r w:rsidRPr="002B26D2">
              <w:rPr>
                <w:rFonts w:ascii="Times New Roman" w:hAnsi="Times New Roman"/>
                <w:b/>
                <w:bCs/>
                <w:sz w:val="32"/>
                <w:szCs w:val="32"/>
                <w:rtl/>
                <w:lang w:bidi="ar-IQ"/>
              </w:rPr>
              <w:softHyphen/>
            </w:r>
            <w:r w:rsidRPr="002B26D2">
              <w:rPr>
                <w:rFonts w:ascii="Times New Roman" w:hAnsi="Times New Roman"/>
                <w:b/>
                <w:bCs/>
                <w:sz w:val="32"/>
                <w:szCs w:val="32"/>
                <w:rtl/>
                <w:lang w:bidi="ar-IQ"/>
              </w:rPr>
              <w:softHyphen/>
            </w:r>
            <w:r w:rsidRPr="002B26D2">
              <w:rPr>
                <w:rFonts w:ascii="Times New Roman" w:hAnsi="Times New Roman"/>
                <w:b/>
                <w:bCs/>
                <w:sz w:val="32"/>
                <w:szCs w:val="32"/>
                <w:rtl/>
                <w:lang w:bidi="ar-IQ"/>
              </w:rPr>
              <w:softHyphen/>
              <w:t xml:space="preserve">أشرف هاني حرز </w:t>
            </w:r>
            <w:bookmarkEnd w:id="0"/>
            <w:proofErr w:type="spellStart"/>
            <w:r w:rsidRPr="002B26D2">
              <w:rPr>
                <w:rFonts w:ascii="Times New Roman" w:hAnsi="Times New Roman"/>
                <w:b/>
                <w:bCs/>
                <w:sz w:val="32"/>
                <w:szCs w:val="32"/>
                <w:rtl/>
                <w:lang w:bidi="ar-IQ"/>
              </w:rPr>
              <w:t>العطواني</w:t>
            </w:r>
            <w:proofErr w:type="spellEnd"/>
          </w:p>
          <w:p w:rsidR="007176E1" w:rsidRDefault="007176E1"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Full Name as written   in Passport</w:t>
            </w:r>
          </w:p>
        </w:tc>
      </w:tr>
      <w:tr w:rsidR="007176E1"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176E1" w:rsidRDefault="007176E1"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e-mail</w:t>
            </w:r>
          </w:p>
        </w:tc>
      </w:tr>
      <w:tr w:rsidR="007176E1"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176E1" w:rsidRDefault="007176E1"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970" r="9525" b="698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176E1" w:rsidRDefault="007176E1"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4605" r="12065" b="635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176E1" w:rsidRDefault="007176E1"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970" r="10160" b="698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176E1" w:rsidRDefault="007176E1"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635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 xml:space="preserve">Career </w:t>
            </w:r>
          </w:p>
        </w:tc>
      </w:tr>
      <w:tr w:rsidR="007176E1"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176E1" w:rsidRDefault="007176E1"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176E1" w:rsidRDefault="007176E1"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176E1" w:rsidRDefault="007176E1" w:rsidP="00C81E8B">
            <w:pPr>
              <w:jc w:val="right"/>
              <w:rPr>
                <w:rFonts w:ascii="Tahoma" w:hAnsi="Tahoma" w:cs="Tahoma"/>
                <w:lang w:val="en-US" w:bidi="ar-IQ"/>
              </w:rPr>
            </w:pPr>
          </w:p>
        </w:tc>
      </w:tr>
      <w:tr w:rsidR="007176E1" w:rsidTr="00C81E8B">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176E1" w:rsidRPr="002B26D2" w:rsidRDefault="007176E1" w:rsidP="00C81E8B">
            <w:pPr>
              <w:jc w:val="center"/>
              <w:rPr>
                <w:rFonts w:ascii="Times New Roman" w:hAnsi="Times New Roman"/>
                <w:b/>
                <w:bCs/>
                <w:sz w:val="32"/>
                <w:szCs w:val="32"/>
                <w:rtl/>
              </w:rPr>
            </w:pPr>
            <w:r w:rsidRPr="002B26D2">
              <w:rPr>
                <w:rFonts w:ascii="Times New Roman" w:hAnsi="Times New Roman"/>
                <w:b/>
                <w:bCs/>
                <w:sz w:val="32"/>
                <w:szCs w:val="32"/>
                <w:rtl/>
              </w:rPr>
              <w:t xml:space="preserve">أثر </w:t>
            </w:r>
            <w:proofErr w:type="gramStart"/>
            <w:r w:rsidRPr="002B26D2">
              <w:rPr>
                <w:rFonts w:ascii="Times New Roman" w:hAnsi="Times New Roman"/>
                <w:b/>
                <w:bCs/>
                <w:sz w:val="32"/>
                <w:szCs w:val="32"/>
                <w:rtl/>
              </w:rPr>
              <w:t>المتغيرات</w:t>
            </w:r>
            <w:proofErr w:type="gramEnd"/>
            <w:r w:rsidRPr="002B26D2">
              <w:rPr>
                <w:rFonts w:ascii="Times New Roman" w:hAnsi="Times New Roman"/>
                <w:b/>
                <w:bCs/>
                <w:sz w:val="32"/>
                <w:szCs w:val="32"/>
                <w:rtl/>
              </w:rPr>
              <w:t xml:space="preserve"> الحضرية في تنمية الطلب على سياحة الشباب</w:t>
            </w:r>
          </w:p>
          <w:p w:rsidR="007176E1" w:rsidRDefault="007176E1" w:rsidP="00C81E8B">
            <w:pPr>
              <w:jc w:val="center"/>
              <w:rPr>
                <w:rFonts w:ascii="Times New Roman" w:hAnsi="Times New Roman"/>
                <w:bCs/>
                <w:sz w:val="32"/>
                <w:szCs w:val="32"/>
                <w:lang w:val="en-US" w:bidi="ar-IQ"/>
              </w:rPr>
            </w:pPr>
            <w:r w:rsidRPr="002B26D2">
              <w:rPr>
                <w:rFonts w:ascii="Times New Roman" w:hAnsi="Times New Roman"/>
                <w:b/>
                <w:bCs/>
                <w:sz w:val="32"/>
                <w:szCs w:val="32"/>
                <w:rtl/>
              </w:rPr>
              <w:t>(دراسة ميدانية في مدينة بغداد)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 xml:space="preserve">Thesis  Title </w:t>
            </w:r>
          </w:p>
        </w:tc>
      </w:tr>
      <w:tr w:rsidR="007176E1"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176E1" w:rsidRPr="002B26D2" w:rsidRDefault="007176E1" w:rsidP="00C81E8B">
            <w:pPr>
              <w:tabs>
                <w:tab w:val="left" w:pos="4843"/>
              </w:tabs>
              <w:jc w:val="center"/>
              <w:rPr>
                <w:rFonts w:ascii="Times New Roman" w:hAnsi="Times New Roman"/>
                <w:b/>
                <w:bCs/>
                <w:sz w:val="32"/>
                <w:szCs w:val="32"/>
                <w:lang w:val="en-US" w:bidi="ar-IQ"/>
              </w:rPr>
            </w:pPr>
            <w:r w:rsidRPr="002B26D2">
              <w:rPr>
                <w:rFonts w:ascii="Times New Roman" w:hAnsi="Times New Roman"/>
                <w:b/>
                <w:bCs/>
                <w:sz w:val="32"/>
                <w:szCs w:val="32"/>
                <w:rtl/>
              </w:rPr>
              <w:t>1434هـ</w:t>
            </w:r>
            <w:r w:rsidRPr="002B26D2">
              <w:rPr>
                <w:rFonts w:ascii="Times New Roman" w:hAnsi="Times New Roman"/>
                <w:b/>
                <w:bCs/>
                <w:sz w:val="32"/>
                <w:szCs w:val="32"/>
              </w:rPr>
              <w:t xml:space="preserve">                         </w:t>
            </w:r>
            <w:r w:rsidRPr="002B26D2">
              <w:rPr>
                <w:rFonts w:ascii="Times New Roman" w:hAnsi="Times New Roman"/>
                <w:b/>
                <w:bCs/>
                <w:sz w:val="32"/>
                <w:szCs w:val="32"/>
                <w:rtl/>
              </w:rPr>
              <w:t>بغداد</w:t>
            </w:r>
            <w:r w:rsidRPr="002B26D2">
              <w:rPr>
                <w:rFonts w:ascii="Times New Roman" w:hAnsi="Times New Roman"/>
                <w:b/>
                <w:bCs/>
                <w:sz w:val="32"/>
                <w:szCs w:val="32"/>
              </w:rPr>
              <w:t xml:space="preserve">                          </w:t>
            </w:r>
            <w:r w:rsidRPr="002B26D2">
              <w:rPr>
                <w:rFonts w:ascii="Times New Roman" w:hAnsi="Times New Roman"/>
                <w:b/>
                <w:bCs/>
                <w:sz w:val="32"/>
                <w:szCs w:val="32"/>
                <w:rtl/>
              </w:rPr>
              <w:t>2013م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176E1" w:rsidRDefault="007176E1" w:rsidP="00C81E8B">
            <w:pPr>
              <w:jc w:val="right"/>
              <w:rPr>
                <w:rFonts w:ascii="Tahoma" w:hAnsi="Tahoma" w:cs="Tahoma"/>
                <w:lang w:val="en-US" w:bidi="ar-IQ"/>
              </w:rPr>
            </w:pPr>
            <w:r>
              <w:rPr>
                <w:rFonts w:ascii="Tahoma" w:hAnsi="Tahoma" w:cs="Tahoma"/>
                <w:lang w:val="en-US" w:bidi="ar-IQ"/>
              </w:rPr>
              <w:t>Year</w:t>
            </w:r>
          </w:p>
        </w:tc>
      </w:tr>
      <w:tr w:rsidR="007176E1" w:rsidRPr="00C06548" w:rsidTr="00C81E8B">
        <w:trPr>
          <w:trHeight w:val="536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176E1" w:rsidRDefault="007176E1" w:rsidP="00C81E8B">
            <w:pPr>
              <w:jc w:val="right"/>
              <w:rPr>
                <w:sz w:val="14"/>
                <w:szCs w:val="14"/>
                <w:rtl/>
              </w:rPr>
            </w:pPr>
          </w:p>
          <w:p w:rsidR="007176E1" w:rsidRPr="002B26D2" w:rsidRDefault="007176E1" w:rsidP="00C81E8B">
            <w:pPr>
              <w:ind w:firstLine="753"/>
              <w:jc w:val="lowKashida"/>
              <w:rPr>
                <w:rFonts w:ascii="Times New Roman" w:hAnsi="Times New Roman"/>
                <w:b/>
                <w:bCs/>
                <w:rtl/>
                <w:lang w:bidi="ar-IQ"/>
              </w:rPr>
            </w:pPr>
            <w:r w:rsidRPr="002B26D2">
              <w:rPr>
                <w:rFonts w:ascii="Times New Roman" w:hAnsi="Times New Roman"/>
                <w:b/>
                <w:bCs/>
                <w:rtl/>
                <w:lang w:bidi="ar-IQ"/>
              </w:rPr>
              <w:t xml:space="preserve">تشهد السياحة نمواً كبيراً ومتواصلاً وتشغل حيزاً مهماً في اقتصاديات معظم الدول، وبما انها ظاهرة بشرية تتمثل بسفر الانسان من مكان الى آخر </w:t>
            </w:r>
            <w:proofErr w:type="spellStart"/>
            <w:r w:rsidRPr="002B26D2">
              <w:rPr>
                <w:rFonts w:ascii="Times New Roman" w:hAnsi="Times New Roman"/>
                <w:b/>
                <w:bCs/>
                <w:rtl/>
                <w:lang w:bidi="ar-IQ"/>
              </w:rPr>
              <w:t>لاغراض</w:t>
            </w:r>
            <w:proofErr w:type="spellEnd"/>
            <w:r w:rsidRPr="002B26D2">
              <w:rPr>
                <w:rFonts w:ascii="Times New Roman" w:hAnsi="Times New Roman"/>
                <w:b/>
                <w:bCs/>
                <w:rtl/>
                <w:lang w:bidi="ar-IQ"/>
              </w:rPr>
              <w:t xml:space="preserve"> متنوعة </w:t>
            </w:r>
            <w:proofErr w:type="spellStart"/>
            <w:r w:rsidRPr="002B26D2">
              <w:rPr>
                <w:rFonts w:ascii="Times New Roman" w:hAnsi="Times New Roman"/>
                <w:b/>
                <w:bCs/>
                <w:rtl/>
                <w:lang w:bidi="ar-IQ"/>
              </w:rPr>
              <w:t>فانها</w:t>
            </w:r>
            <w:proofErr w:type="spellEnd"/>
            <w:r w:rsidRPr="002B26D2">
              <w:rPr>
                <w:rFonts w:ascii="Times New Roman" w:hAnsi="Times New Roman"/>
                <w:b/>
                <w:bCs/>
                <w:rtl/>
                <w:lang w:bidi="ar-IQ"/>
              </w:rPr>
              <w:t xml:space="preserve"> تتأثر بعوامل عديدة الاجتماعية منها والاقتصادية والبيئية والتكنولوجية وغيرها مما يتعلق بمفهوم التحضر، فلقد كان للتطور الحضري أثر كبير في نمو هذه الظاهرة عن طريق تأثيره بشكل فاعل فيما يسمى بالطلب السياحي وكان التأثير واضحاً عن طريق توفير وتهيئة البيئة المناسبة لممارسة الانشطة والفعاليات السياحية والمتمثلة بوجود البنى التحتية والفوقية لأي بلد فضلا عن التطور الاقتصادي والثقافي والاجتماعي له.</w:t>
            </w:r>
          </w:p>
          <w:p w:rsidR="007176E1" w:rsidRPr="002B26D2" w:rsidRDefault="007176E1" w:rsidP="00C81E8B">
            <w:pPr>
              <w:ind w:firstLine="753"/>
              <w:jc w:val="lowKashida"/>
              <w:rPr>
                <w:rFonts w:ascii="Times New Roman" w:hAnsi="Times New Roman"/>
                <w:b/>
                <w:bCs/>
                <w:rtl/>
                <w:lang w:bidi="ar-IQ"/>
              </w:rPr>
            </w:pPr>
            <w:r w:rsidRPr="002B26D2">
              <w:rPr>
                <w:rFonts w:ascii="Times New Roman" w:hAnsi="Times New Roman"/>
                <w:b/>
                <w:bCs/>
                <w:rtl/>
                <w:lang w:bidi="ar-IQ"/>
              </w:rPr>
              <w:t>إن العلاقة بين التطور الحضري بمتغيراته ومكوناته وظاهرة السياحة كصناعة بمفهومها الحديث هي بالتأكيد علاقة تأثيرية تبادلية كما افرزه التطور الحضري بوصفه نتاج من مشاريع البنى التحتية العامة مثل الماء والكهرباء والاتصالات والطرق والمواصلات والاسواق الحديثة حتى المصارف ووكالات السفر والسياحة والفنادق ساهمت جميعاً في حدوث نمو وتطور مضطرد في ظاهرة السياحة وبالمقابل هذا النمو والتطور للسياحة لعباً دوراً في أن يؤثر ايجابياً بخلق تطور حضري.</w:t>
            </w:r>
          </w:p>
          <w:p w:rsidR="007176E1" w:rsidRPr="002B26D2" w:rsidRDefault="007176E1" w:rsidP="00C81E8B">
            <w:pPr>
              <w:ind w:firstLine="753"/>
              <w:jc w:val="lowKashida"/>
              <w:rPr>
                <w:rFonts w:ascii="Times New Roman" w:hAnsi="Times New Roman"/>
                <w:b/>
                <w:bCs/>
                <w:rtl/>
                <w:lang w:bidi="ar-IQ"/>
              </w:rPr>
            </w:pPr>
            <w:r w:rsidRPr="002B26D2">
              <w:rPr>
                <w:rFonts w:ascii="Times New Roman" w:hAnsi="Times New Roman"/>
                <w:b/>
                <w:bCs/>
                <w:rtl/>
                <w:lang w:bidi="ar-IQ"/>
              </w:rPr>
              <w:t>وكنتيجة للنمو في حجم التدفق السياحي ومحاولة العديد من الباحثين الوقوف على هيكلية هذا التدفق والسعي لاستثماره كطلب سياحي عن طريق  دراسة ما يسمى تجزئة السوق السياحي أو الشرائح الاجتماعية التي يمكن ان تحقق بشكل فعلي هذا الطلب اصبح من الضروري التركيز على شريحة الشباب بعدها الشريحة التي يمكن ان تحقق الطلب السياحي الفعلي إذا ما توافرت لديها الفرص الفعلية أو إذا ما استثمر هذا الطلب الكامن لديها كونها منفتحة امام كثير من الدوافع نحو نشاطات سياحية كشكل من اشكال السياحة وتزايد فرص الثقافة والتعليم وارتفاع مستوى المعيشة لديها.</w:t>
            </w:r>
          </w:p>
          <w:p w:rsidR="007176E1" w:rsidRPr="003131E7" w:rsidRDefault="007176E1" w:rsidP="00C81E8B">
            <w:pPr>
              <w:ind w:firstLine="753"/>
              <w:jc w:val="lowKashida"/>
              <w:rPr>
                <w:rFonts w:ascii="Times New Roman" w:hAnsi="Times New Roman"/>
                <w:b/>
                <w:bCs/>
                <w:lang w:val="en-US" w:bidi="ar-IQ"/>
              </w:rPr>
            </w:pPr>
            <w:proofErr w:type="gramStart"/>
            <w:r w:rsidRPr="002B26D2">
              <w:rPr>
                <w:rFonts w:ascii="Times New Roman" w:hAnsi="Times New Roman"/>
                <w:b/>
                <w:bCs/>
                <w:rtl/>
                <w:lang w:bidi="ar-IQ"/>
              </w:rPr>
              <w:t>وبالعلاقة</w:t>
            </w:r>
            <w:proofErr w:type="gramEnd"/>
            <w:r w:rsidRPr="002B26D2">
              <w:rPr>
                <w:rFonts w:ascii="Times New Roman" w:hAnsi="Times New Roman"/>
                <w:b/>
                <w:bCs/>
                <w:rtl/>
                <w:lang w:bidi="ar-IQ"/>
              </w:rPr>
              <w:t xml:space="preserve"> مع ما سبق فقد اهتمت دول العالم بسياحة الشباب عن طريق دعم المتغيرات الحضرية وتطويرها بما يصب في خدمة زيادة الطلب السياحي.</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176E1" w:rsidRDefault="007176E1" w:rsidP="00C81E8B">
            <w:pPr>
              <w:spacing w:line="360" w:lineRule="auto"/>
              <w:rPr>
                <w:rFonts w:ascii="Tahoma" w:hAnsi="Tahoma" w:cs="Tahoma"/>
                <w:sz w:val="14"/>
                <w:szCs w:val="14"/>
                <w:rtl/>
                <w:lang w:val="en-US" w:bidi="ar-IQ"/>
              </w:rPr>
            </w:pPr>
          </w:p>
          <w:p w:rsidR="007176E1" w:rsidRDefault="007176E1" w:rsidP="00C81E8B">
            <w:pPr>
              <w:spacing w:line="360" w:lineRule="auto"/>
              <w:jc w:val="right"/>
              <w:rPr>
                <w:rFonts w:ascii="Tahoma" w:hAnsi="Tahoma" w:cs="Tahoma"/>
                <w:sz w:val="14"/>
                <w:szCs w:val="14"/>
                <w:rtl/>
                <w:lang w:val="en-US" w:bidi="ar-IQ"/>
              </w:rPr>
            </w:pPr>
          </w:p>
          <w:p w:rsidR="007176E1" w:rsidRPr="00C06548" w:rsidRDefault="007176E1"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E1"/>
    <w:rsid w:val="007176E1"/>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E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176E1"/>
  </w:style>
  <w:style w:type="character" w:customStyle="1" w:styleId="shorttext">
    <w:name w:val="short_text"/>
    <w:basedOn w:val="a0"/>
    <w:rsid w:val="00717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E1"/>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176E1"/>
  </w:style>
  <w:style w:type="character" w:customStyle="1" w:styleId="shorttext">
    <w:name w:val="short_text"/>
    <w:basedOn w:val="a0"/>
    <w:rsid w:val="0071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2015-01-08T11:51:00Z</dcterms:created>
  <dcterms:modified xsi:type="dcterms:W3CDTF">2015-01-08T11:51:00Z</dcterms:modified>
</cp:coreProperties>
</file>