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CD5788" w:rsidTr="00C81E8B">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D5788" w:rsidRDefault="00CD5788" w:rsidP="00C81E8B">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D5788" w:rsidRDefault="00CD5788" w:rsidP="00C81E8B">
            <w:pPr>
              <w:jc w:val="right"/>
              <w:rPr>
                <w:rFonts w:ascii="Tahoma" w:hAnsi="Tahoma" w:cs="Tahoma"/>
                <w:lang w:val="en-US" w:bidi="ar-IQ"/>
              </w:rPr>
            </w:pPr>
            <w:r>
              <w:rPr>
                <w:rFonts w:ascii="Tahoma" w:hAnsi="Tahoma" w:cs="Tahoma"/>
                <w:lang w:val="en-US" w:bidi="ar-IQ"/>
              </w:rPr>
              <w:t>College  Name</w:t>
            </w:r>
          </w:p>
        </w:tc>
      </w:tr>
      <w:tr w:rsidR="00CD5788" w:rsidTr="00C81E8B">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D5788" w:rsidRDefault="00CD5788" w:rsidP="00C81E8B">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D5788" w:rsidRDefault="00CD5788" w:rsidP="00C81E8B">
            <w:pPr>
              <w:jc w:val="right"/>
              <w:rPr>
                <w:rFonts w:ascii="Tahoma" w:hAnsi="Tahoma" w:cs="Tahoma"/>
                <w:lang w:val="en-US" w:bidi="ar-IQ"/>
              </w:rPr>
            </w:pPr>
            <w:r>
              <w:rPr>
                <w:rFonts w:ascii="Tahoma" w:hAnsi="Tahoma" w:cs="Tahoma"/>
                <w:lang w:val="en-US" w:bidi="ar-IQ"/>
              </w:rPr>
              <w:t>Department</w:t>
            </w:r>
          </w:p>
        </w:tc>
      </w:tr>
      <w:tr w:rsidR="00CD5788" w:rsidTr="00C81E8B">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D5788" w:rsidRPr="003131E7" w:rsidRDefault="00CD5788" w:rsidP="00C81E8B">
            <w:pPr>
              <w:rPr>
                <w:rFonts w:ascii="Times New Roman" w:hAnsi="Times New Roman"/>
                <w:b/>
                <w:bCs/>
                <w:sz w:val="32"/>
                <w:szCs w:val="32"/>
                <w:lang w:val="en-US"/>
              </w:rPr>
            </w:pPr>
            <w:bookmarkStart w:id="0" w:name="_GoBack"/>
            <w:r w:rsidRPr="003131E7">
              <w:rPr>
                <w:rFonts w:ascii="Times New Roman" w:hAnsi="Times New Roman"/>
                <w:b/>
                <w:bCs/>
                <w:sz w:val="32"/>
                <w:szCs w:val="32"/>
                <w:rtl/>
              </w:rPr>
              <w:t xml:space="preserve">أضواء كمال حسين </w:t>
            </w:r>
            <w:bookmarkEnd w:id="0"/>
            <w:r w:rsidRPr="003131E7">
              <w:rPr>
                <w:rFonts w:ascii="Times New Roman" w:hAnsi="Times New Roman"/>
                <w:b/>
                <w:bCs/>
                <w:sz w:val="32"/>
                <w:szCs w:val="32"/>
                <w:rtl/>
              </w:rPr>
              <w:t xml:space="preserve">علي </w:t>
            </w:r>
            <w:proofErr w:type="gramStart"/>
            <w:r w:rsidRPr="003131E7">
              <w:rPr>
                <w:rFonts w:ascii="Times New Roman" w:hAnsi="Times New Roman"/>
                <w:b/>
                <w:bCs/>
                <w:sz w:val="32"/>
                <w:szCs w:val="32"/>
                <w:rtl/>
              </w:rPr>
              <w:t>الجراح</w:t>
            </w:r>
            <w:proofErr w:type="gramEnd"/>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D5788" w:rsidRDefault="00CD5788" w:rsidP="00C81E8B">
            <w:pPr>
              <w:jc w:val="right"/>
              <w:rPr>
                <w:rFonts w:ascii="Tahoma" w:hAnsi="Tahoma" w:cs="Tahoma"/>
                <w:lang w:val="en-US" w:bidi="ar-IQ"/>
              </w:rPr>
            </w:pPr>
            <w:r>
              <w:rPr>
                <w:rFonts w:ascii="Tahoma" w:hAnsi="Tahoma" w:cs="Tahoma"/>
                <w:lang w:val="en-US" w:bidi="ar-IQ"/>
              </w:rPr>
              <w:t>Full Name as written   in Passport</w:t>
            </w:r>
          </w:p>
        </w:tc>
      </w:tr>
      <w:tr w:rsidR="00CD5788" w:rsidTr="00C81E8B">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D5788" w:rsidRDefault="00CD5788" w:rsidP="00C81E8B">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D5788" w:rsidRDefault="00CD5788" w:rsidP="00C81E8B">
            <w:pPr>
              <w:jc w:val="right"/>
              <w:rPr>
                <w:rFonts w:ascii="Tahoma" w:hAnsi="Tahoma" w:cs="Tahoma"/>
                <w:lang w:val="en-US" w:bidi="ar-IQ"/>
              </w:rPr>
            </w:pPr>
            <w:r>
              <w:rPr>
                <w:rFonts w:ascii="Tahoma" w:hAnsi="Tahoma" w:cs="Tahoma"/>
                <w:lang w:val="en-US" w:bidi="ar-IQ"/>
              </w:rPr>
              <w:t>e-mail</w:t>
            </w:r>
          </w:p>
        </w:tc>
      </w:tr>
      <w:tr w:rsidR="00CD5788" w:rsidTr="00C81E8B">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CD5788" w:rsidRDefault="00CD5788"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8890" r="9525" b="12065"/>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CD5788" w:rsidRDefault="00CD5788"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9525" r="12065" b="11430"/>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CD5788" w:rsidRDefault="00CD5788" w:rsidP="00C81E8B">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8890" r="10160" b="12065"/>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CD5788" w:rsidRDefault="00CD5788" w:rsidP="00C81E8B">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9525" r="13335" b="11430"/>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D5788" w:rsidRDefault="00CD5788" w:rsidP="00C81E8B">
            <w:pPr>
              <w:jc w:val="right"/>
              <w:rPr>
                <w:rFonts w:ascii="Tahoma" w:hAnsi="Tahoma" w:cs="Tahoma"/>
                <w:lang w:val="en-US" w:bidi="ar-IQ"/>
              </w:rPr>
            </w:pPr>
            <w:r>
              <w:rPr>
                <w:rFonts w:ascii="Tahoma" w:hAnsi="Tahoma" w:cs="Tahoma"/>
                <w:lang w:val="en-US" w:bidi="ar-IQ"/>
              </w:rPr>
              <w:t xml:space="preserve">Career </w:t>
            </w:r>
          </w:p>
        </w:tc>
      </w:tr>
      <w:tr w:rsidR="00CD5788" w:rsidTr="00C81E8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CD5788" w:rsidRDefault="00CD5788" w:rsidP="00C81E8B">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6350" t="7620" r="12065" b="1333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CIZOLe2wAAAAUBAAAPAAAAZHJz&#10;L2Rvd25yZXYueG1sTI/BTsMwEETvSPyDtUjcqJNAKghxqgrBkQOlonDbxkvsEq+j2G3C32NOcBzN&#10;aOZNvZpdL040ButZQb7IQBC3XlvuFGxfn65uQYSIrLH3TAq+KcCqOT+rsdJ+4hc6bWInUgmHChWY&#10;GIdKytAachgWfiBO3qcfHcYkx07qEadU7npZZNlSOrScFgwO9GCo/docnYIbnN6MxXJ92JXPO2sO&#10;23f6eFTq8mJe34OINMe/MPziJ3RoEtPeH1kH0Sso0pOooLwDkdximYPYK7jOc5BNLf/TNz8AAAD/&#10;/wMAUEsBAi0AFAAGAAgAAAAhALaDOJL+AAAA4QEAABMAAAAAAAAAAAAAAAAAAAAAAFtDb250ZW50&#10;X1R5cGVzXS54bWxQSwECLQAUAAYACAAAACEAOP0h/9YAAACUAQAACwAAAAAAAAAAAAAAAAAvAQAA&#10;X3JlbHMvLnJlbHNQSwECLQAUAAYACAAAACEALI/MQ90CAACiBQAADgAAAAAAAAAAAAAAAAAuAgAA&#10;ZHJzL2Uyb0RvYy54bWxQSwECLQAUAAYACAAAACEAiGTi3tsAAAAFAQAADwAAAAAAAAAAAAAAAAA3&#10;BQAAZHJzL2Rvd25yZXYueG1sUEsFBgAAAAAEAAQA8wAAAD8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CD5788" w:rsidRDefault="00CD5788" w:rsidP="00C81E8B">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7940" t="26670" r="38100" b="5143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hjQIAAOMEAAAOAAAAZHJzL2Uyb0RvYy54bWysVM1uEzEQviPxDpbvdHfz13TVTVVagpAK&#10;VCqIs+P17lp4bTN2smmvcEB9EXgAxLMkb8PY24aUckIkkjXjGc983/zs8cm6VWQlwEmjC5odpJQI&#10;zU0pdV3Q9+/mz6aUOM90yZTRoqDXwtGT2dMnx53NxcA0RpUCCAbRLu9sQRvvbZ4kjjeiZe7AWKHR&#10;WBlomUcV6qQE1mH0ViWDNJ0knYHSguHCObw97410FuNXleD+bVU54YkqKGLz8YR4LsKZzI5ZXgOz&#10;jeR3MNg/oGiZ1Jh0F+qceUaWIB+FaiUH40zlD7hpE1NVkovIAdlk6R9srhpmReSCxXF2Vyb3/8Ly&#10;N6tLILLE3lGiWYst2vzYft5+IZvv29vNz8237dftLclCoTrrcvS/spcQqDp7YfhHR7Q5a5iuxSmA&#10;6RrBSoQX/ZMHD4Li8ClZdK9NiXnY0ptYs3UFbQiI1SDr2JrrXWvE2hOOl9l4mA7HlHA0ZZM0HcTW&#10;JSy/f2zB+ZfCtCQIBRVKSetC8VjOVhfOI370vveK+I2S5VwqFRWoF2cKyIrhoIzm0+z5eaCMT9y+&#10;m9KkK+hwmqVpDP3A6PZjzAfh/7cYYJa6jHMXivXiTvZMql7GnEoHTCLOL2IPill6AVdN2ZFSBoKD&#10;6fAId6uUOMzDaTpJjw4pYarGLeQeKAHjP0jfxBEK1XxEcjAazif9PVO2YT31cYq/e9Q9n1iFXfqo&#10;7SGLTQ597edjYcpr7DFmj43ELwMKjYEbSjrcsoK6T0sGghL1SuOcHGWjUVjLqIzGh9hWAvuWxb6F&#10;aY6hCuqRaRTPfL/KSwuybjBTFnlqc4qzVcnY9DB3PSqEHhTcpEjibuvDqu7r0ev3t2n2CwAA//8D&#10;AFBLAwQUAAYACAAAACEAV/8Q+NoAAAAGAQAADwAAAGRycy9kb3ducmV2LnhtbEyPzU7DMBCE70i8&#10;g7VI3Kid8iMIcSqIxAVFSLR5ACde4oh4HcVOG96e7QlOq9GMZr8pdqsfxRHnOATSkG0UCKQu2IF6&#10;Dc3h7eYRREyGrBkDoYYfjLArLy8Kk9twok887lMvuIRibjS4lKZcytg59CZuwoTE3leYvUks517a&#10;2Zy43I9yq9SD9GYg/uDMhJXD7nu/eA3TYahU65b64zW8b0Nf103VdFpfX60vzyASrukvDGd8RoeS&#10;mdqwkI1iZH3/xEkN58P2neJlrYbbLANZFvI/fvkLAAD//wMAUEsBAi0AFAAGAAgAAAAhALaDOJL+&#10;AAAA4QEAABMAAAAAAAAAAAAAAAAAAAAAAFtDb250ZW50X1R5cGVzXS54bWxQSwECLQAUAAYACAAA&#10;ACEAOP0h/9YAAACUAQAACwAAAAAAAAAAAAAAAAAvAQAAX3JlbHMvLnJlbHNQSwECLQAUAAYACAAA&#10;ACEAaM9LIY0CAADjBAAADgAAAAAAAAAAAAAAAAAuAgAAZHJzL2Uyb0RvYy54bWxQSwECLQAUAAYA&#10;CAAAACEAV/8Q+NoAAAAGAQAADwAAAAAAAAAAAAAAAADnBAAAZHJzL2Rvd25yZXYueG1sUEsFBgAA&#10;AAAEAAQA8wAAAO4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D5788" w:rsidRDefault="00CD5788" w:rsidP="00C81E8B">
            <w:pPr>
              <w:jc w:val="right"/>
              <w:rPr>
                <w:rFonts w:ascii="Tahoma" w:hAnsi="Tahoma" w:cs="Tahoma"/>
                <w:lang w:val="en-US" w:bidi="ar-IQ"/>
              </w:rPr>
            </w:pPr>
          </w:p>
        </w:tc>
      </w:tr>
      <w:tr w:rsidR="00CD5788" w:rsidTr="00C81E8B">
        <w:trPr>
          <w:trHeight w:hRule="exact" w:val="41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D5788" w:rsidRPr="003131E7" w:rsidRDefault="00CD5788" w:rsidP="00C81E8B">
            <w:pPr>
              <w:jc w:val="center"/>
              <w:rPr>
                <w:rFonts w:ascii="Times New Roman" w:hAnsi="Times New Roman"/>
                <w:b/>
                <w:bCs/>
                <w:sz w:val="32"/>
                <w:szCs w:val="32"/>
                <w:rtl/>
              </w:rPr>
            </w:pPr>
            <w:r w:rsidRPr="003131E7">
              <w:rPr>
                <w:rFonts w:ascii="Times New Roman" w:hAnsi="Times New Roman"/>
                <w:b/>
                <w:bCs/>
                <w:sz w:val="32"/>
                <w:szCs w:val="32"/>
                <w:rtl/>
              </w:rPr>
              <w:t>معمارية المنظمة في إطار استخدام تقانة المعلومات</w:t>
            </w:r>
          </w:p>
          <w:p w:rsidR="00CD5788" w:rsidRPr="003131E7" w:rsidRDefault="00CD5788" w:rsidP="00C81E8B">
            <w:pPr>
              <w:rPr>
                <w:rFonts w:ascii="Times New Roman" w:hAnsi="Times New Roman"/>
                <w:b/>
                <w:bCs/>
                <w:sz w:val="32"/>
                <w:szCs w:val="32"/>
                <w:rtl/>
              </w:rPr>
            </w:pPr>
          </w:p>
          <w:p w:rsidR="00CD5788" w:rsidRDefault="00CD5788" w:rsidP="00C81E8B">
            <w:pP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D5788" w:rsidRDefault="00CD5788" w:rsidP="00C81E8B">
            <w:pPr>
              <w:jc w:val="right"/>
              <w:rPr>
                <w:rFonts w:ascii="Tahoma" w:hAnsi="Tahoma" w:cs="Tahoma"/>
                <w:lang w:val="en-US" w:bidi="ar-IQ"/>
              </w:rPr>
            </w:pPr>
            <w:r>
              <w:rPr>
                <w:rFonts w:ascii="Tahoma" w:hAnsi="Tahoma" w:cs="Tahoma"/>
                <w:lang w:val="en-US" w:bidi="ar-IQ"/>
              </w:rPr>
              <w:t xml:space="preserve">Thesis  Title </w:t>
            </w:r>
          </w:p>
        </w:tc>
      </w:tr>
      <w:tr w:rsidR="00CD5788" w:rsidTr="00C81E8B">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D5788" w:rsidRPr="003131E7" w:rsidRDefault="00CD5788" w:rsidP="00C81E8B">
            <w:pPr>
              <w:tabs>
                <w:tab w:val="left" w:pos="701"/>
                <w:tab w:val="right" w:pos="8306"/>
              </w:tabs>
              <w:jc w:val="center"/>
              <w:rPr>
                <w:rFonts w:ascii="Times New Roman" w:hAnsi="Times New Roman"/>
                <w:b/>
                <w:bCs/>
                <w:sz w:val="32"/>
                <w:szCs w:val="32"/>
                <w:rtl/>
              </w:rPr>
            </w:pPr>
            <w:r w:rsidRPr="003131E7">
              <w:rPr>
                <w:rFonts w:ascii="Times New Roman" w:hAnsi="Times New Roman"/>
                <w:b/>
                <w:bCs/>
                <w:sz w:val="32"/>
                <w:szCs w:val="32"/>
                <w:rtl/>
              </w:rPr>
              <w:t>1427 هـ                                                  2006 م</w:t>
            </w:r>
          </w:p>
          <w:p w:rsidR="00CD5788" w:rsidRDefault="00CD5788" w:rsidP="00C81E8B">
            <w:pPr>
              <w:tabs>
                <w:tab w:val="left" w:pos="4843"/>
              </w:tabs>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D5788" w:rsidRDefault="00CD5788" w:rsidP="00C81E8B">
            <w:pPr>
              <w:jc w:val="right"/>
              <w:rPr>
                <w:rFonts w:ascii="Tahoma" w:hAnsi="Tahoma" w:cs="Tahoma"/>
                <w:lang w:val="en-US" w:bidi="ar-IQ"/>
              </w:rPr>
            </w:pPr>
            <w:r>
              <w:rPr>
                <w:rFonts w:ascii="Tahoma" w:hAnsi="Tahoma" w:cs="Tahoma"/>
                <w:lang w:val="en-US" w:bidi="ar-IQ"/>
              </w:rPr>
              <w:t>Year</w:t>
            </w:r>
          </w:p>
        </w:tc>
      </w:tr>
      <w:tr w:rsidR="00CD5788" w:rsidRPr="00C06548" w:rsidTr="00C81E8B">
        <w:trPr>
          <w:trHeight w:val="7068"/>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CD5788" w:rsidRPr="003131E7" w:rsidRDefault="00CD5788" w:rsidP="00C81E8B">
            <w:pPr>
              <w:jc w:val="lowKashida"/>
              <w:rPr>
                <w:rFonts w:ascii="Times New Roman" w:hAnsi="Times New Roman"/>
                <w:b/>
                <w:bCs/>
                <w:rtl/>
              </w:rPr>
            </w:pPr>
            <w:r w:rsidRPr="003131E7">
              <w:rPr>
                <w:rFonts w:ascii="Times New Roman" w:hAnsi="Times New Roman"/>
                <w:b/>
                <w:bCs/>
                <w:rtl/>
              </w:rPr>
              <w:t xml:space="preserve">جاءت الدراسة الحالية لتوضح العلاقة وتبين الأثر بين استخدام الشركات </w:t>
            </w:r>
            <w:proofErr w:type="spellStart"/>
            <w:r w:rsidRPr="003131E7">
              <w:rPr>
                <w:rFonts w:ascii="Times New Roman" w:hAnsi="Times New Roman"/>
                <w:b/>
                <w:bCs/>
                <w:rtl/>
              </w:rPr>
              <w:t>المبحوثة</w:t>
            </w:r>
            <w:proofErr w:type="spellEnd"/>
            <w:r w:rsidRPr="003131E7">
              <w:rPr>
                <w:rFonts w:ascii="Times New Roman" w:hAnsi="Times New Roman"/>
                <w:b/>
                <w:bCs/>
                <w:rtl/>
              </w:rPr>
              <w:t xml:space="preserve"> لتقانة المعلومات وتأهيلها نحو المعمارية </w:t>
            </w:r>
            <w:proofErr w:type="spellStart"/>
            <w:r w:rsidRPr="003131E7">
              <w:rPr>
                <w:rFonts w:ascii="Times New Roman" w:hAnsi="Times New Roman"/>
                <w:b/>
                <w:bCs/>
                <w:rtl/>
              </w:rPr>
              <w:t>المنظمية</w:t>
            </w:r>
            <w:proofErr w:type="spellEnd"/>
            <w:r w:rsidRPr="003131E7">
              <w:rPr>
                <w:rFonts w:ascii="Times New Roman" w:hAnsi="Times New Roman"/>
                <w:b/>
                <w:bCs/>
                <w:rtl/>
              </w:rPr>
              <w:t xml:space="preserve"> لعينة من الشركات الصناعية العاملة في القطاعين الخاص والمختلط في محافظة </w:t>
            </w:r>
            <w:proofErr w:type="spellStart"/>
            <w:r w:rsidRPr="003131E7">
              <w:rPr>
                <w:rFonts w:ascii="Times New Roman" w:hAnsi="Times New Roman"/>
                <w:b/>
                <w:bCs/>
                <w:rtl/>
              </w:rPr>
              <w:t>نينوى</w:t>
            </w:r>
            <w:proofErr w:type="spellEnd"/>
            <w:r w:rsidRPr="003131E7">
              <w:rPr>
                <w:rFonts w:ascii="Times New Roman" w:hAnsi="Times New Roman"/>
                <w:b/>
                <w:bCs/>
                <w:rtl/>
              </w:rPr>
              <w:t xml:space="preserve"> ، فقد أعدت الدراسة بالاعتماد على جانبين تناول الجانب الأول التأطير النظري لأبعاد الدراسة ومتغيراتها ، فيما تضمن الجانب الثاني منهجية الدراسة وإطارها التطبيقي ، وتم استخدام استمارة الاستبيان أداةً رئيسة للحصول على البيانات فضلاً عن المقابلات الشخصية مع بعض أفراد عينة الدراسة ، ووفقاً لهذا المنطلق تم تحديد عدد من الإثارات البحثية لتكون حدوداً لمشكلة الدراسة وهي كالآتي :</w:t>
            </w:r>
          </w:p>
          <w:p w:rsidR="00CD5788" w:rsidRPr="003131E7" w:rsidRDefault="00CD5788" w:rsidP="00CD5788">
            <w:pPr>
              <w:numPr>
                <w:ilvl w:val="0"/>
                <w:numId w:val="1"/>
              </w:numPr>
              <w:tabs>
                <w:tab w:val="clear" w:pos="720"/>
                <w:tab w:val="num" w:pos="386"/>
              </w:tabs>
              <w:ind w:left="386"/>
              <w:jc w:val="lowKashida"/>
              <w:rPr>
                <w:rFonts w:ascii="Times New Roman" w:hAnsi="Times New Roman"/>
                <w:b/>
                <w:bCs/>
                <w:rtl/>
              </w:rPr>
            </w:pPr>
            <w:r w:rsidRPr="003131E7">
              <w:rPr>
                <w:rFonts w:ascii="Times New Roman" w:hAnsi="Times New Roman"/>
                <w:b/>
                <w:bCs/>
                <w:rtl/>
              </w:rPr>
              <w:t xml:space="preserve">هل لدى إدارات الشركات </w:t>
            </w:r>
            <w:proofErr w:type="spellStart"/>
            <w:r w:rsidRPr="003131E7">
              <w:rPr>
                <w:rFonts w:ascii="Times New Roman" w:hAnsi="Times New Roman"/>
                <w:b/>
                <w:bCs/>
                <w:rtl/>
              </w:rPr>
              <w:t>المبحوثة</w:t>
            </w:r>
            <w:proofErr w:type="spellEnd"/>
            <w:r w:rsidRPr="003131E7">
              <w:rPr>
                <w:rFonts w:ascii="Times New Roman" w:hAnsi="Times New Roman"/>
                <w:b/>
                <w:bCs/>
                <w:rtl/>
              </w:rPr>
              <w:t xml:space="preserve"> ممثلة بعينة </w:t>
            </w:r>
            <w:proofErr w:type="spellStart"/>
            <w:r w:rsidRPr="003131E7">
              <w:rPr>
                <w:rFonts w:ascii="Times New Roman" w:hAnsi="Times New Roman"/>
                <w:b/>
                <w:bCs/>
                <w:rtl/>
              </w:rPr>
              <w:t>المبحوثين</w:t>
            </w:r>
            <w:proofErr w:type="spellEnd"/>
            <w:r w:rsidRPr="003131E7">
              <w:rPr>
                <w:rFonts w:ascii="Times New Roman" w:hAnsi="Times New Roman"/>
                <w:b/>
                <w:bCs/>
                <w:rtl/>
              </w:rPr>
              <w:t xml:space="preserve"> تصور واضح حول مفهوم وأهمية معمارية المنظمة وتقانة المعلومات التي تم التطرق إليها بالجانب النظري ؟</w:t>
            </w:r>
          </w:p>
          <w:p w:rsidR="00CD5788" w:rsidRPr="003131E7" w:rsidRDefault="00CD5788" w:rsidP="00CD5788">
            <w:pPr>
              <w:numPr>
                <w:ilvl w:val="0"/>
                <w:numId w:val="1"/>
              </w:numPr>
              <w:tabs>
                <w:tab w:val="clear" w:pos="720"/>
                <w:tab w:val="num" w:pos="386"/>
              </w:tabs>
              <w:ind w:left="386"/>
              <w:jc w:val="lowKashida"/>
              <w:rPr>
                <w:rFonts w:ascii="Times New Roman" w:hAnsi="Times New Roman"/>
                <w:b/>
                <w:bCs/>
              </w:rPr>
            </w:pPr>
            <w:r w:rsidRPr="003131E7">
              <w:rPr>
                <w:rFonts w:ascii="Times New Roman" w:hAnsi="Times New Roman"/>
                <w:b/>
                <w:bCs/>
                <w:rtl/>
              </w:rPr>
              <w:t xml:space="preserve">هل يعبر الوضع التنظيمي الحالي للشركات </w:t>
            </w:r>
            <w:proofErr w:type="spellStart"/>
            <w:r w:rsidRPr="003131E7">
              <w:rPr>
                <w:rFonts w:ascii="Times New Roman" w:hAnsi="Times New Roman"/>
                <w:b/>
                <w:bCs/>
                <w:rtl/>
              </w:rPr>
              <w:t>المبحوثة</w:t>
            </w:r>
            <w:proofErr w:type="spellEnd"/>
            <w:r w:rsidRPr="003131E7">
              <w:rPr>
                <w:rFonts w:ascii="Times New Roman" w:hAnsi="Times New Roman"/>
                <w:b/>
                <w:bCs/>
                <w:rtl/>
              </w:rPr>
              <w:t xml:space="preserve"> عن مستوى تقانة المعلومات المستخدم فيها ؟</w:t>
            </w:r>
          </w:p>
          <w:p w:rsidR="00CD5788" w:rsidRPr="003131E7" w:rsidRDefault="00CD5788" w:rsidP="00CD5788">
            <w:pPr>
              <w:numPr>
                <w:ilvl w:val="0"/>
                <w:numId w:val="1"/>
              </w:numPr>
              <w:tabs>
                <w:tab w:val="clear" w:pos="720"/>
                <w:tab w:val="num" w:pos="386"/>
              </w:tabs>
              <w:ind w:left="386"/>
              <w:jc w:val="lowKashida"/>
              <w:rPr>
                <w:rFonts w:ascii="Times New Roman" w:hAnsi="Times New Roman"/>
                <w:b/>
                <w:bCs/>
              </w:rPr>
            </w:pPr>
            <w:r w:rsidRPr="003131E7">
              <w:rPr>
                <w:rFonts w:ascii="Times New Roman" w:hAnsi="Times New Roman"/>
                <w:b/>
                <w:bCs/>
                <w:rtl/>
              </w:rPr>
              <w:t xml:space="preserve">ما هي طبيعة العلاقة والتأثير بين تقانة المعلومات ومعمارية المنظمة في الشركات </w:t>
            </w:r>
            <w:proofErr w:type="spellStart"/>
            <w:r w:rsidRPr="003131E7">
              <w:rPr>
                <w:rFonts w:ascii="Times New Roman" w:hAnsi="Times New Roman"/>
                <w:b/>
                <w:bCs/>
                <w:rtl/>
              </w:rPr>
              <w:t>المبحوثة</w:t>
            </w:r>
            <w:proofErr w:type="spellEnd"/>
            <w:r w:rsidRPr="003131E7">
              <w:rPr>
                <w:rFonts w:ascii="Times New Roman" w:hAnsi="Times New Roman"/>
                <w:b/>
                <w:bCs/>
                <w:rtl/>
              </w:rPr>
              <w:t xml:space="preserve"> ؟</w:t>
            </w:r>
          </w:p>
          <w:p w:rsidR="00CD5788" w:rsidRPr="003131E7" w:rsidRDefault="00CD5788" w:rsidP="00C81E8B">
            <w:pPr>
              <w:ind w:left="26" w:firstLine="694"/>
              <w:jc w:val="lowKashida"/>
              <w:rPr>
                <w:rFonts w:ascii="Times New Roman" w:hAnsi="Times New Roman"/>
                <w:b/>
                <w:bCs/>
                <w:rtl/>
              </w:rPr>
            </w:pPr>
            <w:r w:rsidRPr="003131E7">
              <w:rPr>
                <w:rFonts w:ascii="Times New Roman" w:hAnsi="Times New Roman"/>
                <w:b/>
                <w:bCs/>
                <w:rtl/>
              </w:rPr>
              <w:t xml:space="preserve">كما وبنيت الدراسة على مخطط افتراضي حدد على أساس المرتكزات الخاصة بمشكلة الدراسة وأهدافها، وروعي في اختبار الأنموذج استخدام عدد من الأساليب الإحصائية التي يسرت الوصول إلى مواقف الدراسة وفرضياتها المتمثلة </w:t>
            </w:r>
            <w:proofErr w:type="gramStart"/>
            <w:r w:rsidRPr="003131E7">
              <w:rPr>
                <w:rFonts w:ascii="Times New Roman" w:hAnsi="Times New Roman"/>
                <w:b/>
                <w:bCs/>
                <w:rtl/>
              </w:rPr>
              <w:t>بـ :</w:t>
            </w:r>
            <w:proofErr w:type="gramEnd"/>
          </w:p>
          <w:p w:rsidR="00CD5788" w:rsidRPr="003131E7" w:rsidRDefault="00CD5788" w:rsidP="00CD5788">
            <w:pPr>
              <w:numPr>
                <w:ilvl w:val="0"/>
                <w:numId w:val="2"/>
              </w:numPr>
              <w:tabs>
                <w:tab w:val="clear" w:pos="720"/>
                <w:tab w:val="num" w:pos="386"/>
              </w:tabs>
              <w:ind w:left="386"/>
              <w:jc w:val="lowKashida"/>
              <w:rPr>
                <w:rFonts w:ascii="Times New Roman" w:hAnsi="Times New Roman"/>
                <w:b/>
                <w:bCs/>
                <w:rtl/>
              </w:rPr>
            </w:pPr>
            <w:r w:rsidRPr="003131E7">
              <w:rPr>
                <w:rFonts w:ascii="Times New Roman" w:hAnsi="Times New Roman"/>
                <w:b/>
                <w:bCs/>
                <w:rtl/>
              </w:rPr>
              <w:t>تتباين معمارية الشركات بتباين التوجه نحو استخدام تقانة المعلومات في إنجاز أنشطتها المختلفة .</w:t>
            </w:r>
          </w:p>
          <w:p w:rsidR="00CD5788" w:rsidRPr="003131E7" w:rsidRDefault="00CD5788" w:rsidP="00CD5788">
            <w:pPr>
              <w:numPr>
                <w:ilvl w:val="0"/>
                <w:numId w:val="2"/>
              </w:numPr>
              <w:tabs>
                <w:tab w:val="clear" w:pos="720"/>
                <w:tab w:val="num" w:pos="386"/>
              </w:tabs>
              <w:ind w:left="386"/>
              <w:jc w:val="lowKashida"/>
              <w:rPr>
                <w:rFonts w:ascii="Times New Roman" w:hAnsi="Times New Roman"/>
                <w:b/>
                <w:bCs/>
              </w:rPr>
            </w:pPr>
            <w:r w:rsidRPr="003131E7">
              <w:rPr>
                <w:rFonts w:ascii="Times New Roman" w:hAnsi="Times New Roman"/>
                <w:b/>
                <w:bCs/>
                <w:rtl/>
              </w:rPr>
              <w:t xml:space="preserve">هناك علاقة ارتباط معنوية بين استخدام تقانة المعلومات والتأهيل المستهدف للمعمارية </w:t>
            </w:r>
            <w:proofErr w:type="spellStart"/>
            <w:r w:rsidRPr="003131E7">
              <w:rPr>
                <w:rFonts w:ascii="Times New Roman" w:hAnsi="Times New Roman"/>
                <w:b/>
                <w:bCs/>
                <w:rtl/>
              </w:rPr>
              <w:t>المنظمية</w:t>
            </w:r>
            <w:proofErr w:type="spellEnd"/>
            <w:r w:rsidRPr="003131E7">
              <w:rPr>
                <w:rFonts w:ascii="Times New Roman" w:hAnsi="Times New Roman"/>
                <w:b/>
                <w:bCs/>
                <w:rtl/>
              </w:rPr>
              <w:t xml:space="preserve"> .</w:t>
            </w:r>
          </w:p>
          <w:p w:rsidR="00CD5788" w:rsidRPr="003131E7" w:rsidRDefault="00CD5788" w:rsidP="00CD5788">
            <w:pPr>
              <w:numPr>
                <w:ilvl w:val="0"/>
                <w:numId w:val="2"/>
              </w:numPr>
              <w:tabs>
                <w:tab w:val="clear" w:pos="720"/>
                <w:tab w:val="num" w:pos="386"/>
              </w:tabs>
              <w:ind w:left="386"/>
              <w:jc w:val="lowKashida"/>
              <w:rPr>
                <w:rFonts w:ascii="Times New Roman" w:hAnsi="Times New Roman"/>
                <w:b/>
                <w:bCs/>
              </w:rPr>
            </w:pPr>
            <w:r w:rsidRPr="003131E7">
              <w:rPr>
                <w:rFonts w:ascii="Times New Roman" w:hAnsi="Times New Roman"/>
                <w:b/>
                <w:bCs/>
                <w:rtl/>
              </w:rPr>
              <w:t xml:space="preserve">هناك تأثير معنوي لاستخدام تقانة المعلومات على التأهيل المستهدف للمعمارية </w:t>
            </w:r>
            <w:proofErr w:type="spellStart"/>
            <w:r w:rsidRPr="003131E7">
              <w:rPr>
                <w:rFonts w:ascii="Times New Roman" w:hAnsi="Times New Roman"/>
                <w:b/>
                <w:bCs/>
                <w:rtl/>
              </w:rPr>
              <w:t>المنظمية</w:t>
            </w:r>
            <w:proofErr w:type="spellEnd"/>
            <w:r w:rsidRPr="003131E7">
              <w:rPr>
                <w:rFonts w:ascii="Times New Roman" w:hAnsi="Times New Roman"/>
                <w:b/>
                <w:bCs/>
                <w:rtl/>
              </w:rPr>
              <w:t>.</w:t>
            </w:r>
          </w:p>
          <w:p w:rsidR="00CD5788" w:rsidRPr="003131E7" w:rsidRDefault="00CD5788" w:rsidP="00C81E8B">
            <w:pPr>
              <w:ind w:left="360"/>
              <w:jc w:val="lowKashida"/>
              <w:rPr>
                <w:rFonts w:ascii="Times New Roman" w:hAnsi="Times New Roman"/>
                <w:b/>
                <w:bCs/>
                <w:rtl/>
              </w:rPr>
            </w:pPr>
            <w:r w:rsidRPr="003131E7">
              <w:rPr>
                <w:rFonts w:ascii="Times New Roman" w:hAnsi="Times New Roman"/>
                <w:b/>
                <w:bCs/>
                <w:rtl/>
              </w:rPr>
              <w:t xml:space="preserve">وتوصلت الدراسة إلى مجموعة استنتاجات </w:t>
            </w:r>
            <w:proofErr w:type="gramStart"/>
            <w:r w:rsidRPr="003131E7">
              <w:rPr>
                <w:rFonts w:ascii="Times New Roman" w:hAnsi="Times New Roman"/>
                <w:b/>
                <w:bCs/>
                <w:rtl/>
              </w:rPr>
              <w:t>أهمها :</w:t>
            </w:r>
            <w:proofErr w:type="gramEnd"/>
          </w:p>
          <w:p w:rsidR="00CD5788" w:rsidRPr="003131E7" w:rsidRDefault="00CD5788" w:rsidP="00CD5788">
            <w:pPr>
              <w:numPr>
                <w:ilvl w:val="0"/>
                <w:numId w:val="3"/>
              </w:numPr>
              <w:tabs>
                <w:tab w:val="clear" w:pos="720"/>
                <w:tab w:val="num" w:pos="386"/>
              </w:tabs>
              <w:ind w:left="386"/>
              <w:jc w:val="lowKashida"/>
              <w:rPr>
                <w:rFonts w:ascii="Times New Roman" w:hAnsi="Times New Roman"/>
                <w:b/>
                <w:bCs/>
                <w:rtl/>
              </w:rPr>
            </w:pPr>
            <w:r w:rsidRPr="003131E7">
              <w:rPr>
                <w:rFonts w:ascii="Times New Roman" w:hAnsi="Times New Roman"/>
                <w:b/>
                <w:bCs/>
                <w:rtl/>
              </w:rPr>
              <w:t xml:space="preserve">ضعف اهتمام الشركات عامة والشركات </w:t>
            </w:r>
            <w:proofErr w:type="spellStart"/>
            <w:r w:rsidRPr="003131E7">
              <w:rPr>
                <w:rFonts w:ascii="Times New Roman" w:hAnsi="Times New Roman"/>
                <w:b/>
                <w:bCs/>
                <w:rtl/>
              </w:rPr>
              <w:t>المبحوثة</w:t>
            </w:r>
            <w:proofErr w:type="spellEnd"/>
            <w:r w:rsidRPr="003131E7">
              <w:rPr>
                <w:rFonts w:ascii="Times New Roman" w:hAnsi="Times New Roman"/>
                <w:b/>
                <w:bCs/>
                <w:rtl/>
              </w:rPr>
              <w:t xml:space="preserve"> خاصة باستخدام مكونات تقانة المعلومات بشكل كفوء ، واقتصار اهتمامهم على حيازة الجانب المادي الملموس من هذه التقانة .</w:t>
            </w:r>
          </w:p>
          <w:p w:rsidR="00CD5788" w:rsidRPr="003131E7" w:rsidRDefault="00CD5788" w:rsidP="00CD5788">
            <w:pPr>
              <w:numPr>
                <w:ilvl w:val="0"/>
                <w:numId w:val="3"/>
              </w:numPr>
              <w:tabs>
                <w:tab w:val="clear" w:pos="720"/>
                <w:tab w:val="num" w:pos="386"/>
              </w:tabs>
              <w:ind w:left="386"/>
              <w:jc w:val="lowKashida"/>
              <w:rPr>
                <w:rFonts w:ascii="Times New Roman" w:hAnsi="Times New Roman"/>
                <w:b/>
                <w:bCs/>
              </w:rPr>
            </w:pPr>
            <w:r w:rsidRPr="003131E7">
              <w:rPr>
                <w:rFonts w:ascii="Times New Roman" w:hAnsi="Times New Roman"/>
                <w:b/>
                <w:bCs/>
                <w:rtl/>
              </w:rPr>
              <w:t>توصلت الدراسة إلى أن الاهتمام بمعمارية المنظمة يحقق فوائد جمة للشركات كالسرعة والدقة في اتخاذ القرارات وخلق روح الإبداع والابتكار لدى الأفراد العاملين فيها وتقديم أفضل خدمة لزبائنها .</w:t>
            </w:r>
          </w:p>
          <w:p w:rsidR="00CD5788" w:rsidRPr="003131E7" w:rsidRDefault="00CD5788" w:rsidP="00CD5788">
            <w:pPr>
              <w:numPr>
                <w:ilvl w:val="0"/>
                <w:numId w:val="3"/>
              </w:numPr>
              <w:tabs>
                <w:tab w:val="clear" w:pos="720"/>
                <w:tab w:val="num" w:pos="386"/>
              </w:tabs>
              <w:ind w:left="386"/>
              <w:jc w:val="lowKashida"/>
              <w:rPr>
                <w:rFonts w:ascii="Times New Roman" w:hAnsi="Times New Roman"/>
                <w:b/>
                <w:bCs/>
              </w:rPr>
            </w:pPr>
            <w:r w:rsidRPr="003131E7">
              <w:rPr>
                <w:rFonts w:ascii="Times New Roman" w:hAnsi="Times New Roman"/>
                <w:b/>
                <w:bCs/>
                <w:rtl/>
              </w:rPr>
              <w:t xml:space="preserve">أوضحت معطيات الدراسة الميدانية وجود علاقة ارتباط وأثر معنوي بين استخدام الشركات </w:t>
            </w:r>
            <w:proofErr w:type="spellStart"/>
            <w:r w:rsidRPr="003131E7">
              <w:rPr>
                <w:rFonts w:ascii="Times New Roman" w:hAnsi="Times New Roman"/>
                <w:b/>
                <w:bCs/>
                <w:rtl/>
              </w:rPr>
              <w:t>المبحوثة</w:t>
            </w:r>
            <w:proofErr w:type="spellEnd"/>
            <w:r w:rsidRPr="003131E7">
              <w:rPr>
                <w:rFonts w:ascii="Times New Roman" w:hAnsi="Times New Roman"/>
                <w:b/>
                <w:bCs/>
                <w:rtl/>
              </w:rPr>
              <w:t xml:space="preserve"> لتقانة المعلومات في أنجاز مهامها المختلفة وتأهيلها نحو المعمارية </w:t>
            </w:r>
            <w:proofErr w:type="spellStart"/>
            <w:r w:rsidRPr="003131E7">
              <w:rPr>
                <w:rFonts w:ascii="Times New Roman" w:hAnsi="Times New Roman"/>
                <w:b/>
                <w:bCs/>
                <w:rtl/>
              </w:rPr>
              <w:t>المنظمية</w:t>
            </w:r>
            <w:proofErr w:type="spellEnd"/>
            <w:r w:rsidRPr="003131E7">
              <w:rPr>
                <w:rFonts w:ascii="Times New Roman" w:hAnsi="Times New Roman"/>
                <w:b/>
                <w:bCs/>
                <w:rtl/>
              </w:rPr>
              <w:t xml:space="preserve"> .</w:t>
            </w:r>
          </w:p>
          <w:p w:rsidR="00CD5788" w:rsidRPr="003131E7" w:rsidRDefault="00CD5788" w:rsidP="00C81E8B">
            <w:pPr>
              <w:ind w:firstLine="26"/>
              <w:jc w:val="center"/>
              <w:rPr>
                <w:rFonts w:ascii="Times New Roman" w:hAnsi="Times New Roman"/>
                <w:b/>
                <w:bCs/>
                <w:lang w:bidi="ar-IQ"/>
              </w:rPr>
            </w:pPr>
            <w:r w:rsidRPr="003131E7">
              <w:rPr>
                <w:rFonts w:ascii="Times New Roman" w:hAnsi="Times New Roman"/>
                <w:b/>
                <w:bCs/>
                <w:rtl/>
              </w:rPr>
              <w:t>واختتمت الدراسة بمجموعة توصيات تستهدف استثمار الجوانب الإيجابية التي أفصح عنها التحليل وتأشير الجوانب التي تحتاج إلى إعادة النظر فيها باتجاه الاستثمار الإيجابي ، فضلاً عن مجموعة من الدراسات المقترحة للباحثين مستقبلاً تستكمل حلقات الدراسة الحالية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CD5788" w:rsidRDefault="00CD5788" w:rsidP="00C81E8B">
            <w:pPr>
              <w:spacing w:line="360" w:lineRule="auto"/>
              <w:rPr>
                <w:rFonts w:ascii="Tahoma" w:hAnsi="Tahoma" w:cs="Tahoma"/>
                <w:sz w:val="14"/>
                <w:szCs w:val="14"/>
                <w:rtl/>
                <w:lang w:val="en-US" w:bidi="ar-IQ"/>
              </w:rPr>
            </w:pPr>
          </w:p>
          <w:p w:rsidR="00CD5788" w:rsidRDefault="00CD5788" w:rsidP="00C81E8B">
            <w:pPr>
              <w:spacing w:line="360" w:lineRule="auto"/>
              <w:jc w:val="right"/>
              <w:rPr>
                <w:rFonts w:ascii="Tahoma" w:hAnsi="Tahoma" w:cs="Tahoma"/>
                <w:sz w:val="14"/>
                <w:szCs w:val="14"/>
                <w:rtl/>
                <w:lang w:val="en-US" w:bidi="ar-IQ"/>
              </w:rPr>
            </w:pPr>
          </w:p>
          <w:p w:rsidR="00CD5788" w:rsidRPr="00C06548" w:rsidRDefault="00CD5788" w:rsidP="00C81E8B">
            <w:pPr>
              <w:spacing w:line="360" w:lineRule="auto"/>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AB57BD" w:rsidRDefault="00AB57BD"/>
    <w:sectPr w:rsidR="00AB57BD"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0C03"/>
    <w:multiLevelType w:val="hybridMultilevel"/>
    <w:tmpl w:val="5A4EE9FE"/>
    <w:lvl w:ilvl="0" w:tplc="CA803C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060328"/>
    <w:multiLevelType w:val="hybridMultilevel"/>
    <w:tmpl w:val="3F2E4CBC"/>
    <w:lvl w:ilvl="0" w:tplc="51B26E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482617"/>
    <w:multiLevelType w:val="hybridMultilevel"/>
    <w:tmpl w:val="F58A6210"/>
    <w:lvl w:ilvl="0" w:tplc="75A6EE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788"/>
    <w:rsid w:val="009F515C"/>
    <w:rsid w:val="00AB57BD"/>
    <w:rsid w:val="00CD57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788"/>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CD5788"/>
  </w:style>
  <w:style w:type="character" w:customStyle="1" w:styleId="shorttext">
    <w:name w:val="short_text"/>
    <w:basedOn w:val="a0"/>
    <w:rsid w:val="00CD57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788"/>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CD5788"/>
  </w:style>
  <w:style w:type="character" w:customStyle="1" w:styleId="shorttext">
    <w:name w:val="short_text"/>
    <w:basedOn w:val="a0"/>
    <w:rsid w:val="00CD5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2226</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2015-01-08T11:54:00Z</dcterms:created>
  <dcterms:modified xsi:type="dcterms:W3CDTF">2015-01-08T11:54:00Z</dcterms:modified>
</cp:coreProperties>
</file>