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B5F1B"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B5F1B" w:rsidRDefault="004B5F1B"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B5F1B" w:rsidRDefault="004B5F1B" w:rsidP="00AC160F">
            <w:pPr>
              <w:jc w:val="right"/>
              <w:rPr>
                <w:rFonts w:ascii="Tahoma" w:hAnsi="Tahoma" w:cs="Tahoma"/>
                <w:lang w:val="en-US" w:bidi="ar-IQ"/>
              </w:rPr>
            </w:pPr>
            <w:r>
              <w:rPr>
                <w:rFonts w:ascii="Tahoma" w:hAnsi="Tahoma" w:cs="Tahoma"/>
                <w:lang w:val="en-US" w:bidi="ar-IQ"/>
              </w:rPr>
              <w:t>College  Name</w:t>
            </w:r>
          </w:p>
        </w:tc>
      </w:tr>
      <w:tr w:rsidR="004B5F1B"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B5F1B" w:rsidRDefault="004B5F1B"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B5F1B" w:rsidRDefault="004B5F1B" w:rsidP="00AC160F">
            <w:pPr>
              <w:jc w:val="right"/>
              <w:rPr>
                <w:rFonts w:ascii="Tahoma" w:hAnsi="Tahoma" w:cs="Tahoma"/>
                <w:lang w:val="en-US" w:bidi="ar-IQ"/>
              </w:rPr>
            </w:pPr>
            <w:r>
              <w:rPr>
                <w:rFonts w:ascii="Tahoma" w:hAnsi="Tahoma" w:cs="Tahoma"/>
                <w:lang w:val="en-US" w:bidi="ar-IQ"/>
              </w:rPr>
              <w:t>Department</w:t>
            </w:r>
          </w:p>
        </w:tc>
      </w:tr>
      <w:tr w:rsidR="004B5F1B"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B5F1B" w:rsidRPr="00E26F52" w:rsidRDefault="004B5F1B" w:rsidP="00AC160F">
            <w:pPr>
              <w:rPr>
                <w:rFonts w:ascii="Times New Roman" w:hAnsi="Times New Roman"/>
                <w:b/>
                <w:bCs/>
                <w:sz w:val="32"/>
                <w:szCs w:val="32"/>
                <w:lang w:val="en-US"/>
              </w:rPr>
            </w:pPr>
            <w:bookmarkStart w:id="0" w:name="_GoBack"/>
            <w:r w:rsidRPr="00E26F52">
              <w:rPr>
                <w:rFonts w:hint="cs"/>
                <w:b/>
                <w:bCs/>
                <w:sz w:val="32"/>
                <w:szCs w:val="32"/>
                <w:rtl/>
                <w:lang w:bidi="ar-IQ"/>
              </w:rPr>
              <w:t>ناظم مجيد عبود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B5F1B" w:rsidRDefault="004B5F1B" w:rsidP="00AC160F">
            <w:pPr>
              <w:jc w:val="right"/>
              <w:rPr>
                <w:rFonts w:ascii="Tahoma" w:hAnsi="Tahoma" w:cs="Tahoma"/>
                <w:lang w:val="en-US" w:bidi="ar-IQ"/>
              </w:rPr>
            </w:pPr>
            <w:r>
              <w:rPr>
                <w:rFonts w:ascii="Tahoma" w:hAnsi="Tahoma" w:cs="Tahoma"/>
                <w:lang w:val="en-US" w:bidi="ar-IQ"/>
              </w:rPr>
              <w:t>Full Name as written   in Passport</w:t>
            </w:r>
          </w:p>
        </w:tc>
      </w:tr>
      <w:tr w:rsidR="004B5F1B"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B5F1B" w:rsidRDefault="004B5F1B"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B5F1B" w:rsidRDefault="004B5F1B" w:rsidP="00AC160F">
            <w:pPr>
              <w:jc w:val="right"/>
              <w:rPr>
                <w:rFonts w:ascii="Tahoma" w:hAnsi="Tahoma" w:cs="Tahoma"/>
                <w:lang w:val="en-US" w:bidi="ar-IQ"/>
              </w:rPr>
            </w:pPr>
            <w:r>
              <w:rPr>
                <w:rFonts w:ascii="Tahoma" w:hAnsi="Tahoma" w:cs="Tahoma"/>
                <w:lang w:val="en-US" w:bidi="ar-IQ"/>
              </w:rPr>
              <w:t>e-mail</w:t>
            </w:r>
          </w:p>
        </w:tc>
      </w:tr>
      <w:tr w:rsidR="004B5F1B"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B5F1B" w:rsidRDefault="004B5F1B"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2065" r="9525" b="889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B5F1B" w:rsidRDefault="004B5F1B"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700" r="12065" b="825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B5F1B" w:rsidRDefault="004B5F1B"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2065" r="10160" b="889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B5F1B" w:rsidRDefault="004B5F1B"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3335" r="13335" b="762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B5F1B" w:rsidRDefault="004B5F1B" w:rsidP="00AC160F">
            <w:pPr>
              <w:jc w:val="right"/>
              <w:rPr>
                <w:rFonts w:ascii="Tahoma" w:hAnsi="Tahoma" w:cs="Tahoma"/>
                <w:lang w:val="en-US" w:bidi="ar-IQ"/>
              </w:rPr>
            </w:pPr>
            <w:r>
              <w:rPr>
                <w:rFonts w:ascii="Tahoma" w:hAnsi="Tahoma" w:cs="Tahoma"/>
                <w:lang w:val="en-US" w:bidi="ar-IQ"/>
              </w:rPr>
              <w:t xml:space="preserve">Career </w:t>
            </w:r>
          </w:p>
        </w:tc>
      </w:tr>
      <w:tr w:rsidR="004B5F1B"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B5F1B" w:rsidRDefault="004B5F1B"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795" r="12065" b="1016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B5F1B" w:rsidRDefault="004B5F1B"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0320" r="38100" b="4826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B5F1B" w:rsidRDefault="004B5F1B" w:rsidP="00AC160F">
            <w:pPr>
              <w:jc w:val="right"/>
              <w:rPr>
                <w:rFonts w:ascii="Tahoma" w:hAnsi="Tahoma" w:cs="Tahoma"/>
                <w:lang w:val="en-US" w:bidi="ar-IQ"/>
              </w:rPr>
            </w:pPr>
          </w:p>
        </w:tc>
      </w:tr>
      <w:tr w:rsidR="004B5F1B" w:rsidTr="00AC160F">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B5F1B" w:rsidRPr="00E26F52" w:rsidRDefault="004B5F1B" w:rsidP="00AC160F">
            <w:pPr>
              <w:rPr>
                <w:rFonts w:ascii="Times New Roman" w:hAnsi="Times New Roman"/>
                <w:sz w:val="32"/>
                <w:szCs w:val="32"/>
                <w:rtl/>
                <w:lang w:bidi="ar-IQ"/>
              </w:rPr>
            </w:pPr>
            <w:r w:rsidRPr="00E26F52">
              <w:rPr>
                <w:rFonts w:ascii="Times New Roman" w:hAnsi="Times New Roman"/>
                <w:sz w:val="32"/>
                <w:szCs w:val="32"/>
                <w:rtl/>
                <w:lang w:bidi="ar-IQ"/>
              </w:rPr>
              <w:t>مقارنة النماذج الخطية</w:t>
            </w:r>
            <w:r>
              <w:rPr>
                <w:rFonts w:ascii="Times New Roman" w:hAnsi="Times New Roman"/>
                <w:sz w:val="32"/>
                <w:szCs w:val="32"/>
                <w:lang w:bidi="ar-IQ"/>
              </w:rPr>
              <w:t xml:space="preserve"> </w:t>
            </w:r>
            <w:r w:rsidRPr="00E26F52">
              <w:rPr>
                <w:rFonts w:ascii="Times New Roman" w:hAnsi="Times New Roman"/>
                <w:sz w:val="32"/>
                <w:szCs w:val="32"/>
                <w:rtl/>
                <w:lang w:bidi="ar-IQ"/>
              </w:rPr>
              <w:t>والتربيعية</w:t>
            </w:r>
            <w:r>
              <w:rPr>
                <w:rFonts w:ascii="Times New Roman" w:hAnsi="Times New Roman"/>
                <w:sz w:val="32"/>
                <w:szCs w:val="32"/>
                <w:lang w:bidi="ar-IQ"/>
              </w:rPr>
              <w:t xml:space="preserve"> </w:t>
            </w:r>
            <w:r w:rsidRPr="00E26F52">
              <w:rPr>
                <w:rFonts w:ascii="Times New Roman" w:hAnsi="Times New Roman"/>
                <w:sz w:val="32"/>
                <w:szCs w:val="32"/>
                <w:rtl/>
                <w:lang w:bidi="ar-IQ"/>
              </w:rPr>
              <w:t>والمختلطة للتحليل المميز باستخدام المحاكاة</w:t>
            </w:r>
          </w:p>
          <w:p w:rsidR="004B5F1B" w:rsidRPr="00E26F52" w:rsidRDefault="004B5F1B" w:rsidP="00AC160F">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B5F1B" w:rsidRDefault="004B5F1B" w:rsidP="00AC160F">
            <w:pPr>
              <w:jc w:val="right"/>
              <w:rPr>
                <w:rFonts w:ascii="Tahoma" w:hAnsi="Tahoma" w:cs="Tahoma"/>
                <w:lang w:val="en-US" w:bidi="ar-IQ"/>
              </w:rPr>
            </w:pPr>
            <w:r>
              <w:rPr>
                <w:rFonts w:ascii="Tahoma" w:hAnsi="Tahoma" w:cs="Tahoma"/>
                <w:lang w:val="en-US" w:bidi="ar-IQ"/>
              </w:rPr>
              <w:t xml:space="preserve">Thesis  Title </w:t>
            </w:r>
          </w:p>
        </w:tc>
      </w:tr>
      <w:tr w:rsidR="004B5F1B" w:rsidTr="00AC160F">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B5F1B" w:rsidRPr="00E26F52" w:rsidRDefault="004B5F1B" w:rsidP="00AC160F">
            <w:pPr>
              <w:ind w:left="28" w:right="-120"/>
              <w:jc w:val="center"/>
              <w:rPr>
                <w:rFonts w:ascii="Times New Roman" w:hAnsi="Times New Roman"/>
                <w:b/>
                <w:bCs/>
                <w:sz w:val="32"/>
                <w:szCs w:val="32"/>
                <w:rtl/>
                <w:lang w:bidi="ar-IQ"/>
              </w:rPr>
            </w:pPr>
            <w:r>
              <w:rPr>
                <w:rFonts w:ascii="Times New Roman" w:hAnsi="Times New Roman"/>
                <w:bCs/>
                <w:sz w:val="32"/>
                <w:szCs w:val="32"/>
                <w:lang w:val="en-US" w:bidi="ar-IQ"/>
              </w:rPr>
              <w:t xml:space="preserve"> </w:t>
            </w:r>
            <w:r w:rsidRPr="00E26F52">
              <w:rPr>
                <w:rFonts w:ascii="Times New Roman" w:hAnsi="Times New Roman"/>
                <w:b/>
                <w:bCs/>
                <w:sz w:val="32"/>
                <w:szCs w:val="32"/>
                <w:rtl/>
                <w:lang w:bidi="ar-IQ"/>
              </w:rPr>
              <w:t xml:space="preserve">1428هـ               بغداد                  </w:t>
            </w:r>
            <w:r w:rsidRPr="00E26F52">
              <w:rPr>
                <w:rFonts w:ascii="Times New Roman" w:hAnsi="Times New Roman"/>
                <w:b/>
                <w:bCs/>
                <w:sz w:val="32"/>
                <w:szCs w:val="32"/>
                <w:lang w:bidi="ar-IQ"/>
              </w:rPr>
              <w:t>2007</w:t>
            </w:r>
            <w:r w:rsidRPr="00E26F52">
              <w:rPr>
                <w:rFonts w:ascii="Times New Roman" w:hAnsi="Times New Roman"/>
                <w:b/>
                <w:bCs/>
                <w:sz w:val="32"/>
                <w:szCs w:val="32"/>
                <w:rtl/>
                <w:lang w:bidi="ar-IQ"/>
              </w:rPr>
              <w:t xml:space="preserve">                 </w:t>
            </w:r>
          </w:p>
          <w:p w:rsidR="004B5F1B" w:rsidRDefault="004B5F1B" w:rsidP="00AC160F">
            <w:pPr>
              <w:jc w:val="center"/>
              <w:rPr>
                <w:rtl/>
                <w:lang w:bidi="ar-IQ"/>
              </w:rPr>
            </w:pPr>
          </w:p>
          <w:p w:rsidR="004B5F1B" w:rsidRDefault="004B5F1B" w:rsidP="00AC160F">
            <w:pPr>
              <w:jc w:val="center"/>
              <w:rPr>
                <w:rtl/>
                <w:lang w:bidi="ar-IQ"/>
              </w:rPr>
            </w:pPr>
          </w:p>
          <w:p w:rsidR="004B5F1B" w:rsidRPr="00E26F52" w:rsidRDefault="004B5F1B" w:rsidP="00AC160F">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B5F1B" w:rsidRDefault="004B5F1B" w:rsidP="00AC160F">
            <w:pPr>
              <w:jc w:val="right"/>
              <w:rPr>
                <w:rFonts w:ascii="Tahoma" w:hAnsi="Tahoma" w:cs="Tahoma"/>
                <w:lang w:val="en-US" w:bidi="ar-IQ"/>
              </w:rPr>
            </w:pPr>
            <w:r>
              <w:rPr>
                <w:rFonts w:ascii="Tahoma" w:hAnsi="Tahoma" w:cs="Tahoma"/>
                <w:lang w:val="en-US" w:bidi="ar-IQ"/>
              </w:rPr>
              <w:t>Year</w:t>
            </w:r>
          </w:p>
        </w:tc>
      </w:tr>
      <w:tr w:rsidR="004B5F1B" w:rsidTr="00AC160F">
        <w:trPr>
          <w:trHeight w:val="523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B5F1B" w:rsidRDefault="004B5F1B" w:rsidP="00AC160F">
            <w:pPr>
              <w:jc w:val="right"/>
              <w:rPr>
                <w:sz w:val="14"/>
                <w:szCs w:val="14"/>
                <w:rtl/>
              </w:rPr>
            </w:pPr>
          </w:p>
          <w:p w:rsidR="004B5F1B" w:rsidRPr="00E26F52" w:rsidRDefault="004B5F1B" w:rsidP="00AC160F">
            <w:pPr>
              <w:ind w:firstLine="508"/>
              <w:jc w:val="both"/>
              <w:rPr>
                <w:rFonts w:ascii="Times New Roman" w:hAnsi="Times New Roman"/>
                <w:b/>
                <w:bCs/>
                <w:rtl/>
                <w:lang w:bidi="ar-IQ"/>
              </w:rPr>
            </w:pPr>
            <w:r w:rsidRPr="00E26F52">
              <w:rPr>
                <w:rFonts w:ascii="Times New Roman" w:hAnsi="Times New Roman"/>
                <w:b/>
                <w:bCs/>
                <w:rtl/>
                <w:lang w:bidi="ar-IQ"/>
              </w:rPr>
              <w:t xml:space="preserve">في هذه الرسالة قورنت دالة التمييز الخطية </w:t>
            </w:r>
            <w:r w:rsidRPr="00E26F52">
              <w:rPr>
                <w:rFonts w:ascii="Times New Roman" w:hAnsi="Times New Roman"/>
                <w:b/>
                <w:bCs/>
                <w:lang w:bidi="ar-IQ"/>
              </w:rPr>
              <w:t>Linear discriminant function</w:t>
            </w:r>
            <w:r w:rsidRPr="00E26F52">
              <w:rPr>
                <w:rFonts w:ascii="Times New Roman" w:hAnsi="Times New Roman"/>
                <w:b/>
                <w:bCs/>
                <w:rtl/>
                <w:lang w:bidi="ar-IQ"/>
              </w:rPr>
              <w:t xml:space="preserve">، ودالة التمييز التربيعية </w:t>
            </w:r>
            <w:r w:rsidRPr="00E26F52">
              <w:rPr>
                <w:rFonts w:ascii="Times New Roman" w:hAnsi="Times New Roman"/>
                <w:b/>
                <w:bCs/>
                <w:lang w:bidi="ar-IQ"/>
              </w:rPr>
              <w:t>Quadratic discriminant function</w:t>
            </w:r>
            <w:r w:rsidRPr="00E26F52">
              <w:rPr>
                <w:rFonts w:ascii="Times New Roman" w:hAnsi="Times New Roman"/>
                <w:b/>
                <w:bCs/>
                <w:rtl/>
                <w:lang w:bidi="ar-IQ"/>
              </w:rPr>
              <w:t xml:space="preserve"> ،ودالة  التمييز المختلط </w:t>
            </w:r>
            <w:r w:rsidRPr="00E26F52">
              <w:rPr>
                <w:rFonts w:ascii="Times New Roman" w:hAnsi="Times New Roman"/>
                <w:b/>
                <w:bCs/>
                <w:lang w:bidi="ar-IQ"/>
              </w:rPr>
              <w:t>Mixture discriminant function</w:t>
            </w:r>
            <w:r w:rsidRPr="00E26F52">
              <w:rPr>
                <w:rFonts w:ascii="Times New Roman" w:hAnsi="Times New Roman"/>
                <w:b/>
                <w:bCs/>
                <w:rtl/>
                <w:lang w:bidi="ar-IQ"/>
              </w:rPr>
              <w:t xml:space="preserve">، ودالة التمييز اللوجستية الخطية </w:t>
            </w:r>
            <w:r w:rsidRPr="00E26F52">
              <w:rPr>
                <w:rFonts w:ascii="Times New Roman" w:hAnsi="Times New Roman"/>
                <w:b/>
                <w:bCs/>
                <w:lang w:bidi="ar-IQ"/>
              </w:rPr>
              <w:t>Linear Logistic discriminant function</w:t>
            </w:r>
            <w:r w:rsidRPr="00E26F52">
              <w:rPr>
                <w:rFonts w:ascii="Times New Roman" w:hAnsi="Times New Roman"/>
                <w:b/>
                <w:bCs/>
                <w:rtl/>
                <w:lang w:bidi="ar-IQ"/>
              </w:rPr>
              <w:t xml:space="preserve">، ودالة التمييز اللوجستية التربيعية </w:t>
            </w:r>
            <w:r w:rsidRPr="00E26F52">
              <w:rPr>
                <w:rFonts w:ascii="Times New Roman" w:hAnsi="Times New Roman"/>
                <w:b/>
                <w:bCs/>
                <w:lang w:bidi="ar-IQ"/>
              </w:rPr>
              <w:t xml:space="preserve">Quadratic </w:t>
            </w:r>
            <w:proofErr w:type="spellStart"/>
            <w:r w:rsidRPr="00E26F52">
              <w:rPr>
                <w:rFonts w:ascii="Times New Roman" w:hAnsi="Times New Roman"/>
                <w:b/>
                <w:bCs/>
                <w:lang w:bidi="ar-IQ"/>
              </w:rPr>
              <w:t>Discrimirant</w:t>
            </w:r>
            <w:proofErr w:type="spellEnd"/>
            <w:r w:rsidRPr="00E26F52">
              <w:rPr>
                <w:rFonts w:ascii="Times New Roman" w:hAnsi="Times New Roman"/>
                <w:b/>
                <w:bCs/>
                <w:lang w:bidi="ar-IQ"/>
              </w:rPr>
              <w:t xml:space="preserve"> Function </w:t>
            </w:r>
            <w:r w:rsidRPr="00E26F52">
              <w:rPr>
                <w:rFonts w:ascii="Times New Roman" w:hAnsi="Times New Roman"/>
                <w:b/>
                <w:bCs/>
                <w:rtl/>
                <w:lang w:bidi="ar-IQ"/>
              </w:rPr>
              <w:t xml:space="preserve"> </w:t>
            </w:r>
            <w:r w:rsidRPr="00E26F52">
              <w:rPr>
                <w:rFonts w:ascii="Times New Roman" w:hAnsi="Times New Roman"/>
                <w:b/>
                <w:bCs/>
                <w:lang w:bidi="ar-IQ"/>
              </w:rPr>
              <w:t>Logistic</w:t>
            </w:r>
            <w:r w:rsidRPr="00E26F52">
              <w:rPr>
                <w:rFonts w:ascii="Times New Roman" w:hAnsi="Times New Roman"/>
                <w:b/>
                <w:bCs/>
                <w:rtl/>
                <w:lang w:bidi="ar-IQ"/>
              </w:rPr>
              <w:t>، لمجتمعين وعندما يكون المجتمعين في حالة (</w:t>
            </w:r>
            <w:proofErr w:type="spellStart"/>
            <w:r w:rsidRPr="00E26F52">
              <w:rPr>
                <w:rFonts w:ascii="Times New Roman" w:hAnsi="Times New Roman"/>
                <w:b/>
                <w:bCs/>
                <w:rtl/>
                <w:lang w:bidi="ar-IQ"/>
              </w:rPr>
              <w:t>انفصال،وتداخل،واختلاط</w:t>
            </w:r>
            <w:proofErr w:type="spellEnd"/>
            <w:r w:rsidRPr="00E26F52">
              <w:rPr>
                <w:rFonts w:ascii="Times New Roman" w:hAnsi="Times New Roman"/>
                <w:b/>
                <w:bCs/>
                <w:lang w:bidi="ar-IQ"/>
              </w:rPr>
              <w:t>(</w:t>
            </w:r>
            <w:r w:rsidRPr="00E26F52">
              <w:rPr>
                <w:rFonts w:ascii="Times New Roman" w:hAnsi="Times New Roman"/>
                <w:b/>
                <w:bCs/>
                <w:rtl/>
                <w:lang w:bidi="ar-IQ"/>
              </w:rPr>
              <w:t xml:space="preserve"> وتم توظيف أسلوب المحاكاة (</w:t>
            </w:r>
            <w:r w:rsidRPr="00E26F52">
              <w:rPr>
                <w:rFonts w:ascii="Times New Roman" w:hAnsi="Times New Roman"/>
                <w:b/>
                <w:bCs/>
                <w:lang w:bidi="ar-IQ"/>
              </w:rPr>
              <w:t>Simulation</w:t>
            </w:r>
            <w:r w:rsidRPr="00E26F52">
              <w:rPr>
                <w:rFonts w:ascii="Times New Roman" w:hAnsi="Times New Roman"/>
                <w:b/>
                <w:bCs/>
                <w:rtl/>
                <w:lang w:bidi="ar-IQ"/>
              </w:rPr>
              <w:t>) بطريقة مونتي كارلو (</w:t>
            </w:r>
            <w:r w:rsidRPr="00E26F52">
              <w:rPr>
                <w:rFonts w:ascii="Times New Roman" w:hAnsi="Times New Roman"/>
                <w:b/>
                <w:bCs/>
                <w:lang w:bidi="ar-IQ"/>
              </w:rPr>
              <w:t>Monte- Carlo</w:t>
            </w:r>
            <w:r w:rsidRPr="00E26F52">
              <w:rPr>
                <w:rFonts w:ascii="Times New Roman" w:hAnsi="Times New Roman"/>
                <w:b/>
                <w:bCs/>
                <w:rtl/>
                <w:lang w:bidi="ar-IQ"/>
              </w:rPr>
              <w:t xml:space="preserve">) للمقارنة بين الدوال بغية الوصول إلى أفضل دالة بأقل خطأ تصنيف ممكن. </w:t>
            </w:r>
          </w:p>
          <w:p w:rsidR="004B5F1B" w:rsidRPr="00E26F52" w:rsidRDefault="004B5F1B" w:rsidP="00AC160F">
            <w:pPr>
              <w:ind w:firstLine="508"/>
              <w:jc w:val="both"/>
              <w:rPr>
                <w:rFonts w:ascii="Times New Roman" w:hAnsi="Times New Roman"/>
                <w:b/>
                <w:bCs/>
                <w:rtl/>
                <w:lang w:bidi="ar-IQ"/>
              </w:rPr>
            </w:pPr>
            <w:r w:rsidRPr="00E26F52">
              <w:rPr>
                <w:rFonts w:ascii="Times New Roman" w:hAnsi="Times New Roman"/>
                <w:b/>
                <w:bCs/>
                <w:rtl/>
                <w:lang w:bidi="ar-IQ"/>
              </w:rPr>
              <w:t xml:space="preserve">ولأجل بلوغ هدف هذا البحث، قسم إلى أربعة فصول تناول الأول منها المقدمة وهدف البحث والاستعراض المرجعي، أما الفصل الثاني فقد تضمن الجانب النظري وتضمن الفصل الثالث الجانب التجريبي، وأخيراً أحتوى الفصل الرابع الاستنتاجات التي توصل إليها الباحث والتوصيات المقترحة من قبله حول الموضوع. </w:t>
            </w:r>
          </w:p>
          <w:p w:rsidR="004B5F1B" w:rsidRPr="00E26F52" w:rsidRDefault="004B5F1B" w:rsidP="00AC160F">
            <w:pPr>
              <w:ind w:firstLine="508"/>
              <w:jc w:val="both"/>
              <w:rPr>
                <w:rFonts w:ascii="Times New Roman" w:hAnsi="Times New Roman"/>
                <w:b/>
                <w:bCs/>
                <w:rtl/>
                <w:lang w:bidi="ar-IQ"/>
              </w:rPr>
            </w:pPr>
            <w:r w:rsidRPr="00E26F52">
              <w:rPr>
                <w:rFonts w:ascii="Times New Roman" w:hAnsi="Times New Roman"/>
                <w:b/>
                <w:bCs/>
                <w:rtl/>
                <w:lang w:bidi="ar-IQ"/>
              </w:rPr>
              <w:t>ولقد توصل الباحث إلى أفضلية الدالة المميزة الخطية (</w:t>
            </w:r>
            <w:r w:rsidRPr="00E26F52">
              <w:rPr>
                <w:rFonts w:ascii="Times New Roman" w:hAnsi="Times New Roman"/>
                <w:b/>
                <w:bCs/>
                <w:lang w:bidi="ar-IQ"/>
              </w:rPr>
              <w:t>LDF</w:t>
            </w:r>
            <w:r w:rsidRPr="00E26F52">
              <w:rPr>
                <w:rFonts w:ascii="Times New Roman" w:hAnsi="Times New Roman"/>
                <w:b/>
                <w:bCs/>
                <w:rtl/>
                <w:lang w:bidi="ar-IQ"/>
              </w:rPr>
              <w:t xml:space="preserve">) في حالة حساب </w:t>
            </w:r>
          </w:p>
          <w:p w:rsidR="004B5F1B" w:rsidRDefault="004B5F1B" w:rsidP="00AC160F">
            <w:pPr>
              <w:ind w:firstLine="508"/>
              <w:jc w:val="both"/>
              <w:rPr>
                <w:rFonts w:ascii="Times New Roman" w:hAnsi="Times New Roman"/>
                <w:b/>
                <w:bCs/>
                <w:lang w:val="en-US" w:bidi="ar-IQ"/>
              </w:rPr>
            </w:pPr>
            <w:r w:rsidRPr="00E26F52">
              <w:rPr>
                <w:rFonts w:ascii="Times New Roman" w:hAnsi="Times New Roman"/>
                <w:b/>
                <w:bCs/>
                <w:rtl/>
                <w:lang w:bidi="ar-IQ"/>
              </w:rPr>
              <w:t xml:space="preserve">احتمال الخطأ للتصنيف الكلي وكذلك في حالة حساب احتمال الخطأ                   لتصنيف مفردات المجموعة الثانية، وأفضلية الدالة المميزة التربيعية( </w:t>
            </w:r>
            <w:r w:rsidRPr="00E26F52">
              <w:rPr>
                <w:rFonts w:ascii="Times New Roman" w:hAnsi="Times New Roman"/>
                <w:b/>
                <w:bCs/>
                <w:lang w:bidi="ar-IQ"/>
              </w:rPr>
              <w:t>QDF</w:t>
            </w:r>
            <w:r w:rsidRPr="00E26F52">
              <w:rPr>
                <w:rFonts w:ascii="Times New Roman" w:hAnsi="Times New Roman"/>
                <w:b/>
                <w:bCs/>
                <w:rtl/>
                <w:lang w:bidi="ar-IQ"/>
              </w:rPr>
              <w:t xml:space="preserve">) في حالة حساب احتمال الخطأ لتصنيف مفردات المجموعة الأولى.  </w:t>
            </w:r>
          </w:p>
          <w:p w:rsidR="004B5F1B" w:rsidRDefault="004B5F1B" w:rsidP="00AC160F">
            <w:pPr>
              <w:ind w:firstLine="508"/>
              <w:jc w:val="both"/>
              <w:rPr>
                <w:rFonts w:ascii="Times New Roman" w:hAnsi="Times New Roman"/>
                <w:b/>
                <w:bCs/>
                <w:lang w:val="en-US" w:bidi="ar-IQ"/>
              </w:rPr>
            </w:pPr>
          </w:p>
          <w:p w:rsidR="004B5F1B" w:rsidRDefault="004B5F1B" w:rsidP="00AC160F">
            <w:pPr>
              <w:ind w:firstLine="508"/>
              <w:jc w:val="both"/>
              <w:rPr>
                <w:rFonts w:ascii="Times New Roman" w:hAnsi="Times New Roman"/>
                <w:b/>
                <w:bCs/>
                <w:lang w:val="en-US" w:bidi="ar-IQ"/>
              </w:rPr>
            </w:pPr>
          </w:p>
          <w:p w:rsidR="004B5F1B" w:rsidRPr="00E26F52" w:rsidRDefault="004B5F1B" w:rsidP="00AC160F">
            <w:pPr>
              <w:ind w:firstLine="508"/>
              <w:jc w:val="both"/>
              <w:rPr>
                <w:rFonts w:ascii="Times New Roman" w:hAnsi="Times New Roman"/>
                <w:b/>
                <w:b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B5F1B" w:rsidRDefault="004B5F1B" w:rsidP="00AC160F">
            <w:pPr>
              <w:spacing w:line="360" w:lineRule="auto"/>
              <w:rPr>
                <w:rFonts w:ascii="Tahoma" w:hAnsi="Tahoma" w:cs="Tahoma"/>
                <w:sz w:val="14"/>
                <w:szCs w:val="14"/>
                <w:rtl/>
                <w:lang w:val="en-US" w:bidi="ar-IQ"/>
              </w:rPr>
            </w:pPr>
          </w:p>
          <w:p w:rsidR="004B5F1B" w:rsidRDefault="004B5F1B" w:rsidP="00AC160F">
            <w:pPr>
              <w:spacing w:line="360" w:lineRule="auto"/>
              <w:jc w:val="right"/>
              <w:rPr>
                <w:rFonts w:ascii="Tahoma" w:hAnsi="Tahoma" w:cs="Tahoma"/>
                <w:sz w:val="14"/>
                <w:szCs w:val="14"/>
                <w:rtl/>
                <w:lang w:val="en-US" w:bidi="ar-IQ"/>
              </w:rPr>
            </w:pPr>
          </w:p>
          <w:p w:rsidR="004B5F1B" w:rsidRDefault="004B5F1B"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pPr>
        <w:rPr>
          <w:rFonts w:hint="cs"/>
        </w:rPr>
      </w:pPr>
    </w:p>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1B"/>
    <w:rsid w:val="004B5F1B"/>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1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B5F1B"/>
  </w:style>
  <w:style w:type="character" w:customStyle="1" w:styleId="shorttext">
    <w:name w:val="short_text"/>
    <w:basedOn w:val="a0"/>
    <w:rsid w:val="004B5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1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B5F1B"/>
  </w:style>
  <w:style w:type="character" w:customStyle="1" w:styleId="shorttext">
    <w:name w:val="short_text"/>
    <w:basedOn w:val="a0"/>
    <w:rsid w:val="004B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2015-01-07T07:18:00Z</dcterms:created>
  <dcterms:modified xsi:type="dcterms:W3CDTF">2015-01-07T07:19:00Z</dcterms:modified>
</cp:coreProperties>
</file>