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7B0358" w:rsidTr="00656052">
        <w:trPr>
          <w:trHeight w:hRule="exact" w:val="52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B0358" w:rsidRPr="005C0ED3" w:rsidRDefault="007B0358" w:rsidP="00656052">
            <w:pPr>
              <w:rPr>
                <w:b/>
                <w:bCs/>
                <w:sz w:val="32"/>
                <w:szCs w:val="32"/>
                <w:lang w:val="en-US" w:bidi="ar-IQ"/>
              </w:rPr>
            </w:pPr>
            <w:r w:rsidRPr="005C0ED3">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B0358" w:rsidRDefault="007B0358" w:rsidP="00656052">
            <w:pPr>
              <w:jc w:val="right"/>
              <w:rPr>
                <w:rFonts w:ascii="Tahoma" w:hAnsi="Tahoma" w:cs="Tahoma"/>
                <w:lang w:val="en-US" w:bidi="ar-IQ"/>
              </w:rPr>
            </w:pPr>
            <w:r>
              <w:rPr>
                <w:rFonts w:ascii="Tahoma" w:hAnsi="Tahoma" w:cs="Tahoma"/>
                <w:lang w:val="en-US" w:bidi="ar-IQ"/>
              </w:rPr>
              <w:t>College  Name</w:t>
            </w:r>
          </w:p>
        </w:tc>
      </w:tr>
      <w:tr w:rsidR="007B0358" w:rsidTr="00656052">
        <w:trPr>
          <w:trHeight w:hRule="exact" w:val="48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B0358" w:rsidRPr="005C0ED3" w:rsidRDefault="007B0358" w:rsidP="00656052">
            <w:pPr>
              <w:jc w:val="right"/>
              <w:rPr>
                <w:b/>
                <w:bCs/>
                <w:sz w:val="32"/>
                <w:szCs w:val="32"/>
                <w:lang w:val="en-US" w:bidi="ar-IQ"/>
              </w:rPr>
            </w:pPr>
            <w:r w:rsidRPr="005C0ED3">
              <w:rPr>
                <w:b/>
                <w:bCs/>
                <w:sz w:val="32"/>
                <w:szCs w:val="32"/>
                <w:rtl/>
                <w:lang w:val="en-US" w:bidi="ar-IQ"/>
              </w:rPr>
              <w:t>ادارة صناعية</w:t>
            </w:r>
            <w:r w:rsidRPr="005C0ED3">
              <w:rPr>
                <w:b/>
                <w:bCs/>
                <w:sz w:val="32"/>
                <w:szCs w:val="32"/>
                <w:lang w:val="en-US" w:bidi="ar-IQ"/>
              </w:rPr>
              <w:t xml:space="preserve">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B0358" w:rsidRDefault="007B0358" w:rsidP="00656052">
            <w:pPr>
              <w:jc w:val="right"/>
              <w:rPr>
                <w:rFonts w:ascii="Tahoma" w:hAnsi="Tahoma" w:cs="Tahoma"/>
                <w:lang w:val="en-US" w:bidi="ar-IQ"/>
              </w:rPr>
            </w:pPr>
            <w:r>
              <w:rPr>
                <w:rFonts w:ascii="Tahoma" w:hAnsi="Tahoma" w:cs="Tahoma"/>
                <w:lang w:val="en-US" w:bidi="ar-IQ"/>
              </w:rPr>
              <w:t>Department</w:t>
            </w:r>
          </w:p>
        </w:tc>
      </w:tr>
      <w:tr w:rsidR="007B0358" w:rsidTr="00656052">
        <w:trPr>
          <w:trHeight w:hRule="exact" w:val="76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B0358" w:rsidRPr="005C0ED3" w:rsidRDefault="007B0358" w:rsidP="00656052">
            <w:pPr>
              <w:rPr>
                <w:rFonts w:hint="cs"/>
                <w:sz w:val="28"/>
                <w:szCs w:val="28"/>
                <w:rtl/>
                <w:lang w:val="en-US" w:bidi="ar-IQ"/>
              </w:rPr>
            </w:pPr>
            <w:r w:rsidRPr="005C0ED3">
              <w:rPr>
                <w:rFonts w:cs="FS_Diwany_Stripe2" w:hint="cs"/>
                <w:b/>
                <w:bCs/>
                <w:sz w:val="28"/>
                <w:szCs w:val="28"/>
                <w:rtl/>
                <w:lang w:bidi="ar-IQ"/>
              </w:rPr>
              <w:t>عائشة حمودي هاشم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B0358" w:rsidRDefault="007B0358" w:rsidP="00656052">
            <w:pPr>
              <w:jc w:val="right"/>
              <w:rPr>
                <w:rFonts w:ascii="Tahoma" w:hAnsi="Tahoma" w:cs="Tahoma"/>
                <w:lang w:val="en-US" w:bidi="ar-IQ"/>
              </w:rPr>
            </w:pPr>
            <w:r>
              <w:rPr>
                <w:rFonts w:ascii="Tahoma" w:hAnsi="Tahoma" w:cs="Tahoma"/>
                <w:lang w:val="en-US" w:bidi="ar-IQ"/>
              </w:rPr>
              <w:t>Full Name as written   in Passport</w:t>
            </w:r>
          </w:p>
        </w:tc>
      </w:tr>
      <w:tr w:rsidR="007B0358" w:rsidTr="00656052">
        <w:trPr>
          <w:trHeight w:hRule="exact" w:val="49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B0358" w:rsidRPr="005C0ED3" w:rsidRDefault="007B0358" w:rsidP="00656052">
            <w:pPr>
              <w:jc w:val="right"/>
              <w:rPr>
                <w:sz w:val="28"/>
                <w:szCs w:val="28"/>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B0358" w:rsidRDefault="007B0358" w:rsidP="00656052">
            <w:pPr>
              <w:jc w:val="right"/>
              <w:rPr>
                <w:rFonts w:ascii="Tahoma" w:hAnsi="Tahoma" w:cs="Tahoma"/>
                <w:lang w:val="en-US" w:bidi="ar-IQ"/>
              </w:rPr>
            </w:pPr>
            <w:r>
              <w:rPr>
                <w:rFonts w:ascii="Tahoma" w:hAnsi="Tahoma" w:cs="Tahoma"/>
                <w:lang w:val="en-US" w:bidi="ar-IQ"/>
              </w:rPr>
              <w:t>e-mail</w:t>
            </w:r>
          </w:p>
        </w:tc>
      </w:tr>
      <w:tr w:rsidR="007B0358" w:rsidTr="00656052">
        <w:trPr>
          <w:trHeight w:hRule="exact" w:val="530"/>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7B0358" w:rsidRDefault="007B0358" w:rsidP="00656052">
            <w:pPr>
              <w:jc w:val="center"/>
              <w:rPr>
                <w:rFonts w:ascii="Simplified Arabic" w:hAnsi="Simplified Arabic" w:cs="Simplified Arabic"/>
                <w:b/>
                <w:bCs/>
                <w:sz w:val="22"/>
                <w:szCs w:val="22"/>
                <w:lang w:val="en-US" w:bidi="ar-IQ"/>
              </w:rPr>
            </w:pPr>
            <w:r>
              <w:rPr>
                <w:rtl/>
              </w:rPr>
              <w:pict>
                <v:oval id="_x0000_s1032"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7B0358" w:rsidRDefault="007B0358" w:rsidP="00656052">
            <w:pPr>
              <w:jc w:val="center"/>
              <w:rPr>
                <w:rFonts w:ascii="Simplified Arabic" w:hAnsi="Simplified Arabic" w:cs="Simplified Arabic"/>
                <w:b/>
                <w:bCs/>
                <w:sz w:val="22"/>
                <w:szCs w:val="22"/>
                <w:lang w:val="en-US" w:bidi="ar-IQ"/>
              </w:rPr>
            </w:pPr>
            <w:r>
              <w:rPr>
                <w:rtl/>
              </w:rPr>
              <w:pict>
                <v:oval id="_x0000_s1033"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7B0358" w:rsidRDefault="007B0358" w:rsidP="00656052">
            <w:pPr>
              <w:jc w:val="center"/>
              <w:rPr>
                <w:rFonts w:ascii="Simplified Arabic" w:hAnsi="Simplified Arabic" w:cs="Simplified Arabic"/>
                <w:b/>
                <w:bCs/>
                <w:sz w:val="22"/>
                <w:szCs w:val="22"/>
                <w:lang w:bidi="ar-IQ"/>
              </w:rPr>
            </w:pPr>
            <w:r>
              <w:rPr>
                <w:rtl/>
              </w:rPr>
              <w:pict>
                <v:oval id="_x0000_s1034"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7B0358" w:rsidRDefault="007B0358" w:rsidP="00656052">
            <w:pPr>
              <w:spacing w:line="276" w:lineRule="auto"/>
              <w:jc w:val="center"/>
              <w:rPr>
                <w:rFonts w:ascii="Simplified Arabic" w:hAnsi="Simplified Arabic" w:cs="Simplified Arabic"/>
                <w:b/>
                <w:bCs/>
                <w:sz w:val="22"/>
                <w:szCs w:val="22"/>
                <w:lang w:val="en-US" w:bidi="ar-IQ"/>
              </w:rPr>
            </w:pPr>
            <w:r>
              <w:rPr>
                <w:rtl/>
              </w:rPr>
              <w:pict>
                <v:oval id="_x0000_s1035"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B0358" w:rsidRDefault="007B0358" w:rsidP="00656052">
            <w:pPr>
              <w:jc w:val="right"/>
              <w:rPr>
                <w:rFonts w:ascii="Tahoma" w:hAnsi="Tahoma" w:cs="Tahoma"/>
                <w:lang w:val="en-US" w:bidi="ar-IQ"/>
              </w:rPr>
            </w:pPr>
            <w:r>
              <w:rPr>
                <w:rFonts w:ascii="Tahoma" w:hAnsi="Tahoma" w:cs="Tahoma"/>
                <w:lang w:val="en-US" w:bidi="ar-IQ"/>
              </w:rPr>
              <w:t xml:space="preserve">Career </w:t>
            </w:r>
          </w:p>
        </w:tc>
      </w:tr>
      <w:tr w:rsidR="007B0358" w:rsidTr="00656052">
        <w:trPr>
          <w:trHeight w:hRule="exact" w:val="357"/>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7B0358" w:rsidRDefault="007B0358" w:rsidP="00656052">
            <w:pPr>
              <w:jc w:val="right"/>
              <w:rPr>
                <w:lang w:val="en-US" w:bidi="ar-IQ"/>
              </w:rPr>
            </w:pPr>
            <w:r>
              <w:rPr>
                <w:rtl/>
              </w:rPr>
              <w:pict>
                <v:oval id="_x0000_s1037"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7B0358" w:rsidRDefault="007B0358" w:rsidP="00656052">
            <w:pPr>
              <w:jc w:val="right"/>
              <w:rPr>
                <w:lang w:val="en-US" w:bidi="ar-IQ"/>
              </w:rPr>
            </w:pPr>
            <w:r>
              <w:rPr>
                <w:rtl/>
              </w:rPr>
              <w:pict>
                <v:oval id="_x0000_s1036"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B0358" w:rsidRDefault="007B0358" w:rsidP="00656052">
            <w:pPr>
              <w:jc w:val="right"/>
              <w:rPr>
                <w:rFonts w:ascii="Tahoma" w:hAnsi="Tahoma" w:cs="Tahoma"/>
                <w:lang w:val="en-US" w:bidi="ar-IQ"/>
              </w:rPr>
            </w:pPr>
          </w:p>
        </w:tc>
      </w:tr>
      <w:tr w:rsidR="007B0358" w:rsidTr="00656052">
        <w:trPr>
          <w:trHeight w:hRule="exact" w:val="5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B0358" w:rsidRPr="005C0ED3" w:rsidRDefault="007B0358" w:rsidP="00656052">
            <w:pPr>
              <w:pStyle w:val="BodyText"/>
              <w:jc w:val="left"/>
              <w:rPr>
                <w:rFonts w:hint="cs"/>
                <w:b w:val="0"/>
                <w:bCs w:val="0"/>
                <w:sz w:val="28"/>
                <w:szCs w:val="28"/>
                <w:rtl/>
              </w:rPr>
            </w:pPr>
            <w:r w:rsidRPr="005C0ED3">
              <w:rPr>
                <w:rFonts w:cs="AF_Diwani" w:hint="cs"/>
                <w:shadow/>
                <w:sz w:val="28"/>
                <w:szCs w:val="28"/>
                <w:rtl/>
                <w:lang w:bidi="ar-IQ"/>
              </w:rPr>
              <w:t>تقييم متطلبات تطبيق إدارة الجودة الشاملة للبيئة</w:t>
            </w:r>
            <w:r>
              <w:rPr>
                <w:rFonts w:cs="AF_Diwani" w:hint="cs"/>
                <w:shadow/>
                <w:sz w:val="28"/>
                <w:szCs w:val="28"/>
                <w:rtl/>
                <w:lang w:bidi="ar-IQ"/>
              </w:rPr>
              <w:t xml:space="preserve"> </w:t>
            </w:r>
            <w:r w:rsidRPr="005C0ED3">
              <w:rPr>
                <w:rFonts w:cs="Mamloky" w:hint="cs"/>
                <w:sz w:val="28"/>
                <w:szCs w:val="28"/>
                <w:rtl/>
                <w:lang w:bidi="ar-IQ"/>
              </w:rPr>
              <w:t>دراسة مقارنة</w:t>
            </w:r>
          </w:p>
          <w:p w:rsidR="007B0358" w:rsidRPr="005C0ED3" w:rsidRDefault="007B0358" w:rsidP="00656052">
            <w:pPr>
              <w:pStyle w:val="BodyText"/>
              <w:rPr>
                <w:rFonts w:hint="cs"/>
                <w:b w:val="0"/>
                <w:bCs w:val="0"/>
                <w:sz w:val="28"/>
                <w:szCs w:val="28"/>
                <w:rtl/>
              </w:rPr>
            </w:pPr>
          </w:p>
          <w:p w:rsidR="007B0358" w:rsidRPr="005C0ED3" w:rsidRDefault="007B0358" w:rsidP="00656052">
            <w:pPr>
              <w:rPr>
                <w:sz w:val="28"/>
                <w:szCs w:val="28"/>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B0358" w:rsidRDefault="007B0358" w:rsidP="00656052">
            <w:pPr>
              <w:jc w:val="right"/>
              <w:rPr>
                <w:rFonts w:ascii="Tahoma" w:hAnsi="Tahoma" w:cs="Tahoma"/>
                <w:lang w:val="en-US" w:bidi="ar-IQ"/>
              </w:rPr>
            </w:pPr>
            <w:r>
              <w:rPr>
                <w:rFonts w:ascii="Tahoma" w:hAnsi="Tahoma" w:cs="Tahoma"/>
                <w:lang w:val="en-US" w:bidi="ar-IQ"/>
              </w:rPr>
              <w:t xml:space="preserve">Thesis  Title </w:t>
            </w:r>
          </w:p>
        </w:tc>
      </w:tr>
      <w:tr w:rsidR="007B0358" w:rsidTr="00656052">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7B0358" w:rsidRPr="005C0ED3" w:rsidRDefault="007B0358" w:rsidP="00656052">
            <w:pPr>
              <w:pStyle w:val="BodyText"/>
              <w:rPr>
                <w:rFonts w:cs="Mamloky" w:hint="cs"/>
                <w:b w:val="0"/>
                <w:bCs w:val="0"/>
                <w:sz w:val="32"/>
                <w:szCs w:val="32"/>
                <w:rtl/>
              </w:rPr>
            </w:pPr>
            <w:r w:rsidRPr="005C0ED3">
              <w:rPr>
                <w:rFonts w:cs="Mamloky"/>
                <w:b w:val="0"/>
                <w:bCs w:val="0"/>
                <w:sz w:val="32"/>
                <w:szCs w:val="32"/>
              </w:rPr>
              <w:t>2006</w:t>
            </w:r>
          </w:p>
          <w:p w:rsidR="007B0358" w:rsidRPr="005C0ED3" w:rsidRDefault="007B0358" w:rsidP="00656052">
            <w:pPr>
              <w:tabs>
                <w:tab w:val="left" w:pos="4843"/>
              </w:tabs>
              <w:jc w:val="center"/>
              <w:rPr>
                <w:sz w:val="28"/>
                <w:szCs w:val="28"/>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7B0358" w:rsidRDefault="007B0358" w:rsidP="00656052">
            <w:pPr>
              <w:jc w:val="right"/>
              <w:rPr>
                <w:rFonts w:ascii="Tahoma" w:hAnsi="Tahoma" w:cs="Tahoma"/>
                <w:lang w:val="en-US" w:bidi="ar-IQ"/>
              </w:rPr>
            </w:pPr>
            <w:r>
              <w:rPr>
                <w:rFonts w:ascii="Tahoma" w:hAnsi="Tahoma" w:cs="Tahoma"/>
                <w:lang w:val="en-US" w:bidi="ar-IQ"/>
              </w:rPr>
              <w:t>Year</w:t>
            </w:r>
          </w:p>
        </w:tc>
      </w:tr>
      <w:tr w:rsidR="007B0358" w:rsidTr="00656052">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7B0358" w:rsidRPr="005C0ED3" w:rsidRDefault="007B0358" w:rsidP="00656052">
            <w:pPr>
              <w:ind w:firstLine="26"/>
              <w:jc w:val="lowKashida"/>
              <w:rPr>
                <w:rFonts w:cs="Simplified Arabic" w:hint="cs"/>
                <w:sz w:val="28"/>
                <w:szCs w:val="28"/>
                <w:rtl/>
              </w:rPr>
            </w:pPr>
          </w:p>
          <w:p w:rsidR="007B0358" w:rsidRPr="0041272F" w:rsidRDefault="007B0358" w:rsidP="00656052">
            <w:pPr>
              <w:pStyle w:val="BodyText"/>
              <w:rPr>
                <w:rFonts w:cs="Simplified Arabic" w:hint="cs"/>
                <w:sz w:val="20"/>
                <w:szCs w:val="20"/>
                <w:rtl/>
                <w:lang w:bidi="ar-IQ"/>
              </w:rPr>
            </w:pPr>
            <w:r w:rsidRPr="0041272F">
              <w:rPr>
                <w:rFonts w:cs="Simplified Arabic"/>
                <w:sz w:val="20"/>
                <w:szCs w:val="20"/>
                <w:rtl/>
              </w:rPr>
              <w:t xml:space="preserve"> </w:t>
            </w:r>
            <w:r w:rsidRPr="0041272F">
              <w:rPr>
                <w:rFonts w:cs="Simplified Arabic" w:hint="cs"/>
                <w:sz w:val="20"/>
                <w:szCs w:val="20"/>
                <w:rtl/>
                <w:lang w:bidi="ar-IQ"/>
              </w:rPr>
              <w:t xml:space="preserve">       تهدف الدراسة إلى بيان مفهوم إدارة الجودة الشاملة للبيئة ، وامكانية تطبيقه في الشركتين العامتين لصناعة البطاريات والكهربائية ، ودراسة ممكنات الوصول اليها ومقوماتها الاساسية ، فضلاً عن تحديد النشاطات والاجراءات اللازمة لها ، كما سعت الدراسة الى تشخيص الملوثات الخاصة لهاتين الشركتين لكل انواعها المحددة لغرض السيطرة عليها بيئياً .</w:t>
            </w:r>
          </w:p>
          <w:p w:rsidR="007B0358" w:rsidRPr="0041272F" w:rsidRDefault="007B0358" w:rsidP="00656052">
            <w:pPr>
              <w:pStyle w:val="BodyText"/>
              <w:rPr>
                <w:rFonts w:cs="Simplified Arabic" w:hint="cs"/>
                <w:sz w:val="20"/>
                <w:szCs w:val="20"/>
                <w:rtl/>
                <w:lang w:bidi="ar-IQ"/>
              </w:rPr>
            </w:pPr>
            <w:r w:rsidRPr="0041272F">
              <w:rPr>
                <w:rFonts w:cs="Simplified Arabic" w:hint="cs"/>
                <w:sz w:val="20"/>
                <w:szCs w:val="20"/>
                <w:rtl/>
                <w:lang w:bidi="ar-IQ"/>
              </w:rPr>
              <w:t xml:space="preserve">       وتأتي اهمية الدراسة لتصب في كيفية تقديمها اطاراً نظرياً ، يتعلـق بسلسلة المواصفات (</w:t>
            </w:r>
            <w:r w:rsidRPr="0041272F">
              <w:rPr>
                <w:rFonts w:cs="Simplified Arabic"/>
                <w:sz w:val="20"/>
                <w:szCs w:val="20"/>
                <w:lang w:bidi="ar-IQ"/>
              </w:rPr>
              <w:t>ISO 14001</w:t>
            </w:r>
            <w:r w:rsidRPr="0041272F">
              <w:rPr>
                <w:rFonts w:cs="Simplified Arabic" w:hint="cs"/>
                <w:sz w:val="20"/>
                <w:szCs w:val="20"/>
                <w:rtl/>
                <w:lang w:bidi="ar-IQ"/>
              </w:rPr>
              <w:t>) وتعميق حالة الوعي والادراك البيئي ، مع تقديم الاسس التي يمكن ان تستند اليها في تطوير النظام البيئي فيها . وتبين الدراسة كذلك كيفية ادراك الادارة العليا لضرورات تحسين الاداء البيئي وحماية البيئة بشكل نظامي لتعكس مدى وضوح الصورة عن عملية رقابة الاداء البيئي والسعي الى وضع ستراتيجية بيئية للشركتين كمنظمات اعمال فضلاً عن التحسين المستمر لها . وناقشت الدراسة ايضاً اطار التشريعات البيئية في الاطار النظري حول انظمة الادارة البيئية وسلسلة المواصفات الدولية لمساعدة الشركات في تطبيق ادارة الجودة الشاملة للبيئة وتطويرها .</w:t>
            </w:r>
          </w:p>
          <w:p w:rsidR="007B0358" w:rsidRPr="0041272F" w:rsidRDefault="007B0358" w:rsidP="00656052">
            <w:pPr>
              <w:pStyle w:val="BodyText"/>
              <w:rPr>
                <w:rFonts w:cs="Simplified Arabic" w:hint="cs"/>
                <w:sz w:val="20"/>
                <w:szCs w:val="20"/>
                <w:rtl/>
                <w:lang w:bidi="ar-IQ"/>
              </w:rPr>
            </w:pPr>
            <w:r w:rsidRPr="0041272F">
              <w:rPr>
                <w:rFonts w:cs="Simplified Arabic" w:hint="cs"/>
                <w:sz w:val="20"/>
                <w:szCs w:val="20"/>
                <w:rtl/>
                <w:lang w:bidi="ar-IQ"/>
              </w:rPr>
              <w:t xml:space="preserve">       تنصب مشكلة البحث من افتراض مفاده ان الشركتين موضوعتي البحث تعاني من ضعف في الوعي البيئي ولاسيما فيما يتعلق بادارة الجودة الشاملة للبيئة وبتطبيق المواصفات العالمية عليها ، بحكم كونها سلاحاً تنافسياً لها واحدى عوامل الميزة التنافسية التي قد يؤدي عدم تطبيقه وتطويره بالشكل الصحيح الى آثار سلبية على البيئة وزيادة المواد الملوثة الخطرة او الملوثة التي تطرح في مصانعها ومعاملها ، وبما يهدر الصحة العامة نتيجة الانبعاثات والفضلات والمخلفات .</w:t>
            </w:r>
          </w:p>
          <w:p w:rsidR="007B0358" w:rsidRPr="0041272F" w:rsidRDefault="007B0358" w:rsidP="00656052">
            <w:pPr>
              <w:pStyle w:val="BodyText"/>
              <w:rPr>
                <w:rFonts w:cs="Simplified Arabic" w:hint="cs"/>
                <w:sz w:val="20"/>
                <w:szCs w:val="20"/>
                <w:rtl/>
                <w:lang w:bidi="ar-IQ"/>
              </w:rPr>
            </w:pPr>
            <w:r w:rsidRPr="0041272F">
              <w:rPr>
                <w:rFonts w:cs="Simplified Arabic" w:hint="cs"/>
                <w:sz w:val="20"/>
                <w:szCs w:val="20"/>
                <w:rtl/>
                <w:lang w:bidi="ar-IQ"/>
              </w:rPr>
              <w:t xml:space="preserve">       وارتكز البحث على اختبار اربع فرضيات رئيسة ، تفرعت من الفرضية الرئيسة الثانية والثالثة ثلاث فرضيات فرعية ، وقد كانت الفرضية الاولى قد حققت قبولاً عالـياً واثباتاً .وقـد توصلت الدراسة الى ان كل شركة ينبغي ان تكـون قادرة في السيطرة على بيئتها ، بأن تتبنى جميع الخطوات المسؤولة لادارة عملياتها من دون حدوث اي تأثير سلبي على البيئة ، وان المنافـع المتحققة او المعنيـة بنظـام الادارة البيئيـة وشهادة الحصول على (</w:t>
            </w:r>
            <w:r w:rsidRPr="0041272F">
              <w:rPr>
                <w:rFonts w:cs="Simplified Arabic"/>
                <w:sz w:val="20"/>
                <w:szCs w:val="20"/>
                <w:lang w:bidi="ar-IQ"/>
              </w:rPr>
              <w:t>ISO 14001</w:t>
            </w:r>
            <w:r w:rsidRPr="0041272F">
              <w:rPr>
                <w:rFonts w:cs="Simplified Arabic" w:hint="cs"/>
                <w:sz w:val="20"/>
                <w:szCs w:val="20"/>
                <w:rtl/>
                <w:lang w:bidi="ar-IQ"/>
              </w:rPr>
              <w:t>) كثيرة فينبغي ان تلتفت اليها الشركات الصناعية ، وان لتطبيق أنظمة الإدارة البيئية عادة ما يصب في مساعدة الشركة في تحقيق ، وفورات في الاموال .</w:t>
            </w:r>
          </w:p>
          <w:p w:rsidR="007B0358" w:rsidRPr="0041272F" w:rsidRDefault="007B0358" w:rsidP="00656052">
            <w:pPr>
              <w:pStyle w:val="BodyText"/>
              <w:rPr>
                <w:rFonts w:cs="Simplified Arabic"/>
                <w:sz w:val="20"/>
                <w:szCs w:val="20"/>
                <w:rtl/>
              </w:rPr>
            </w:pPr>
            <w:r w:rsidRPr="0041272F">
              <w:rPr>
                <w:rFonts w:cs="Simplified Arabic" w:hint="cs"/>
                <w:sz w:val="20"/>
                <w:szCs w:val="20"/>
                <w:rtl/>
                <w:lang w:bidi="ar-IQ"/>
              </w:rPr>
              <w:t xml:space="preserve">       وتقترح الباحثة توصيات عديدة اهمها وضع خطة تنفيذ متتابعة الخطوات والمراحل لانجاز نظام الادارة البيئية في الشركتين المبحوثتين وتطويره صوب ادارة الجـودة الشاملة للبيئة ، وضرورة وضع خطة بيئية للشركات الصناعية ولاسيما المبحوثة منها ينبغي ان تكون موثقة حتى ولو كانت على مستوى القطاع الصناعي العام في العراق </w:t>
            </w:r>
            <w:r w:rsidRPr="0041272F">
              <w:rPr>
                <w:rFonts w:cs="Simplified Arabic"/>
                <w:sz w:val="20"/>
                <w:szCs w:val="20"/>
                <w:rtl/>
              </w:rPr>
              <w:t xml:space="preserve"> </w:t>
            </w:r>
          </w:p>
          <w:p w:rsidR="007B0358" w:rsidRPr="0041272F" w:rsidRDefault="007B0358" w:rsidP="00656052">
            <w:pPr>
              <w:jc w:val="lowKashida"/>
              <w:rPr>
                <w:b/>
                <w:bCs/>
                <w:sz w:val="20"/>
                <w:szCs w:val="20"/>
                <w:rtl/>
              </w:rPr>
            </w:pPr>
            <w:r w:rsidRPr="0041272F">
              <w:rPr>
                <w:b/>
                <w:bCs/>
                <w:sz w:val="20"/>
                <w:szCs w:val="20"/>
                <w:rtl/>
              </w:rPr>
              <w:t xml:space="preserve"> </w:t>
            </w:r>
          </w:p>
          <w:p w:rsidR="007B0358" w:rsidRPr="0041272F" w:rsidRDefault="007B0358" w:rsidP="00656052">
            <w:pPr>
              <w:jc w:val="lowKashida"/>
              <w:rPr>
                <w:sz w:val="20"/>
                <w:szCs w:val="20"/>
                <w:rtl/>
              </w:rPr>
            </w:pPr>
          </w:p>
          <w:p w:rsidR="007B0358" w:rsidRDefault="007B0358" w:rsidP="00656052">
            <w:pPr>
              <w:rPr>
                <w:rFonts w:hint="cs"/>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7B0358" w:rsidRDefault="007B0358" w:rsidP="00656052">
            <w:pPr>
              <w:spacing w:line="360" w:lineRule="auto"/>
              <w:rPr>
                <w:rFonts w:ascii="Tahoma" w:hAnsi="Tahoma" w:cs="Tahoma"/>
                <w:rtl/>
                <w:lang w:val="en-US" w:bidi="ar-IQ"/>
              </w:rPr>
            </w:pPr>
          </w:p>
          <w:p w:rsidR="007B0358" w:rsidRDefault="007B0358" w:rsidP="00656052">
            <w:pPr>
              <w:spacing w:line="360" w:lineRule="auto"/>
              <w:jc w:val="right"/>
              <w:rPr>
                <w:rFonts w:ascii="Tahoma" w:hAnsi="Tahoma" w:cs="Tahoma"/>
                <w:rtl/>
                <w:lang w:val="en-US" w:bidi="ar-IQ"/>
              </w:rPr>
            </w:pPr>
          </w:p>
          <w:p w:rsidR="007B0358" w:rsidRDefault="007B0358" w:rsidP="00656052">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DD7DEE" w:rsidRDefault="00DD7DEE"/>
    <w:sectPr w:rsidR="00DD7DEE" w:rsidSect="0048650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CS Taybah S_U norm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FS_Diwany_Stripe2">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F_Diwani">
    <w:charset w:val="B2"/>
    <w:family w:val="auto"/>
    <w:pitch w:val="variable"/>
    <w:sig w:usb0="00002001" w:usb1="00000000" w:usb2="00000000" w:usb3="00000000" w:csb0="00000040" w:csb1="00000000"/>
  </w:font>
  <w:font w:name="Mamloky">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0358"/>
    <w:rsid w:val="001B44FB"/>
    <w:rsid w:val="00486509"/>
    <w:rsid w:val="005B0BC8"/>
    <w:rsid w:val="007B0358"/>
    <w:rsid w:val="00927EDF"/>
    <w:rsid w:val="00DD7DEE"/>
    <w:rsid w:val="00E567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58"/>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B0358"/>
  </w:style>
  <w:style w:type="character" w:customStyle="1" w:styleId="shorttext">
    <w:name w:val="short_text"/>
    <w:basedOn w:val="DefaultParagraphFont"/>
    <w:rsid w:val="007B0358"/>
  </w:style>
  <w:style w:type="paragraph" w:styleId="BodyText">
    <w:name w:val="Body Text"/>
    <w:basedOn w:val="Normal"/>
    <w:link w:val="BodyTextChar"/>
    <w:rsid w:val="007B0358"/>
    <w:pPr>
      <w:jc w:val="center"/>
    </w:pPr>
    <w:rPr>
      <w:rFonts w:ascii="Times New Roman" w:eastAsia="Times New Roman" w:hAnsi="Times New Roman" w:cs="MCS Taybah S_U normal."/>
      <w:b/>
      <w:bCs/>
      <w:noProof/>
      <w:sz w:val="66"/>
      <w:szCs w:val="66"/>
      <w:lang w:val="en-US" w:eastAsia="ar-SA"/>
    </w:rPr>
  </w:style>
  <w:style w:type="character" w:customStyle="1" w:styleId="BodyTextChar">
    <w:name w:val="Body Text Char"/>
    <w:basedOn w:val="DefaultParagraphFont"/>
    <w:link w:val="BodyText"/>
    <w:rsid w:val="007B0358"/>
    <w:rPr>
      <w:rFonts w:ascii="Times New Roman" w:eastAsia="Times New Roman" w:hAnsi="Times New Roman" w:cs="MCS Taybah S_U normal."/>
      <w:b/>
      <w:bCs/>
      <w:noProof/>
      <w:sz w:val="66"/>
      <w:szCs w:val="6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2013-02-27T08:45:00Z</dcterms:created>
  <dcterms:modified xsi:type="dcterms:W3CDTF">2013-02-27T08:46:00Z</dcterms:modified>
</cp:coreProperties>
</file>