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1B4F6A" w:rsidTr="004E743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B4F6A" w:rsidRDefault="001B4F6A" w:rsidP="004E743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B4F6A" w:rsidRDefault="001B4F6A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1B4F6A" w:rsidTr="004E743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B4F6A" w:rsidRDefault="001B4F6A" w:rsidP="004E743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B4F6A" w:rsidRDefault="001B4F6A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1B4F6A" w:rsidTr="004E743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B4F6A" w:rsidRPr="002B3FD0" w:rsidRDefault="001B4F6A" w:rsidP="004E743F">
            <w:pPr>
              <w:pStyle w:val="BodyText3"/>
              <w:rPr>
                <w:b/>
                <w:bCs/>
                <w:sz w:val="32"/>
                <w:szCs w:val="32"/>
                <w:lang w:val="en-US"/>
              </w:rPr>
            </w:pPr>
            <w:r w:rsidRPr="002B3FD0">
              <w:rPr>
                <w:rFonts w:cs="Andalus"/>
                <w:b/>
                <w:bCs/>
                <w:sz w:val="32"/>
                <w:szCs w:val="32"/>
                <w:rtl/>
              </w:rPr>
              <w:t>إســراء سعدون علوان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B4F6A" w:rsidRDefault="001B4F6A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1B4F6A" w:rsidTr="004E743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B4F6A" w:rsidRDefault="001B4F6A" w:rsidP="004E743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B4F6A" w:rsidRDefault="001B4F6A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1B4F6A" w:rsidTr="004E743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B4F6A" w:rsidRDefault="001B4F6A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B4F6A" w:rsidRDefault="001B4F6A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B4F6A" w:rsidRDefault="001B4F6A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B4F6A" w:rsidRDefault="001B4F6A" w:rsidP="004E74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B4F6A" w:rsidRDefault="001B4F6A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1B4F6A" w:rsidTr="004E743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B4F6A" w:rsidRDefault="001B4F6A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B4F6A" w:rsidRDefault="001B4F6A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B4F6A" w:rsidRDefault="001B4F6A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1B4F6A" w:rsidTr="004E743F">
        <w:trPr>
          <w:trHeight w:hRule="exact" w:val="134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B4F6A" w:rsidRPr="00552EB3" w:rsidRDefault="001B4F6A" w:rsidP="004E743F">
            <w:pPr>
              <w:pStyle w:val="Heading2"/>
              <w:jc w:val="center"/>
              <w:rPr>
                <w:rFonts w:cs="Andalus"/>
                <w:sz w:val="32"/>
                <w:szCs w:val="32"/>
                <w:rtl/>
              </w:rPr>
            </w:pPr>
            <w:r w:rsidRPr="00552EB3">
              <w:rPr>
                <w:rFonts w:cs="Andalus"/>
                <w:sz w:val="32"/>
                <w:szCs w:val="32"/>
                <w:rtl/>
              </w:rPr>
              <w:t xml:space="preserve">مقارنة بين طريقتي </w:t>
            </w:r>
            <w:r w:rsidRPr="00552EB3">
              <w:rPr>
                <w:rFonts w:cs="Andalus"/>
                <w:sz w:val="32"/>
                <w:szCs w:val="32"/>
              </w:rPr>
              <w:t>SIMEX</w:t>
            </w:r>
            <w:r w:rsidRPr="00552EB3">
              <w:rPr>
                <w:rFonts w:cs="Andalus"/>
                <w:sz w:val="32"/>
                <w:szCs w:val="32"/>
                <w:rtl/>
              </w:rPr>
              <w:t xml:space="preserve"> و</w:t>
            </w:r>
            <w:r w:rsidRPr="00552EB3">
              <w:rPr>
                <w:rFonts w:cs="Andalus"/>
                <w:sz w:val="32"/>
                <w:szCs w:val="32"/>
              </w:rPr>
              <w:t xml:space="preserve">LLS </w:t>
            </w:r>
            <w:r w:rsidRPr="00552EB3">
              <w:rPr>
                <w:rFonts w:cs="Andalus"/>
                <w:sz w:val="32"/>
                <w:szCs w:val="32"/>
                <w:rtl/>
              </w:rPr>
              <w:t xml:space="preserve">لتقدير دالة الانحدار اللامعلمية </w:t>
            </w:r>
          </w:p>
          <w:p w:rsidR="001B4F6A" w:rsidRDefault="001B4F6A" w:rsidP="004E743F">
            <w:pPr>
              <w:pStyle w:val="Heading3"/>
              <w:rPr>
                <w:rFonts w:cs="Andalus"/>
                <w:sz w:val="20"/>
                <w:szCs w:val="76"/>
              </w:rPr>
            </w:pPr>
            <w:r w:rsidRPr="00552EB3">
              <w:rPr>
                <w:rFonts w:cs="Andalus"/>
                <w:sz w:val="32"/>
                <w:szCs w:val="32"/>
                <w:rtl/>
              </w:rPr>
              <w:t>باستخدام المحاكاة</w:t>
            </w:r>
          </w:p>
          <w:p w:rsidR="001B4F6A" w:rsidRDefault="001B4F6A" w:rsidP="004E743F">
            <w:pPr>
              <w:bidi w:val="0"/>
              <w:rPr>
                <w:rFonts w:cs="Andalus"/>
                <w:rtl/>
              </w:rPr>
            </w:pPr>
          </w:p>
          <w:p w:rsidR="001B4F6A" w:rsidRDefault="001B4F6A" w:rsidP="004E743F">
            <w:pPr>
              <w:jc w:val="center"/>
              <w:rPr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B4F6A" w:rsidRDefault="001B4F6A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1B4F6A" w:rsidTr="004E743F">
        <w:trPr>
          <w:trHeight w:hRule="exact" w:val="55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B4F6A" w:rsidRPr="002B3FD0" w:rsidRDefault="001B4F6A" w:rsidP="004E743F">
            <w:pPr>
              <w:pStyle w:val="BodyText"/>
              <w:rPr>
                <w:rFonts w:cs="MCS Hijon S_U normal."/>
                <w:b/>
                <w:bCs/>
                <w:sz w:val="28"/>
                <w:szCs w:val="28"/>
                <w:rtl/>
              </w:rPr>
            </w:pPr>
            <w:r w:rsidRPr="002B3FD0">
              <w:rPr>
                <w:rFonts w:cs="MCS Hijon S_U normal."/>
                <w:b/>
                <w:bCs/>
                <w:sz w:val="28"/>
                <w:szCs w:val="28"/>
                <w:rtl/>
              </w:rPr>
              <w:t xml:space="preserve">جمادى الثاني-1424هـ                </w:t>
            </w:r>
            <w:r>
              <w:rPr>
                <w:rFonts w:cs="MCS Hijon S_U normal.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Pr="002B3FD0">
              <w:rPr>
                <w:rFonts w:cs="MCS Hijon S_U normal."/>
                <w:b/>
                <w:bCs/>
                <w:sz w:val="28"/>
                <w:szCs w:val="28"/>
                <w:rtl/>
              </w:rPr>
              <w:t xml:space="preserve">             آب2003 م</w:t>
            </w:r>
          </w:p>
          <w:p w:rsidR="001B4F6A" w:rsidRDefault="001B4F6A" w:rsidP="004E743F">
            <w:pPr>
              <w:jc w:val="center"/>
              <w:rPr>
                <w:rFonts w:cs="Simplified Arabic"/>
                <w:sz w:val="36"/>
                <w:szCs w:val="36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</w:p>
          <w:p w:rsidR="001B4F6A" w:rsidRDefault="001B4F6A" w:rsidP="004E743F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1B4F6A" w:rsidRDefault="001B4F6A" w:rsidP="004E743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B4F6A" w:rsidRDefault="001B4F6A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1B4F6A" w:rsidTr="004E743F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1B4F6A" w:rsidRDefault="001B4F6A" w:rsidP="004E743F">
            <w:pPr>
              <w:rPr>
                <w:sz w:val="28"/>
                <w:szCs w:val="28"/>
                <w:rtl/>
              </w:rPr>
            </w:pPr>
          </w:p>
          <w:p w:rsidR="001B4F6A" w:rsidRPr="002B3FD0" w:rsidRDefault="001B4F6A" w:rsidP="004E743F">
            <w:pPr>
              <w:spacing w:line="288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B3FD0">
              <w:rPr>
                <w:rFonts w:cs="Simplified Arabic"/>
                <w:sz w:val="28"/>
                <w:szCs w:val="28"/>
                <w:rtl/>
              </w:rPr>
              <w:t>لقد كان من ثمار الانتشار الكبير للحاسوب الإلكتروني  ولا سيما في العقدين الأخيرين شيوع استخدام الأساليب البيانية في المجالات شتى, ويستعرض هذا البحث اسلوب بياني في التقدير الإحصائي يدعى بتقدير</w:t>
            </w:r>
            <w:r w:rsidRPr="002B3FD0">
              <w:rPr>
                <w:rFonts w:cs="Simplified Arabic"/>
                <w:sz w:val="28"/>
                <w:szCs w:val="28"/>
              </w:rPr>
              <w:t>SIMEX</w:t>
            </w:r>
            <w:r w:rsidRPr="002B3FD0">
              <w:rPr>
                <w:rFonts w:cs="Simplified Arabic"/>
                <w:sz w:val="28"/>
                <w:szCs w:val="28"/>
                <w:rtl/>
              </w:rPr>
              <w:t xml:space="preserve"> باستخدام اسلوب </w:t>
            </w:r>
            <w:r w:rsidRPr="002B3FD0">
              <w:rPr>
                <w:rFonts w:cs="Simplified Arabic"/>
                <w:sz w:val="28"/>
                <w:szCs w:val="28"/>
              </w:rPr>
              <w:t>kernel</w:t>
            </w:r>
            <w:r w:rsidRPr="002B3FD0">
              <w:rPr>
                <w:rFonts w:cs="Simplified Arabic"/>
                <w:sz w:val="28"/>
                <w:szCs w:val="28"/>
                <w:rtl/>
              </w:rPr>
              <w:t xml:space="preserve"> .</w:t>
            </w:r>
          </w:p>
          <w:p w:rsidR="001B4F6A" w:rsidRPr="002B3FD0" w:rsidRDefault="001B4F6A" w:rsidP="004E743F">
            <w:pPr>
              <w:spacing w:line="288" w:lineRule="auto"/>
              <w:jc w:val="lowKashida"/>
              <w:rPr>
                <w:sz w:val="28"/>
                <w:szCs w:val="28"/>
                <w:rtl/>
              </w:rPr>
            </w:pPr>
            <w:r w:rsidRPr="002B3FD0">
              <w:rPr>
                <w:rFonts w:cs="Simplified Arabic"/>
                <w:sz w:val="28"/>
                <w:szCs w:val="28"/>
                <w:rtl/>
              </w:rPr>
              <w:t>وتعن</w:t>
            </w:r>
            <w:r w:rsidRPr="002B3FD0">
              <w:rPr>
                <w:sz w:val="28"/>
                <w:szCs w:val="28"/>
                <w:rtl/>
              </w:rPr>
              <w:t>ــ</w:t>
            </w:r>
            <w:r w:rsidRPr="002B3FD0">
              <w:rPr>
                <w:rFonts w:cs="Simplified Arabic"/>
                <w:sz w:val="28"/>
                <w:szCs w:val="28"/>
                <w:rtl/>
              </w:rPr>
              <w:t xml:space="preserve">ي </w:t>
            </w:r>
            <w:r w:rsidRPr="002B3FD0">
              <w:rPr>
                <w:rFonts w:cs="Simplified Arabic"/>
                <w:sz w:val="28"/>
                <w:szCs w:val="28"/>
              </w:rPr>
              <w:t>SIMEX</w:t>
            </w:r>
            <w:r w:rsidRPr="002B3FD0">
              <w:rPr>
                <w:rFonts w:cs="Simplified Arabic"/>
                <w:sz w:val="28"/>
                <w:szCs w:val="28"/>
                <w:rtl/>
              </w:rPr>
              <w:t xml:space="preserve"> (</w:t>
            </w:r>
            <w:r w:rsidRPr="002B3FD0">
              <w:rPr>
                <w:rFonts w:cs="Simplified Arabic"/>
                <w:sz w:val="28"/>
                <w:szCs w:val="28"/>
              </w:rPr>
              <w:t>Simulation-Extrapolation</w:t>
            </w:r>
            <w:r w:rsidRPr="002B3FD0">
              <w:rPr>
                <w:rFonts w:cs="Simplified Arabic"/>
                <w:sz w:val="28"/>
                <w:szCs w:val="28"/>
                <w:rtl/>
              </w:rPr>
              <w:t xml:space="preserve"> ), حي</w:t>
            </w:r>
            <w:r w:rsidRPr="002B3FD0">
              <w:rPr>
                <w:sz w:val="28"/>
                <w:szCs w:val="28"/>
                <w:rtl/>
              </w:rPr>
              <w:t>ـ</w:t>
            </w:r>
            <w:r w:rsidRPr="002B3FD0">
              <w:rPr>
                <w:rFonts w:cs="Simplified Arabic"/>
                <w:sz w:val="28"/>
                <w:szCs w:val="28"/>
                <w:rtl/>
              </w:rPr>
              <w:t>ث تم مقارن</w:t>
            </w:r>
            <w:r w:rsidRPr="002B3FD0">
              <w:rPr>
                <w:sz w:val="28"/>
                <w:szCs w:val="28"/>
                <w:rtl/>
              </w:rPr>
              <w:t>ــ</w:t>
            </w:r>
            <w:r w:rsidRPr="002B3FD0">
              <w:rPr>
                <w:rFonts w:cs="Simplified Arabic"/>
                <w:sz w:val="28"/>
                <w:szCs w:val="28"/>
                <w:rtl/>
              </w:rPr>
              <w:t xml:space="preserve">ة مقدّر </w:t>
            </w:r>
            <w:r w:rsidRPr="002B3FD0">
              <w:rPr>
                <w:rFonts w:cs="Simplified Arabic"/>
                <w:sz w:val="28"/>
                <w:szCs w:val="28"/>
              </w:rPr>
              <w:t>SIMEX</w:t>
            </w:r>
            <w:r w:rsidRPr="002B3FD0">
              <w:rPr>
                <w:rFonts w:cs="Simplified Arabic"/>
                <w:sz w:val="28"/>
                <w:szCs w:val="28"/>
                <w:rtl/>
              </w:rPr>
              <w:t xml:space="preserve"> بممـهد الانح</w:t>
            </w:r>
            <w:r w:rsidRPr="002B3FD0">
              <w:rPr>
                <w:sz w:val="28"/>
                <w:szCs w:val="28"/>
                <w:rtl/>
              </w:rPr>
              <w:t>ـ</w:t>
            </w:r>
            <w:r w:rsidRPr="002B3FD0">
              <w:rPr>
                <w:rFonts w:cs="Simplified Arabic"/>
                <w:sz w:val="28"/>
                <w:szCs w:val="28"/>
                <w:rtl/>
              </w:rPr>
              <w:t>دار الخـطـي المح</w:t>
            </w:r>
            <w:r w:rsidRPr="002B3FD0">
              <w:rPr>
                <w:sz w:val="28"/>
                <w:szCs w:val="28"/>
                <w:rtl/>
              </w:rPr>
              <w:t>ـ</w:t>
            </w:r>
            <w:r w:rsidRPr="002B3FD0">
              <w:rPr>
                <w:rFonts w:cs="Simplified Arabic"/>
                <w:sz w:val="28"/>
                <w:szCs w:val="28"/>
                <w:rtl/>
              </w:rPr>
              <w:t xml:space="preserve">دد </w:t>
            </w:r>
            <w:r w:rsidRPr="002B3FD0">
              <w:rPr>
                <w:rFonts w:cs="Simplified Arabic"/>
                <w:sz w:val="28"/>
                <w:szCs w:val="28"/>
              </w:rPr>
              <w:t>Local Linear Regression Smoother( LLS)</w:t>
            </w:r>
            <w:r w:rsidRPr="002B3FD0">
              <w:rPr>
                <w:sz w:val="28"/>
                <w:szCs w:val="28"/>
                <w:rtl/>
              </w:rPr>
              <w:t xml:space="preserve"> للتوصل الى أفضل النتائج مستخدمين لذلك متوسط مربعات الخطأ </w:t>
            </w:r>
            <w:r w:rsidRPr="002B3FD0">
              <w:rPr>
                <w:sz w:val="28"/>
                <w:szCs w:val="28"/>
              </w:rPr>
              <w:t>MSE</w:t>
            </w:r>
            <w:r w:rsidRPr="002B3FD0">
              <w:rPr>
                <w:sz w:val="28"/>
                <w:szCs w:val="28"/>
                <w:rtl/>
              </w:rPr>
              <w:t xml:space="preserve"> ونسبة الكفاءة </w:t>
            </w:r>
            <w:proofErr w:type="spellStart"/>
            <w:r w:rsidRPr="002B3FD0">
              <w:rPr>
                <w:sz w:val="28"/>
                <w:szCs w:val="28"/>
              </w:rPr>
              <w:t>eff</w:t>
            </w:r>
            <w:proofErr w:type="spellEnd"/>
            <w:r w:rsidRPr="002B3FD0">
              <w:rPr>
                <w:sz w:val="28"/>
                <w:szCs w:val="28"/>
                <w:rtl/>
              </w:rPr>
              <w:t xml:space="preserve"> وتم استخدام ثلاث دوال من دوال </w:t>
            </w:r>
            <w:r w:rsidRPr="002B3FD0">
              <w:rPr>
                <w:sz w:val="28"/>
                <w:szCs w:val="28"/>
              </w:rPr>
              <w:t>kernel</w:t>
            </w:r>
            <w:r w:rsidRPr="002B3FD0">
              <w:rPr>
                <w:sz w:val="28"/>
                <w:szCs w:val="28"/>
                <w:rtl/>
              </w:rPr>
              <w:t xml:space="preserve"> هي دالة </w:t>
            </w:r>
            <w:proofErr w:type="spellStart"/>
            <w:r w:rsidRPr="002B3FD0">
              <w:rPr>
                <w:sz w:val="28"/>
                <w:szCs w:val="28"/>
              </w:rPr>
              <w:t>Epanchnicov</w:t>
            </w:r>
            <w:proofErr w:type="spellEnd"/>
            <w:r w:rsidRPr="002B3FD0">
              <w:rPr>
                <w:sz w:val="28"/>
                <w:szCs w:val="28"/>
              </w:rPr>
              <w:t xml:space="preserve"> </w:t>
            </w:r>
            <w:r w:rsidRPr="002B3FD0">
              <w:rPr>
                <w:sz w:val="28"/>
                <w:szCs w:val="28"/>
                <w:rtl/>
              </w:rPr>
              <w:t xml:space="preserve"> ودالة </w:t>
            </w:r>
            <w:r w:rsidRPr="002B3FD0">
              <w:rPr>
                <w:sz w:val="28"/>
                <w:szCs w:val="28"/>
              </w:rPr>
              <w:t>Triangular</w:t>
            </w:r>
            <w:r w:rsidRPr="002B3FD0">
              <w:rPr>
                <w:sz w:val="28"/>
                <w:szCs w:val="28"/>
                <w:rtl/>
              </w:rPr>
              <w:t xml:space="preserve"> ودالة </w:t>
            </w:r>
            <w:proofErr w:type="spellStart"/>
            <w:r w:rsidRPr="002B3FD0">
              <w:rPr>
                <w:sz w:val="28"/>
                <w:szCs w:val="28"/>
              </w:rPr>
              <w:t>Quartic</w:t>
            </w:r>
            <w:proofErr w:type="spellEnd"/>
            <w:r w:rsidRPr="002B3FD0">
              <w:rPr>
                <w:sz w:val="28"/>
                <w:szCs w:val="28"/>
                <w:rtl/>
              </w:rPr>
              <w:t xml:space="preserve"> .</w:t>
            </w:r>
          </w:p>
          <w:p w:rsidR="001B4F6A" w:rsidRPr="002B3FD0" w:rsidRDefault="001B4F6A" w:rsidP="004E743F">
            <w:pPr>
              <w:spacing w:line="288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B3FD0">
              <w:rPr>
                <w:sz w:val="28"/>
                <w:szCs w:val="28"/>
                <w:rtl/>
              </w:rPr>
              <w:t xml:space="preserve">ولقد توصلنا الى ان </w:t>
            </w:r>
            <w:r w:rsidRPr="002B3FD0">
              <w:rPr>
                <w:sz w:val="28"/>
                <w:szCs w:val="28"/>
              </w:rPr>
              <w:t>SIMEX</w:t>
            </w:r>
            <w:r w:rsidRPr="002B3FD0">
              <w:rPr>
                <w:sz w:val="28"/>
                <w:szCs w:val="28"/>
                <w:rtl/>
              </w:rPr>
              <w:t xml:space="preserve"> أفضل من </w:t>
            </w:r>
            <w:r w:rsidRPr="002B3FD0">
              <w:rPr>
                <w:sz w:val="28"/>
                <w:szCs w:val="28"/>
              </w:rPr>
              <w:t>LLS</w:t>
            </w:r>
            <w:r w:rsidRPr="002B3FD0">
              <w:rPr>
                <w:sz w:val="28"/>
                <w:szCs w:val="28"/>
                <w:rtl/>
              </w:rPr>
              <w:t xml:space="preserve"> لجميع نطاق حجوم العينة لا سيما عند استخدام دالة </w:t>
            </w:r>
            <w:proofErr w:type="spellStart"/>
            <w:r w:rsidRPr="002B3FD0">
              <w:rPr>
                <w:sz w:val="28"/>
                <w:szCs w:val="28"/>
              </w:rPr>
              <w:t>Epanchnicov</w:t>
            </w:r>
            <w:proofErr w:type="spellEnd"/>
            <w:r w:rsidRPr="002B3FD0">
              <w:rPr>
                <w:sz w:val="28"/>
                <w:szCs w:val="28"/>
                <w:rtl/>
              </w:rPr>
              <w:t>.</w:t>
            </w:r>
          </w:p>
          <w:p w:rsidR="001B4F6A" w:rsidRPr="002B3FD0" w:rsidRDefault="001B4F6A" w:rsidP="004E743F">
            <w:pPr>
              <w:spacing w:line="288" w:lineRule="auto"/>
              <w:jc w:val="lowKashida"/>
              <w:rPr>
                <w:rFonts w:cs="Simplified Arabic"/>
                <w:sz w:val="28"/>
                <w:szCs w:val="28"/>
              </w:rPr>
            </w:pPr>
          </w:p>
          <w:p w:rsidR="001B4F6A" w:rsidRPr="002B3FD0" w:rsidRDefault="001B4F6A" w:rsidP="004E743F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B4F6A" w:rsidRPr="002B3FD0" w:rsidRDefault="001B4F6A" w:rsidP="004E743F">
            <w:pPr>
              <w:jc w:val="lowKashida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1B4F6A" w:rsidRPr="002B3FD0" w:rsidRDefault="001B4F6A" w:rsidP="004E743F">
            <w:pPr>
              <w:jc w:val="lowKashida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1B4F6A" w:rsidRPr="002B3FD0" w:rsidRDefault="001B4F6A" w:rsidP="004E743F">
            <w:pPr>
              <w:jc w:val="lowKashida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1B4F6A" w:rsidRDefault="001B4F6A" w:rsidP="004E743F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1B4F6A" w:rsidRDefault="001B4F6A" w:rsidP="004E743F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1B4F6A" w:rsidRDefault="001B4F6A" w:rsidP="004E743F">
            <w:pPr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1B4F6A" w:rsidRDefault="001B4F6A" w:rsidP="004E743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1B4F6A" w:rsidRDefault="001B4F6A" w:rsidP="004E743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1B4F6A" w:rsidRDefault="001B4F6A" w:rsidP="004E743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1B4F6A" w:rsidRDefault="001B4F6A" w:rsidP="001B4F6A">
      <w:pPr>
        <w:rPr>
          <w:rFonts w:hint="cs"/>
          <w:rtl/>
          <w:lang w:bidi="ar-IQ"/>
        </w:rPr>
      </w:pPr>
    </w:p>
    <w:p w:rsidR="0002700C" w:rsidRDefault="0002700C"/>
    <w:sectPr w:rsidR="0002700C" w:rsidSect="0002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ijon S_U normal.">
    <w:altName w:val="Arial Unicode MS"/>
    <w:charset w:val="B2"/>
    <w:family w:val="auto"/>
    <w:pitch w:val="variable"/>
    <w:sig w:usb0="01002005" w:usb1="09070000" w:usb2="00000010" w:usb3="00000000" w:csb0="002B00D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F6A"/>
    <w:rsid w:val="0002700C"/>
    <w:rsid w:val="001B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6A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B4F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4F6A"/>
    <w:pPr>
      <w:keepNext/>
      <w:jc w:val="center"/>
      <w:outlineLvl w:val="2"/>
    </w:pPr>
    <w:rPr>
      <w:rFonts w:ascii="Times New Roman" w:eastAsia="Times New Roman" w:hAnsi="Times New Roman" w:cs="Simplified Arabic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4F6A"/>
    <w:rPr>
      <w:rFonts w:ascii="Arial" w:eastAsia="Cambria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B4F6A"/>
    <w:rPr>
      <w:rFonts w:ascii="Times New Roman" w:eastAsia="Times New Roman" w:hAnsi="Times New Roman" w:cs="Simplified Arabic"/>
      <w:sz w:val="28"/>
      <w:szCs w:val="28"/>
    </w:rPr>
  </w:style>
  <w:style w:type="character" w:customStyle="1" w:styleId="hps">
    <w:name w:val="hps"/>
    <w:basedOn w:val="DefaultParagraphFont"/>
    <w:rsid w:val="001B4F6A"/>
  </w:style>
  <w:style w:type="character" w:customStyle="1" w:styleId="shorttext">
    <w:name w:val="short_text"/>
    <w:basedOn w:val="DefaultParagraphFont"/>
    <w:rsid w:val="001B4F6A"/>
  </w:style>
  <w:style w:type="paragraph" w:styleId="BodyText3">
    <w:name w:val="Body Text 3"/>
    <w:basedOn w:val="Normal"/>
    <w:link w:val="BodyText3Char"/>
    <w:rsid w:val="001B4F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4F6A"/>
    <w:rPr>
      <w:rFonts w:ascii="Cambria" w:eastAsia="Cambria" w:hAnsi="Cambria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1B4F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4F6A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2013-03-14T09:33:00Z</dcterms:created>
  <dcterms:modified xsi:type="dcterms:W3CDTF">2013-03-14T09:33:00Z</dcterms:modified>
</cp:coreProperties>
</file>