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2085"/>
        <w:gridCol w:w="3220"/>
        <w:gridCol w:w="1982"/>
        <w:gridCol w:w="3603"/>
      </w:tblGrid>
      <w:tr w:rsidR="00660D07" w:rsidTr="004E743F">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60D07" w:rsidRDefault="00660D07" w:rsidP="004E743F">
            <w:pPr>
              <w:rPr>
                <w:b/>
                <w:bCs/>
                <w:sz w:val="32"/>
                <w:szCs w:val="32"/>
                <w:lang w:val="en-US" w:bidi="ar-IQ"/>
              </w:rPr>
            </w:pPr>
            <w:r>
              <w:rPr>
                <w:b/>
                <w:bCs/>
                <w:sz w:val="32"/>
                <w:szCs w:val="32"/>
                <w:rtl/>
                <w:lang w:val="en-US" w:bidi="ar-IQ"/>
              </w:rPr>
              <w:t>كلية الادارة والاقتصاد</w:t>
            </w:r>
          </w:p>
        </w:tc>
      </w:tr>
      <w:tr w:rsidR="00660D07" w:rsidTr="004E743F">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60D07" w:rsidRDefault="00660D07" w:rsidP="004E743F">
            <w:pPr>
              <w:rPr>
                <w:rFonts w:hint="cs"/>
                <w:b/>
                <w:bCs/>
                <w:sz w:val="32"/>
                <w:szCs w:val="32"/>
                <w:lang w:val="en-US" w:bidi="ar-IQ"/>
              </w:rPr>
            </w:pPr>
            <w:r>
              <w:rPr>
                <w:rFonts w:hint="cs"/>
                <w:b/>
                <w:bCs/>
                <w:sz w:val="32"/>
                <w:szCs w:val="32"/>
                <w:rtl/>
                <w:lang w:val="en-US" w:bidi="ar-IQ"/>
              </w:rPr>
              <w:t xml:space="preserve">احصاء </w:t>
            </w:r>
          </w:p>
        </w:tc>
      </w:tr>
      <w:tr w:rsidR="00660D07" w:rsidTr="004E743F">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60D07" w:rsidRPr="000F6D8D" w:rsidRDefault="00660D07" w:rsidP="004E743F">
            <w:pPr>
              <w:tabs>
                <w:tab w:val="left" w:pos="1282"/>
                <w:tab w:val="center" w:pos="4016"/>
              </w:tabs>
              <w:spacing w:line="360" w:lineRule="auto"/>
              <w:rPr>
                <w:rFonts w:cs="Arabic Transparent" w:hint="cs"/>
                <w:b/>
                <w:bCs/>
                <w:sz w:val="32"/>
                <w:szCs w:val="32"/>
                <w:rtl/>
                <w:lang w:bidi="ar-IQ"/>
              </w:rPr>
            </w:pPr>
            <w:r w:rsidRPr="000F6D8D">
              <w:rPr>
                <w:rFonts w:cs="Arabic Transparent" w:hint="cs"/>
                <w:b/>
                <w:bCs/>
                <w:sz w:val="32"/>
                <w:szCs w:val="32"/>
                <w:rtl/>
                <w:lang w:bidi="ar-IQ"/>
              </w:rPr>
              <w:t>اُنـــس إيدن موســــى</w:t>
            </w:r>
          </w:p>
          <w:p w:rsidR="00660D07" w:rsidRDefault="00660D07" w:rsidP="004E743F">
            <w:pPr>
              <w:pStyle w:val="BodyText3"/>
              <w:rPr>
                <w:rFonts w:hint="cs"/>
                <w:b/>
                <w:bCs/>
                <w:sz w:val="32"/>
                <w:szCs w:val="32"/>
                <w:lang w:val="en-US"/>
              </w:rPr>
            </w:pPr>
          </w:p>
        </w:tc>
      </w:tr>
      <w:tr w:rsidR="00660D07" w:rsidTr="004E743F">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60D07" w:rsidRDefault="00660D07" w:rsidP="004E743F">
            <w:pPr>
              <w:jc w:val="right"/>
              <w:rPr>
                <w:rFonts w:hint="cs"/>
                <w:lang w:val="en-US" w:bidi="ar-IQ"/>
              </w:rPr>
            </w:pPr>
          </w:p>
        </w:tc>
      </w:tr>
      <w:tr w:rsidR="00660D07" w:rsidTr="004E743F">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660D07" w:rsidRDefault="00660D07" w:rsidP="004E743F">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660D07" w:rsidRDefault="00660D07" w:rsidP="004E743F">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660D07" w:rsidRDefault="00660D07" w:rsidP="004E743F">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660D07" w:rsidRDefault="00660D07" w:rsidP="004E743F">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5824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r>
      <w:tr w:rsidR="00660D07" w:rsidTr="004E743F">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660D07" w:rsidRDefault="00660D07" w:rsidP="004E743F">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660D07" w:rsidRDefault="00660D07" w:rsidP="004E743F">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r>
      <w:tr w:rsidR="00660D07" w:rsidTr="004E743F">
        <w:trPr>
          <w:trHeight w:hRule="exact" w:val="86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60D07" w:rsidRDefault="00660D07" w:rsidP="004E743F">
            <w:pPr>
              <w:jc w:val="center"/>
              <w:rPr>
                <w:rFonts w:hint="cs"/>
                <w:lang w:val="en-US"/>
              </w:rPr>
            </w:pPr>
            <w:r w:rsidRPr="00ED7722">
              <w:rPr>
                <w:rFonts w:cs="Arabic Transparent" w:hint="cs"/>
                <w:sz w:val="28"/>
                <w:szCs w:val="28"/>
                <w:lang w:bidi="ar-IQ"/>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68.25pt;height:36pt" fillcolor="black">
                  <v:shadow color="#868686"/>
                  <v:textpath style="font-family:&quot;PT Bold Heading&quot;;font-size:10pt;font-weight:bold;v-text-kern:t" trim="t" fitpath="t" string="بناء ودراسة بعض نماذج فضاء الحالة &#10;لتردد موجات الدماغ لتحديد أسباب الاصابة بالصرع"/>
                </v:shape>
              </w:pict>
            </w:r>
          </w:p>
        </w:tc>
      </w:tr>
      <w:tr w:rsidR="00660D07" w:rsidTr="004E743F">
        <w:trPr>
          <w:trHeight w:hRule="exact" w:val="48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660D07" w:rsidRPr="000F6D8D" w:rsidRDefault="00660D07" w:rsidP="004E743F">
            <w:pPr>
              <w:jc w:val="center"/>
              <w:rPr>
                <w:rFonts w:cs="Simplified Arabic" w:hint="cs"/>
                <w:b/>
                <w:bCs/>
                <w:sz w:val="32"/>
                <w:szCs w:val="32"/>
                <w:rtl/>
              </w:rPr>
            </w:pPr>
            <w:r>
              <w:rPr>
                <w:sz w:val="28"/>
                <w:szCs w:val="28"/>
                <w:rtl/>
              </w:rPr>
              <w:t xml:space="preserve"> </w:t>
            </w:r>
            <w:r w:rsidRPr="000F6D8D">
              <w:rPr>
                <w:rFonts w:cs="Simplified Arabic" w:hint="cs"/>
                <w:b/>
                <w:bCs/>
                <w:sz w:val="32"/>
                <w:szCs w:val="32"/>
                <w:rtl/>
              </w:rPr>
              <w:t>2010</w:t>
            </w:r>
            <w:r>
              <w:rPr>
                <w:rFonts w:cs="Simplified Arabic" w:hint="cs"/>
                <w:b/>
                <w:bCs/>
                <w:sz w:val="32"/>
                <w:szCs w:val="32"/>
                <w:rtl/>
              </w:rPr>
              <w:t>م</w:t>
            </w:r>
          </w:p>
          <w:p w:rsidR="00660D07" w:rsidRDefault="00660D07" w:rsidP="004E743F">
            <w:pPr>
              <w:pStyle w:val="BodyText3"/>
              <w:rPr>
                <w:rFonts w:hint="cs"/>
                <w:sz w:val="28"/>
                <w:szCs w:val="28"/>
                <w:rtl/>
              </w:rPr>
            </w:pPr>
          </w:p>
          <w:p w:rsidR="00660D07" w:rsidRDefault="00660D07" w:rsidP="004E743F">
            <w:pPr>
              <w:tabs>
                <w:tab w:val="left" w:pos="4843"/>
              </w:tabs>
              <w:jc w:val="center"/>
              <w:rPr>
                <w:lang w:val="en-US" w:bidi="ar-IQ"/>
              </w:rPr>
            </w:pPr>
          </w:p>
        </w:tc>
      </w:tr>
      <w:tr w:rsidR="00660D07" w:rsidTr="004E743F">
        <w:trPr>
          <w:trHeight w:val="5361"/>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660D07" w:rsidRPr="000F6D8D" w:rsidRDefault="00660D07" w:rsidP="004E743F">
            <w:pPr>
              <w:spacing w:line="360" w:lineRule="auto"/>
              <w:ind w:firstLine="720"/>
              <w:jc w:val="both"/>
              <w:rPr>
                <w:rFonts w:cs="Arabic Transparent" w:hint="cs"/>
                <w:b/>
                <w:bCs/>
                <w:sz w:val="22"/>
                <w:szCs w:val="22"/>
                <w:rtl/>
                <w:lang w:bidi="ar-IQ"/>
              </w:rPr>
            </w:pPr>
            <w:r w:rsidRPr="000F6D8D">
              <w:rPr>
                <w:rFonts w:cs="Arabic Transparent" w:hint="cs"/>
                <w:b/>
                <w:bCs/>
                <w:sz w:val="22"/>
                <w:szCs w:val="22"/>
                <w:rtl/>
                <w:lang w:bidi="ar-IQ"/>
              </w:rPr>
              <w:t>يعد موضوع نماذج فضاء الحالة واحداً من المواضيع العلمية المهمة والمتميزة لتعدد أستخدامه في مجالات علمية وتطبيقية واسعة لكونه يمتاز بدقة النتائج المستخلصة منه بالاضافة الى المرونة في أمكانية إعتماده في العديد من المجالات العلمية ذات الصلة بحياة الانسان.</w:t>
            </w:r>
          </w:p>
          <w:p w:rsidR="00660D07" w:rsidRPr="000F6D8D" w:rsidRDefault="00660D07" w:rsidP="004E743F">
            <w:pPr>
              <w:spacing w:line="360" w:lineRule="auto"/>
              <w:ind w:firstLine="720"/>
              <w:jc w:val="both"/>
              <w:rPr>
                <w:rFonts w:cs="Arabic Transparent" w:hint="cs"/>
                <w:b/>
                <w:bCs/>
                <w:sz w:val="22"/>
                <w:szCs w:val="22"/>
                <w:rtl/>
                <w:lang w:bidi="ar-IQ"/>
              </w:rPr>
            </w:pPr>
            <w:r w:rsidRPr="000F6D8D">
              <w:rPr>
                <w:rFonts w:cs="Arabic Transparent" w:hint="cs"/>
                <w:b/>
                <w:bCs/>
                <w:sz w:val="22"/>
                <w:szCs w:val="22"/>
                <w:rtl/>
                <w:lang w:bidi="ar-IQ"/>
              </w:rPr>
              <w:t>ولقد استخدم موضوع نماذج فضاء الحالة عند اول ظهوره في المجال الهندسي وعلى وجه التخصيص في هندسة السيطرة.</w:t>
            </w:r>
          </w:p>
          <w:p w:rsidR="00660D07" w:rsidRPr="000F6D8D" w:rsidRDefault="00660D07" w:rsidP="004E743F">
            <w:pPr>
              <w:spacing w:line="360" w:lineRule="auto"/>
              <w:ind w:firstLine="720"/>
              <w:jc w:val="both"/>
              <w:rPr>
                <w:rFonts w:cs="Arabic Transparent" w:hint="cs"/>
                <w:b/>
                <w:bCs/>
                <w:sz w:val="22"/>
                <w:szCs w:val="22"/>
                <w:rtl/>
                <w:lang w:bidi="ar-IQ"/>
              </w:rPr>
            </w:pPr>
            <w:r w:rsidRPr="000F6D8D">
              <w:rPr>
                <w:rFonts w:cs="Arabic Transparent" w:hint="cs"/>
                <w:b/>
                <w:bCs/>
                <w:sz w:val="22"/>
                <w:szCs w:val="22"/>
                <w:rtl/>
                <w:lang w:bidi="ar-IQ"/>
              </w:rPr>
              <w:t>ومن هنا جاءت فكرة اعتماد هدف البحث الى بناء ودراسة نماذج فضاء الحالة لتحديد اسباب الاصابة بمرض الصرع استناداً الى تردد موجات الدماغ حيث تم بناء أنموذجين كان الاول منصباً على بناء أنموذج فضاء الحالة لتقدير شدة نوبة الصرع فيما كان الثاني لبناء أنموذج فضاء الحالة لتحديد سبب الاصابة بالمرض من خلال عرض طريقة احصائية يجري برمجتها على جهاز الحاسوب لتسهيل مهمة المختصين من الاطباء لمعرفة الاسباب الحقيقية لكل حالة ليتسنى لهم اعطاء المرضى المصابين بهذا المرض العلاج الملائم باقرب جلسة فحص ممكنة متجاوزين حالة التجريب على المرضى وتغيير العلاج لحين الوصول الى قناعات بتطبيق العلاج المستخدم مع التشخيص لحالة المريض وما قد ينجم عنه من أثار سلبية على المريض ناهيك عن كون بعض انواع العقاقير المستخدمة لمثل هذه الامراض قد يتسبب في تلف خلايا الدماغ والتي يتوجب على الاطباء المختصين تجنبها.</w:t>
            </w:r>
          </w:p>
          <w:p w:rsidR="00660D07" w:rsidRPr="000F6D8D" w:rsidRDefault="00660D07" w:rsidP="004E743F">
            <w:pPr>
              <w:spacing w:line="360" w:lineRule="auto"/>
              <w:ind w:firstLine="720"/>
              <w:jc w:val="both"/>
              <w:rPr>
                <w:rFonts w:cs="Arabic Transparent" w:hint="cs"/>
                <w:b/>
                <w:bCs/>
                <w:sz w:val="22"/>
                <w:szCs w:val="22"/>
                <w:rtl/>
                <w:lang w:bidi="ar-IQ"/>
              </w:rPr>
            </w:pPr>
            <w:r w:rsidRPr="000F6D8D">
              <w:rPr>
                <w:rFonts w:cs="Arabic Transparent" w:hint="cs"/>
                <w:b/>
                <w:bCs/>
                <w:sz w:val="22"/>
                <w:szCs w:val="22"/>
                <w:rtl/>
                <w:lang w:bidi="ar-IQ"/>
              </w:rPr>
              <w:t xml:space="preserve">واستناداً الى ورد في اعلاه فأن الباحثة ترى ضرورة اعتماد الأنموذجين في الحالات المرضية التي تستخدم في تشخيصها أجهزة طبية مصممة لهذا الغرض ولها القابلية على أعطاء ترددات لموجات محدودة. </w:t>
            </w:r>
          </w:p>
          <w:p w:rsidR="00660D07" w:rsidRPr="000F6D8D" w:rsidRDefault="00660D07" w:rsidP="004E743F">
            <w:pPr>
              <w:rPr>
                <w:rFonts w:hint="cs"/>
                <w:sz w:val="22"/>
                <w:szCs w:val="22"/>
                <w:rtl/>
              </w:rPr>
            </w:pPr>
          </w:p>
          <w:p w:rsidR="00660D07" w:rsidRDefault="00660D07" w:rsidP="004E743F">
            <w:pPr>
              <w:rPr>
                <w:rFonts w:hint="cs"/>
                <w:rtl/>
              </w:rPr>
            </w:pPr>
          </w:p>
          <w:p w:rsidR="00660D07" w:rsidRDefault="00660D07" w:rsidP="004E743F">
            <w:pPr>
              <w:jc w:val="right"/>
              <w:rPr>
                <w:rtl/>
              </w:rPr>
            </w:pPr>
          </w:p>
          <w:p w:rsidR="00660D07" w:rsidRDefault="00660D07" w:rsidP="004E743F">
            <w:pPr>
              <w:jc w:val="right"/>
            </w:pPr>
          </w:p>
          <w:p w:rsidR="00660D07" w:rsidRDefault="00660D07" w:rsidP="004E743F">
            <w:pPr>
              <w:spacing w:line="360" w:lineRule="auto"/>
              <w:jc w:val="both"/>
              <w:rPr>
                <w:lang w:val="en-US" w:bidi="ar-IQ"/>
              </w:rPr>
            </w:pPr>
          </w:p>
        </w:tc>
      </w:tr>
    </w:tbl>
    <w:p w:rsidR="0002700C" w:rsidRPr="00660D07" w:rsidRDefault="0002700C">
      <w:pPr>
        <w:rPr>
          <w:lang w:val="en-US"/>
        </w:rPr>
      </w:pPr>
    </w:p>
    <w:sectPr w:rsidR="0002700C" w:rsidRPr="00660D07" w:rsidSect="0002700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0D07"/>
    <w:rsid w:val="0002700C"/>
    <w:rsid w:val="00660D0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D07"/>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60D07"/>
  </w:style>
  <w:style w:type="character" w:customStyle="1" w:styleId="shorttext">
    <w:name w:val="short_text"/>
    <w:basedOn w:val="DefaultParagraphFont"/>
    <w:rsid w:val="00660D07"/>
  </w:style>
  <w:style w:type="paragraph" w:styleId="BodyText3">
    <w:name w:val="Body Text 3"/>
    <w:basedOn w:val="Normal"/>
    <w:link w:val="BodyText3Char"/>
    <w:rsid w:val="00660D07"/>
    <w:pPr>
      <w:spacing w:after="120"/>
    </w:pPr>
    <w:rPr>
      <w:sz w:val="16"/>
      <w:szCs w:val="16"/>
    </w:rPr>
  </w:style>
  <w:style w:type="character" w:customStyle="1" w:styleId="BodyText3Char">
    <w:name w:val="Body Text 3 Char"/>
    <w:basedOn w:val="DefaultParagraphFont"/>
    <w:link w:val="BodyText3"/>
    <w:rsid w:val="00660D07"/>
    <w:rPr>
      <w:rFonts w:ascii="Cambria" w:eastAsia="Cambria" w:hAnsi="Cambria" w:cs="Times New Roman"/>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1307</Characters>
  <Application>Microsoft Office Word</Application>
  <DocSecurity>0</DocSecurity>
  <Lines>10</Lines>
  <Paragraphs>3</Paragraphs>
  <ScaleCrop>false</ScaleCrop>
  <Company/>
  <LinksUpToDate>false</LinksUpToDate>
  <CharactersWithSpaces>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2013-03-14T09:45:00Z</dcterms:created>
  <dcterms:modified xsi:type="dcterms:W3CDTF">2013-03-14T09:45:00Z</dcterms:modified>
</cp:coreProperties>
</file>