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527508" w:rsidTr="00923415">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27508" w:rsidRDefault="00527508" w:rsidP="00923415">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27508" w:rsidRDefault="00527508" w:rsidP="00923415">
            <w:pPr>
              <w:jc w:val="right"/>
              <w:rPr>
                <w:rFonts w:ascii="Tahoma" w:hAnsi="Tahoma" w:cs="Tahoma"/>
                <w:lang w:val="en-US" w:bidi="ar-IQ"/>
              </w:rPr>
            </w:pPr>
            <w:r>
              <w:rPr>
                <w:rFonts w:ascii="Tahoma" w:hAnsi="Tahoma" w:cs="Tahoma"/>
                <w:lang w:val="en-US" w:bidi="ar-IQ"/>
              </w:rPr>
              <w:t>College  Name</w:t>
            </w:r>
          </w:p>
        </w:tc>
      </w:tr>
      <w:tr w:rsidR="00527508" w:rsidTr="00923415">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27508" w:rsidRDefault="00527508" w:rsidP="00923415">
            <w:pPr>
              <w:rPr>
                <w:b/>
                <w:bCs/>
                <w:sz w:val="32"/>
                <w:szCs w:val="32"/>
                <w:lang w:val="en-US" w:bidi="ar-IQ"/>
              </w:rPr>
            </w:pPr>
            <w:r>
              <w:rPr>
                <w:rFonts w:hint="cs"/>
                <w:b/>
                <w:bCs/>
                <w:sz w:val="32"/>
                <w:szCs w:val="32"/>
                <w:rtl/>
                <w:lang w:val="en-US" w:bidi="ar-IQ"/>
              </w:rPr>
              <w:t xml:space="preserve">احصاء </w:t>
            </w:r>
            <w:r>
              <w:rPr>
                <w:b/>
                <w:bCs/>
                <w:sz w:val="32"/>
                <w:szCs w:val="32"/>
                <w:rtl/>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27508" w:rsidRDefault="00527508" w:rsidP="00923415">
            <w:pPr>
              <w:jc w:val="right"/>
              <w:rPr>
                <w:rFonts w:ascii="Tahoma" w:hAnsi="Tahoma" w:cs="Tahoma"/>
                <w:lang w:val="en-US" w:bidi="ar-IQ"/>
              </w:rPr>
            </w:pPr>
            <w:r>
              <w:rPr>
                <w:rFonts w:ascii="Tahoma" w:hAnsi="Tahoma" w:cs="Tahoma"/>
                <w:lang w:val="en-US" w:bidi="ar-IQ"/>
              </w:rPr>
              <w:t>Department</w:t>
            </w:r>
          </w:p>
        </w:tc>
      </w:tr>
      <w:tr w:rsidR="00527508" w:rsidTr="00923415">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27508" w:rsidRPr="00051731" w:rsidRDefault="00527508" w:rsidP="00923415">
            <w:pPr>
              <w:pStyle w:val="BodyText3"/>
              <w:rPr>
                <w:b/>
                <w:bCs/>
                <w:sz w:val="32"/>
                <w:szCs w:val="32"/>
                <w:lang w:val="en-US"/>
              </w:rPr>
            </w:pPr>
            <w:r w:rsidRPr="00051731">
              <w:rPr>
                <w:rFonts w:cs="Monotype Koufi" w:hint="cs"/>
                <w:b/>
                <w:bCs/>
                <w:sz w:val="32"/>
                <w:szCs w:val="32"/>
                <w:rtl/>
              </w:rPr>
              <w:t>زينب فالح حمزة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27508" w:rsidRDefault="00527508" w:rsidP="00923415">
            <w:pPr>
              <w:jc w:val="right"/>
              <w:rPr>
                <w:rFonts w:ascii="Tahoma" w:hAnsi="Tahoma" w:cs="Tahoma"/>
                <w:lang w:val="en-US" w:bidi="ar-IQ"/>
              </w:rPr>
            </w:pPr>
            <w:r>
              <w:rPr>
                <w:rFonts w:ascii="Tahoma" w:hAnsi="Tahoma" w:cs="Tahoma"/>
                <w:lang w:val="en-US" w:bidi="ar-IQ"/>
              </w:rPr>
              <w:t>Full Name as written   in Passport</w:t>
            </w:r>
          </w:p>
        </w:tc>
      </w:tr>
      <w:tr w:rsidR="00527508" w:rsidTr="00923415">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27508" w:rsidRDefault="00527508" w:rsidP="00923415">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27508" w:rsidRDefault="00527508" w:rsidP="00923415">
            <w:pPr>
              <w:jc w:val="right"/>
              <w:rPr>
                <w:rFonts w:ascii="Tahoma" w:hAnsi="Tahoma" w:cs="Tahoma"/>
                <w:lang w:val="en-US" w:bidi="ar-IQ"/>
              </w:rPr>
            </w:pPr>
            <w:r>
              <w:rPr>
                <w:rFonts w:ascii="Tahoma" w:hAnsi="Tahoma" w:cs="Tahoma"/>
                <w:lang w:val="en-US" w:bidi="ar-IQ"/>
              </w:rPr>
              <w:t>e-mail</w:t>
            </w:r>
          </w:p>
        </w:tc>
      </w:tr>
      <w:tr w:rsidR="00527508" w:rsidTr="00923415">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527508" w:rsidRDefault="00527508" w:rsidP="00923415">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527508" w:rsidRDefault="00527508" w:rsidP="00923415">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527508" w:rsidRDefault="00527508" w:rsidP="00923415">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527508" w:rsidRDefault="00527508" w:rsidP="00923415">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27508" w:rsidRDefault="00527508" w:rsidP="00923415">
            <w:pPr>
              <w:jc w:val="right"/>
              <w:rPr>
                <w:rFonts w:ascii="Tahoma" w:hAnsi="Tahoma" w:cs="Tahoma"/>
                <w:lang w:val="en-US" w:bidi="ar-IQ"/>
              </w:rPr>
            </w:pPr>
            <w:r>
              <w:rPr>
                <w:rFonts w:ascii="Tahoma" w:hAnsi="Tahoma" w:cs="Tahoma"/>
                <w:lang w:val="en-US" w:bidi="ar-IQ"/>
              </w:rPr>
              <w:t xml:space="preserve">Career </w:t>
            </w:r>
          </w:p>
        </w:tc>
      </w:tr>
      <w:tr w:rsidR="00527508" w:rsidTr="00923415">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527508" w:rsidRDefault="00527508" w:rsidP="00923415">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527508" w:rsidRDefault="00527508" w:rsidP="00923415">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27508" w:rsidRDefault="00527508" w:rsidP="00923415">
            <w:pPr>
              <w:jc w:val="right"/>
              <w:rPr>
                <w:rFonts w:ascii="Tahoma" w:hAnsi="Tahoma" w:cs="Tahoma"/>
                <w:lang w:val="en-US" w:bidi="ar-IQ"/>
              </w:rPr>
            </w:pPr>
          </w:p>
        </w:tc>
      </w:tr>
      <w:tr w:rsidR="00527508" w:rsidTr="00923415">
        <w:trPr>
          <w:trHeight w:hRule="exact" w:val="80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27508" w:rsidRPr="00051731" w:rsidRDefault="00527508" w:rsidP="00923415">
            <w:pPr>
              <w:ind w:firstLine="540"/>
              <w:jc w:val="center"/>
              <w:rPr>
                <w:rFonts w:ascii="Times New Roman" w:hAnsi="Times New Roman"/>
                <w:b/>
                <w:bCs/>
                <w:sz w:val="32"/>
                <w:szCs w:val="32"/>
                <w:rtl/>
              </w:rPr>
            </w:pPr>
            <w:r w:rsidRPr="00051731">
              <w:rPr>
                <w:rFonts w:ascii="Times New Roman" w:hAnsi="Times New Roman"/>
                <w:b/>
                <w:bCs/>
                <w:sz w:val="32"/>
                <w:szCs w:val="32"/>
                <w:rtl/>
              </w:rPr>
              <w:t xml:space="preserve">دراسة تحليلية لتصاميم تجارب القطع المنشقة </w:t>
            </w:r>
            <w:r w:rsidRPr="00051731">
              <w:rPr>
                <w:rFonts w:ascii="Times New Roman" w:hAnsi="Times New Roman"/>
                <w:b/>
                <w:bCs/>
                <w:sz w:val="32"/>
                <w:szCs w:val="32"/>
              </w:rPr>
              <w:t>SPED</w:t>
            </w:r>
            <w:r w:rsidRPr="00051731">
              <w:rPr>
                <w:rFonts w:ascii="Times New Roman" w:hAnsi="Times New Roman"/>
                <w:b/>
                <w:bCs/>
                <w:sz w:val="32"/>
                <w:szCs w:val="32"/>
                <w:rtl/>
              </w:rPr>
              <w:t xml:space="preserve"> والقطاعات المنشقة </w:t>
            </w:r>
            <w:r w:rsidRPr="00051731">
              <w:rPr>
                <w:rFonts w:ascii="Times New Roman" w:hAnsi="Times New Roman"/>
                <w:b/>
                <w:bCs/>
                <w:sz w:val="32"/>
                <w:szCs w:val="32"/>
              </w:rPr>
              <w:t>SBED</w:t>
            </w:r>
            <w:r w:rsidRPr="00051731">
              <w:rPr>
                <w:rFonts w:ascii="Times New Roman" w:hAnsi="Times New Roman"/>
                <w:b/>
                <w:bCs/>
                <w:sz w:val="32"/>
                <w:szCs w:val="32"/>
                <w:rtl/>
              </w:rPr>
              <w:t xml:space="preserve"> مع تطبيق عملي  </w:t>
            </w:r>
          </w:p>
          <w:p w:rsidR="00527508" w:rsidRDefault="00527508" w:rsidP="00923415">
            <w:pPr>
              <w:jc w:val="cente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27508" w:rsidRDefault="00527508" w:rsidP="00923415">
            <w:pPr>
              <w:jc w:val="right"/>
              <w:rPr>
                <w:rFonts w:ascii="Tahoma" w:hAnsi="Tahoma" w:cs="Tahoma"/>
                <w:lang w:val="en-US" w:bidi="ar-IQ"/>
              </w:rPr>
            </w:pPr>
            <w:r>
              <w:rPr>
                <w:rFonts w:ascii="Tahoma" w:hAnsi="Tahoma" w:cs="Tahoma"/>
                <w:lang w:val="en-US" w:bidi="ar-IQ"/>
              </w:rPr>
              <w:t xml:space="preserve">Thesis  Title </w:t>
            </w:r>
          </w:p>
        </w:tc>
      </w:tr>
      <w:tr w:rsidR="00527508" w:rsidTr="00923415">
        <w:trPr>
          <w:trHeight w:hRule="exact" w:val="53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27508" w:rsidRPr="00051731" w:rsidRDefault="00527508" w:rsidP="00923415">
            <w:pPr>
              <w:tabs>
                <w:tab w:val="left" w:pos="360"/>
              </w:tabs>
              <w:ind w:left="360"/>
              <w:jc w:val="center"/>
              <w:rPr>
                <w:rFonts w:cs="Simplified Arabic" w:hint="cs"/>
                <w:b/>
                <w:bCs/>
                <w:sz w:val="32"/>
                <w:szCs w:val="32"/>
                <w:rtl/>
              </w:rPr>
            </w:pPr>
            <w:r w:rsidRPr="00051731">
              <w:rPr>
                <w:rFonts w:cs="Simplified Arabic" w:hint="cs"/>
                <w:b/>
                <w:bCs/>
                <w:sz w:val="32"/>
                <w:szCs w:val="32"/>
                <w:rtl/>
              </w:rPr>
              <w:t xml:space="preserve">1430هـ              </w:t>
            </w:r>
            <w:r w:rsidRPr="00051731">
              <w:rPr>
                <w:rFonts w:cs="Hesham Bold"/>
                <w:b/>
                <w:bCs/>
                <w:sz w:val="32"/>
                <w:szCs w:val="32"/>
                <w:rtl/>
              </w:rPr>
              <w:t>بغداد</w:t>
            </w:r>
            <w:r w:rsidRPr="00051731">
              <w:rPr>
                <w:rFonts w:cs="Simplified Arabic" w:hint="cs"/>
                <w:b/>
                <w:bCs/>
                <w:sz w:val="32"/>
                <w:szCs w:val="32"/>
                <w:rtl/>
              </w:rPr>
              <w:t xml:space="preserve">                   </w:t>
            </w:r>
            <w:r w:rsidRPr="00051731">
              <w:rPr>
                <w:rFonts w:cs="Simplified Arabic"/>
                <w:b/>
                <w:bCs/>
                <w:sz w:val="32"/>
                <w:szCs w:val="32"/>
              </w:rPr>
              <w:t>2009</w:t>
            </w:r>
            <w:r w:rsidRPr="00051731">
              <w:rPr>
                <w:rFonts w:cs="Simplified Arabic" w:hint="cs"/>
                <w:b/>
                <w:bCs/>
                <w:sz w:val="32"/>
                <w:szCs w:val="32"/>
                <w:rtl/>
              </w:rPr>
              <w:t xml:space="preserve"> م</w:t>
            </w:r>
          </w:p>
          <w:p w:rsidR="00527508" w:rsidRDefault="00527508" w:rsidP="00923415">
            <w:pPr>
              <w:jc w:val="center"/>
              <w:rPr>
                <w:rFonts w:cs="Simplified Arabic"/>
                <w:sz w:val="36"/>
                <w:szCs w:val="36"/>
                <w:rtl/>
              </w:rPr>
            </w:pPr>
            <w:r>
              <w:rPr>
                <w:sz w:val="28"/>
                <w:szCs w:val="28"/>
                <w:rtl/>
              </w:rPr>
              <w:t xml:space="preserve"> </w:t>
            </w:r>
          </w:p>
          <w:p w:rsidR="00527508" w:rsidRDefault="00527508" w:rsidP="00923415">
            <w:pPr>
              <w:pStyle w:val="BodyText3"/>
              <w:rPr>
                <w:rFonts w:hint="cs"/>
                <w:sz w:val="28"/>
                <w:szCs w:val="28"/>
                <w:rtl/>
              </w:rPr>
            </w:pPr>
          </w:p>
          <w:p w:rsidR="00527508" w:rsidRDefault="00527508" w:rsidP="00923415">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27508" w:rsidRDefault="00527508" w:rsidP="00923415">
            <w:pPr>
              <w:jc w:val="right"/>
              <w:rPr>
                <w:rFonts w:ascii="Tahoma" w:hAnsi="Tahoma" w:cs="Tahoma"/>
                <w:lang w:val="en-US" w:bidi="ar-IQ"/>
              </w:rPr>
            </w:pPr>
            <w:r>
              <w:rPr>
                <w:rFonts w:ascii="Tahoma" w:hAnsi="Tahoma" w:cs="Tahoma"/>
                <w:lang w:val="en-US" w:bidi="ar-IQ"/>
              </w:rPr>
              <w:t>Year</w:t>
            </w:r>
          </w:p>
        </w:tc>
      </w:tr>
      <w:tr w:rsidR="00527508" w:rsidTr="00923415">
        <w:trPr>
          <w:trHeight w:val="649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527508" w:rsidRPr="00051731" w:rsidRDefault="00527508" w:rsidP="00923415">
            <w:pPr>
              <w:ind w:firstLine="386"/>
              <w:jc w:val="lowKashida"/>
              <w:rPr>
                <w:rFonts w:ascii="Times New Roman" w:hAnsi="Times New Roman"/>
                <w:b/>
                <w:bCs/>
                <w:rtl/>
              </w:rPr>
            </w:pPr>
            <w:r w:rsidRPr="00051731">
              <w:rPr>
                <w:rFonts w:ascii="Times New Roman" w:hAnsi="Times New Roman"/>
                <w:b/>
                <w:bCs/>
                <w:rtl/>
              </w:rPr>
              <w:t>إن فكرة القطع المنشقة كانت قد وجدت لتضيف ألى مزايا ومواصفات ألتجارب العاملية فوائد تطبيقية تصب في تركيز وتحسين دقة وأهمية دراسة تأثيرات ألعوامل والتفاعلات بينها كونها تحوي أكثر من مصدر للخطأ العشوائي ونظرا لما نالته هذه ألفكرة من توسع وإضافات كثيرة في ألجانبين ألنظري والتطبيقي أسهمت في تنوع وتطور ألتصاميم المعتمدة لها , ونظرا لما لاحظناه من أن ألأستخدامات ألعملية في بلدنا وأن كانت كثيرة ألا أنها مقتصرة على أعتماد فكرة ألقطع ألمنشقة بالتصاميم ألشائعة أو ألمنشقة – ألمنشقة فقط , ولغرض الإسهام في توضيح وفهم وتعميق ألأهمية في ألجوانب ألتطبيقية لهذه الاضافات فقد أنصب هدف هذا ألبحث ( الرسالة ) ليقدم دراسة تحليلية معمقة لبعض هذه ألتصاميم وبصورة خاصة تصاميم ألقطع المنشقة وتصاميم القطاعات المنشقة ومايمكن أن يتمخض عن فكرتيهما من تصاميم ذات فوائد تطبيقية وبخاصة في ألمجال ألزراعي إذ تم تناول ألجوانب ألنظرية ( ألنماذج والمخططات والتحليلات ) لتصاميم القطع المنشقة , والقطع المنشقة التسلسلية , والقطع المنشقة بالزمان وتحليل التغاير وتصاميم القطاعات المنشقة وتصاميم المنشقة – المنشقة وتصميم التوافق ( الضم ) بين القطع المنشقة والقطاعات المنشقة وقد تم التطبيق العملي باعتماد تجارب في ألمجال الزراعي ( درس فيها حاصل ألرز ,وحاصل ألحمص ) أفرزت بيانات واقعية وحديثة لسنة 2008 في محطة أبحاث ألرز في المشخاب في محافظة النجف إضافة لبيانات تخص محصول ألحمص حصلت من محطة ربيعة . اذ تم  تحليل ألبيانات بأعتماد ألنظام ألاحصائي (</w:t>
            </w:r>
            <w:r w:rsidRPr="00051731">
              <w:rPr>
                <w:rFonts w:ascii="Times New Roman" w:hAnsi="Times New Roman"/>
                <w:b/>
                <w:bCs/>
              </w:rPr>
              <w:t>(Statistical Analysis System</w:t>
            </w:r>
            <w:r w:rsidRPr="00051731">
              <w:rPr>
                <w:rFonts w:ascii="Times New Roman" w:hAnsi="Times New Roman"/>
                <w:b/>
                <w:bCs/>
                <w:rtl/>
              </w:rPr>
              <w:t xml:space="preserve"> (</w:t>
            </w:r>
            <w:r w:rsidRPr="00051731">
              <w:rPr>
                <w:rFonts w:ascii="Times New Roman" w:hAnsi="Times New Roman"/>
                <w:b/>
                <w:bCs/>
              </w:rPr>
              <w:t>SAS</w:t>
            </w:r>
            <w:r w:rsidRPr="00051731">
              <w:rPr>
                <w:rFonts w:ascii="Times New Roman" w:hAnsi="Times New Roman"/>
                <w:b/>
                <w:bCs/>
                <w:rtl/>
              </w:rPr>
              <w:t xml:space="preserve"> )</w:t>
            </w:r>
          </w:p>
          <w:p w:rsidR="00527508" w:rsidRPr="00051731" w:rsidRDefault="00527508" w:rsidP="00923415">
            <w:pPr>
              <w:ind w:firstLine="386"/>
              <w:jc w:val="lowKashida"/>
              <w:rPr>
                <w:rFonts w:ascii="Times New Roman" w:hAnsi="Times New Roman"/>
                <w:b/>
                <w:bCs/>
                <w:rtl/>
              </w:rPr>
            </w:pPr>
            <w:r w:rsidRPr="00051731">
              <w:rPr>
                <w:rFonts w:ascii="Times New Roman" w:hAnsi="Times New Roman"/>
                <w:b/>
                <w:bCs/>
                <w:rtl/>
              </w:rPr>
              <w:t>وقد أظهرت نتائج التحليل لهذه التجارب إن الفروق بين الأصناف غير معنوية بالنسبة لمحصول ألرز وأن العمر 27 هو ألافضل من بقية ألاعمار باستخدام طريقة الفرق المعنوي الأصغر.</w:t>
            </w:r>
          </w:p>
          <w:p w:rsidR="00527508" w:rsidRPr="00051731" w:rsidRDefault="00527508" w:rsidP="00923415">
            <w:pPr>
              <w:ind w:firstLine="386"/>
              <w:jc w:val="lowKashida"/>
              <w:rPr>
                <w:rFonts w:ascii="Times New Roman" w:hAnsi="Times New Roman" w:hint="cs"/>
                <w:b/>
                <w:bCs/>
                <w:rtl/>
              </w:rPr>
            </w:pPr>
            <w:r w:rsidRPr="00051731">
              <w:rPr>
                <w:rFonts w:ascii="Times New Roman" w:hAnsi="Times New Roman"/>
                <w:b/>
                <w:bCs/>
                <w:rtl/>
              </w:rPr>
              <w:t xml:space="preserve">أما ألتصاميم ألتي لم يتم التمكن من إقامة تجاربها بصورة عملية ( وهي ايضا لم تكن مقامة في بلدنا سابقاً) فقد تم اعتماد فكرة ألمحاكاة لها باستخدام برنامج </w:t>
            </w:r>
            <w:r w:rsidRPr="00051731">
              <w:rPr>
                <w:rFonts w:ascii="Times New Roman" w:hAnsi="Times New Roman"/>
                <w:b/>
                <w:bCs/>
              </w:rPr>
              <w:t xml:space="preserve">(V.B) </w:t>
            </w:r>
            <w:r w:rsidRPr="00051731">
              <w:rPr>
                <w:rFonts w:ascii="Times New Roman" w:hAnsi="Times New Roman"/>
                <w:b/>
                <w:bCs/>
                <w:rtl/>
              </w:rPr>
              <w:t xml:space="preserve"> كما هو موضح في ألملاحق برنامج ( 1,2)  أعدت من قبل الباحثة ويخص تصميم ألتوافق ( ألضم ) بين ألقطع ألمنشقة والقطاعات ألمنشقة ومقارنته مع تصميم منشقة – المنشقة والبرنامج رقم (2) يخص تصميم ألقطاعات ألمنشقة وقد أظهرت نتائج التحليل لهذين ألتصميمين أنهما يفضل استخدامهما في ألتجارب ألزراعية لما أظهراه  من دقة عالية .</w:t>
            </w:r>
          </w:p>
          <w:p w:rsidR="00527508" w:rsidRDefault="00527508" w:rsidP="00923415">
            <w:pPr>
              <w:rPr>
                <w:rtl/>
              </w:rPr>
            </w:pPr>
          </w:p>
          <w:p w:rsidR="00527508" w:rsidRDefault="00527508" w:rsidP="00923415">
            <w:pPr>
              <w:jc w:val="right"/>
              <w:rPr>
                <w:rtl/>
              </w:rPr>
            </w:pPr>
          </w:p>
          <w:p w:rsidR="00527508" w:rsidRDefault="00527508" w:rsidP="00923415">
            <w:pPr>
              <w:jc w:val="right"/>
            </w:pPr>
          </w:p>
          <w:p w:rsidR="00527508" w:rsidRDefault="00527508" w:rsidP="00923415">
            <w:pPr>
              <w:spacing w:line="360" w:lineRule="auto"/>
              <w:jc w:val="both"/>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527508" w:rsidRDefault="00527508" w:rsidP="00923415">
            <w:pPr>
              <w:spacing w:line="360" w:lineRule="auto"/>
              <w:rPr>
                <w:rFonts w:ascii="Tahoma" w:hAnsi="Tahoma" w:cs="Tahoma"/>
                <w:rtl/>
                <w:lang w:val="en-US" w:bidi="ar-IQ"/>
              </w:rPr>
            </w:pPr>
          </w:p>
          <w:p w:rsidR="00527508" w:rsidRDefault="00527508" w:rsidP="00923415">
            <w:pPr>
              <w:spacing w:line="360" w:lineRule="auto"/>
              <w:jc w:val="right"/>
              <w:rPr>
                <w:rFonts w:ascii="Tahoma" w:hAnsi="Tahoma" w:cs="Tahoma"/>
                <w:rtl/>
                <w:lang w:val="en-US" w:bidi="ar-IQ"/>
              </w:rPr>
            </w:pPr>
          </w:p>
          <w:p w:rsidR="00527508" w:rsidRDefault="00527508" w:rsidP="00923415">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374A3" w:rsidRDefault="00A374A3"/>
    <w:sectPr w:rsidR="00A374A3" w:rsidSect="00A374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altName w:val="MS Mincho"/>
    <w:charset w:val="B2"/>
    <w:family w:val="auto"/>
    <w:pitch w:val="variable"/>
    <w:sig w:usb0="00002000"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Hesham Bold">
    <w:altName w:val="Times New Roman"/>
    <w:charset w:val="B2"/>
    <w:family w:val="auto"/>
    <w:pitch w:val="variable"/>
    <w:sig w:usb0="00002000"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27508"/>
    <w:rsid w:val="00527508"/>
    <w:rsid w:val="00A374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08"/>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27508"/>
  </w:style>
  <w:style w:type="character" w:customStyle="1" w:styleId="shorttext">
    <w:name w:val="short_text"/>
    <w:basedOn w:val="DefaultParagraphFont"/>
    <w:rsid w:val="00527508"/>
  </w:style>
  <w:style w:type="paragraph" w:styleId="BodyText3">
    <w:name w:val="Body Text 3"/>
    <w:basedOn w:val="Normal"/>
    <w:link w:val="BodyText3Char"/>
    <w:rsid w:val="00527508"/>
    <w:pPr>
      <w:spacing w:after="120"/>
    </w:pPr>
    <w:rPr>
      <w:sz w:val="16"/>
      <w:szCs w:val="16"/>
    </w:rPr>
  </w:style>
  <w:style w:type="character" w:customStyle="1" w:styleId="BodyText3Char">
    <w:name w:val="Body Text 3 Char"/>
    <w:basedOn w:val="DefaultParagraphFont"/>
    <w:link w:val="BodyText3"/>
    <w:rsid w:val="00527508"/>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2013-04-23T09:34:00Z</dcterms:created>
  <dcterms:modified xsi:type="dcterms:W3CDTF">2013-04-23T09:34:00Z</dcterms:modified>
</cp:coreProperties>
</file>