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894291" w:rsidTr="00923415">
        <w:trPr>
          <w:trHeight w:hRule="exact" w:val="4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94291" w:rsidRDefault="00894291" w:rsidP="00923415">
            <w:pPr>
              <w:rPr>
                <w:b/>
                <w:bCs/>
                <w:sz w:val="32"/>
                <w:szCs w:val="32"/>
                <w:lang w:val="en-US" w:bidi="ar-IQ"/>
              </w:rPr>
            </w:pPr>
            <w:r>
              <w:rPr>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94291" w:rsidRDefault="00894291" w:rsidP="00923415">
            <w:pPr>
              <w:jc w:val="right"/>
              <w:rPr>
                <w:rFonts w:ascii="Tahoma" w:hAnsi="Tahoma" w:cs="Tahoma"/>
                <w:lang w:val="en-US" w:bidi="ar-IQ"/>
              </w:rPr>
            </w:pPr>
            <w:r>
              <w:rPr>
                <w:rFonts w:ascii="Tahoma" w:hAnsi="Tahoma" w:cs="Tahoma"/>
                <w:lang w:val="en-US" w:bidi="ar-IQ"/>
              </w:rPr>
              <w:t>College  Name</w:t>
            </w:r>
          </w:p>
        </w:tc>
      </w:tr>
      <w:tr w:rsidR="00894291" w:rsidTr="00923415">
        <w:trPr>
          <w:trHeight w:hRule="exact" w:val="4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94291" w:rsidRDefault="00894291" w:rsidP="00923415">
            <w:pPr>
              <w:rPr>
                <w:rFonts w:hint="cs"/>
                <w:b/>
                <w:bCs/>
                <w:sz w:val="32"/>
                <w:szCs w:val="32"/>
                <w:rtl/>
                <w:lang w:val="en-US" w:bidi="ar-IQ"/>
              </w:rPr>
            </w:pPr>
            <w:r>
              <w:rPr>
                <w:rFonts w:hint="cs"/>
                <w:b/>
                <w:bCs/>
                <w:sz w:val="32"/>
                <w:szCs w:val="32"/>
                <w:rtl/>
                <w:lang w:val="en-US" w:bidi="ar-IQ"/>
              </w:rPr>
              <w:t xml:space="preserve">احصاء </w:t>
            </w:r>
            <w:r>
              <w:rPr>
                <w:b/>
                <w:bCs/>
                <w:sz w:val="32"/>
                <w:szCs w:val="32"/>
                <w:rtl/>
                <w:lang w:val="en-US" w:bidi="ar-IQ"/>
              </w:rPr>
              <w:t xml:space="preserve">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94291" w:rsidRDefault="00894291" w:rsidP="00923415">
            <w:pPr>
              <w:jc w:val="right"/>
              <w:rPr>
                <w:rFonts w:ascii="Tahoma" w:hAnsi="Tahoma" w:cs="Tahoma"/>
                <w:lang w:val="en-US" w:bidi="ar-IQ"/>
              </w:rPr>
            </w:pPr>
            <w:r>
              <w:rPr>
                <w:rFonts w:ascii="Tahoma" w:hAnsi="Tahoma" w:cs="Tahoma"/>
                <w:lang w:val="en-US" w:bidi="ar-IQ"/>
              </w:rPr>
              <w:t>Department</w:t>
            </w:r>
          </w:p>
        </w:tc>
      </w:tr>
      <w:tr w:rsidR="00894291" w:rsidTr="00923415">
        <w:trPr>
          <w:trHeight w:hRule="exact" w:val="67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94291" w:rsidRPr="00565967" w:rsidRDefault="00894291" w:rsidP="00923415">
            <w:pPr>
              <w:rPr>
                <w:rFonts w:ascii="Times New Roman" w:hAnsi="Times New Roman"/>
                <w:b/>
                <w:bCs/>
                <w:sz w:val="32"/>
                <w:szCs w:val="32"/>
                <w:rtl/>
                <w:lang w:bidi="ar-IQ"/>
              </w:rPr>
            </w:pPr>
            <w:r w:rsidRPr="00565967">
              <w:rPr>
                <w:rFonts w:ascii="Times New Roman" w:hAnsi="Times New Roman"/>
                <w:b/>
                <w:bCs/>
                <w:sz w:val="32"/>
                <w:szCs w:val="32"/>
                <w:rtl/>
                <w:lang w:bidi="ar-IQ"/>
              </w:rPr>
              <w:t xml:space="preserve">زينة معين محمد حسين </w:t>
            </w:r>
          </w:p>
          <w:p w:rsidR="00894291" w:rsidRDefault="00894291" w:rsidP="00923415">
            <w:pPr>
              <w:pStyle w:val="BodyText3"/>
              <w:rPr>
                <w:rFonts w:hint="cs"/>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94291" w:rsidRDefault="00894291" w:rsidP="00923415">
            <w:pPr>
              <w:jc w:val="right"/>
              <w:rPr>
                <w:rFonts w:ascii="Tahoma" w:hAnsi="Tahoma" w:cs="Tahoma"/>
                <w:lang w:val="en-US" w:bidi="ar-IQ"/>
              </w:rPr>
            </w:pPr>
            <w:r>
              <w:rPr>
                <w:rFonts w:ascii="Tahoma" w:hAnsi="Tahoma" w:cs="Tahoma"/>
                <w:lang w:val="en-US" w:bidi="ar-IQ"/>
              </w:rPr>
              <w:t>Full Name as written   in Passport</w:t>
            </w:r>
          </w:p>
        </w:tc>
      </w:tr>
      <w:tr w:rsidR="00894291" w:rsidTr="00923415">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94291" w:rsidRDefault="00894291" w:rsidP="00923415">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94291" w:rsidRDefault="00894291" w:rsidP="00923415">
            <w:pPr>
              <w:jc w:val="right"/>
              <w:rPr>
                <w:rFonts w:ascii="Tahoma" w:hAnsi="Tahoma" w:cs="Tahoma"/>
                <w:lang w:val="en-US" w:bidi="ar-IQ"/>
              </w:rPr>
            </w:pPr>
            <w:r>
              <w:rPr>
                <w:rFonts w:ascii="Tahoma" w:hAnsi="Tahoma" w:cs="Tahoma"/>
                <w:lang w:val="en-US" w:bidi="ar-IQ"/>
              </w:rPr>
              <w:t>e-mail</w:t>
            </w:r>
          </w:p>
        </w:tc>
      </w:tr>
      <w:tr w:rsidR="00894291" w:rsidTr="00923415">
        <w:trPr>
          <w:trHeight w:hRule="exact" w:val="538"/>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894291" w:rsidRDefault="00894291" w:rsidP="00923415">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894291" w:rsidRDefault="00894291" w:rsidP="00923415">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894291" w:rsidRDefault="00894291" w:rsidP="00923415">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894291" w:rsidRDefault="00894291" w:rsidP="00923415">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94291" w:rsidRDefault="00894291" w:rsidP="00923415">
            <w:pPr>
              <w:jc w:val="right"/>
              <w:rPr>
                <w:rFonts w:ascii="Tahoma" w:hAnsi="Tahoma" w:cs="Tahoma"/>
                <w:lang w:val="en-US" w:bidi="ar-IQ"/>
              </w:rPr>
            </w:pPr>
            <w:r>
              <w:rPr>
                <w:rFonts w:ascii="Tahoma" w:hAnsi="Tahoma" w:cs="Tahoma"/>
                <w:lang w:val="en-US" w:bidi="ar-IQ"/>
              </w:rPr>
              <w:t xml:space="preserve">Career </w:t>
            </w:r>
          </w:p>
        </w:tc>
      </w:tr>
      <w:tr w:rsidR="00894291" w:rsidTr="00923415">
        <w:trPr>
          <w:trHeight w:hRule="exact" w:val="352"/>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894291" w:rsidRDefault="00894291" w:rsidP="00923415">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894291" w:rsidRDefault="00894291" w:rsidP="00923415">
            <w:pPr>
              <w:jc w:val="right"/>
              <w:rPr>
                <w:lang w:val="en-US" w:bidi="ar-IQ"/>
              </w:rPr>
            </w:pPr>
            <w:r>
              <w:rPr>
                <w:rtl/>
              </w:rPr>
              <w:pict>
                <v:oval id="_x0000_s1032" style="position:absolute;margin-left:8.1pt;margin-top:2.1pt;width:12.05pt;height:12.6pt;z-index:251666432;mso-position-horizontal-relative:text;mso-position-vertical-relative:text" fillcolor="navy" strokecolor="navy"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94291" w:rsidRDefault="00894291" w:rsidP="00923415">
            <w:pPr>
              <w:jc w:val="right"/>
              <w:rPr>
                <w:rFonts w:ascii="Tahoma" w:hAnsi="Tahoma" w:cs="Tahoma"/>
                <w:lang w:val="en-US" w:bidi="ar-IQ"/>
              </w:rPr>
            </w:pPr>
          </w:p>
        </w:tc>
      </w:tr>
      <w:tr w:rsidR="00894291" w:rsidTr="00923415">
        <w:trPr>
          <w:trHeight w:hRule="exact" w:val="809"/>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94291" w:rsidRPr="00565967" w:rsidRDefault="00894291" w:rsidP="00923415">
            <w:pPr>
              <w:rPr>
                <w:rFonts w:ascii="Times New Roman" w:hAnsi="Times New Roman"/>
                <w:b/>
                <w:bCs/>
                <w:sz w:val="32"/>
                <w:szCs w:val="32"/>
                <w:rtl/>
                <w:lang w:bidi="ar-IQ"/>
              </w:rPr>
            </w:pPr>
            <w:r w:rsidRPr="00565967">
              <w:rPr>
                <w:rFonts w:ascii="Times New Roman" w:hAnsi="Times New Roman"/>
                <w:b/>
                <w:bCs/>
                <w:sz w:val="32"/>
                <w:szCs w:val="32"/>
                <w:rtl/>
                <w:lang w:bidi="ar-IQ"/>
              </w:rPr>
              <w:t xml:space="preserve">أستخدام العمليات البواسونية غير المتجانسة مع صفوف الانتظار في قسم الطوارئ في مستشفى الطفل المركزي التعليمي في الاسكان </w:t>
            </w:r>
          </w:p>
          <w:p w:rsidR="00894291" w:rsidRPr="00565967" w:rsidRDefault="00894291" w:rsidP="00923415">
            <w:pPr>
              <w:rPr>
                <w:rFonts w:ascii="Times New Roman" w:hAnsi="Times New Roman"/>
                <w:b/>
                <w:bCs/>
                <w:sz w:val="32"/>
                <w:szCs w:val="32"/>
                <w:rtl/>
                <w:lang w:bidi="ar-IQ"/>
              </w:rPr>
            </w:pPr>
          </w:p>
          <w:p w:rsidR="00894291" w:rsidRPr="00565967" w:rsidRDefault="00894291" w:rsidP="00923415">
            <w:pPr>
              <w:rPr>
                <w:rFonts w:ascii="Times New Roman" w:hAnsi="Times New Roman"/>
                <w:b/>
                <w:bCs/>
                <w:sz w:val="32"/>
                <w:szCs w:val="32"/>
                <w:rtl/>
                <w:lang w:bidi="ar-IQ"/>
              </w:rPr>
            </w:pPr>
          </w:p>
          <w:p w:rsidR="00894291" w:rsidRDefault="00894291" w:rsidP="00923415">
            <w:pPr>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94291" w:rsidRDefault="00894291" w:rsidP="00923415">
            <w:pPr>
              <w:jc w:val="right"/>
              <w:rPr>
                <w:rFonts w:ascii="Tahoma" w:hAnsi="Tahoma" w:cs="Tahoma"/>
                <w:lang w:val="en-US" w:bidi="ar-IQ"/>
              </w:rPr>
            </w:pPr>
            <w:r>
              <w:rPr>
                <w:rFonts w:ascii="Tahoma" w:hAnsi="Tahoma" w:cs="Tahoma"/>
                <w:lang w:val="en-US" w:bidi="ar-IQ"/>
              </w:rPr>
              <w:t xml:space="preserve">Thesis  Title </w:t>
            </w:r>
          </w:p>
        </w:tc>
      </w:tr>
      <w:tr w:rsidR="00894291" w:rsidTr="00923415">
        <w:trPr>
          <w:trHeight w:hRule="exact" w:val="53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94291" w:rsidRDefault="00894291" w:rsidP="00923415">
            <w:pPr>
              <w:rPr>
                <w:rFonts w:cs="Simplified Arabic" w:hint="cs"/>
                <w:sz w:val="36"/>
                <w:szCs w:val="36"/>
                <w:rtl/>
              </w:rPr>
            </w:pPr>
            <w:r>
              <w:rPr>
                <w:rFonts w:cs="Simplified Arabic" w:hint="cs"/>
                <w:b/>
                <w:bCs/>
                <w:sz w:val="30"/>
                <w:szCs w:val="30"/>
                <w:rtl/>
                <w:lang w:bidi="ar-IQ"/>
              </w:rPr>
              <w:t>14</w:t>
            </w:r>
            <w:r w:rsidRPr="003B79B0">
              <w:rPr>
                <w:rFonts w:cs="Simplified Arabic" w:hint="cs"/>
                <w:b/>
                <w:bCs/>
                <w:sz w:val="30"/>
                <w:szCs w:val="30"/>
                <w:rtl/>
                <w:lang w:bidi="ar-IQ"/>
              </w:rPr>
              <w:t>31</w:t>
            </w:r>
            <w:r>
              <w:rPr>
                <w:sz w:val="28"/>
                <w:szCs w:val="28"/>
                <w:rtl/>
              </w:rPr>
              <w:t xml:space="preserve"> </w:t>
            </w:r>
            <w:r w:rsidRPr="003B79B0">
              <w:rPr>
                <w:rFonts w:cs="Simplified Arabic"/>
                <w:b/>
                <w:bCs/>
                <w:sz w:val="30"/>
                <w:szCs w:val="30"/>
                <w:rtl/>
                <w:lang w:bidi="ar-IQ"/>
              </w:rPr>
              <w:t>هـ</w:t>
            </w:r>
            <w:r>
              <w:rPr>
                <w:rFonts w:cs="Simplified Arabic" w:hint="cs"/>
                <w:sz w:val="36"/>
                <w:szCs w:val="36"/>
                <w:rtl/>
              </w:rPr>
              <w:t xml:space="preserve">                    </w:t>
            </w:r>
            <w:r>
              <w:rPr>
                <w:rFonts w:cs="Simplified Arabic" w:hint="cs"/>
                <w:b/>
                <w:bCs/>
                <w:sz w:val="30"/>
                <w:szCs w:val="30"/>
                <w:rtl/>
                <w:lang w:bidi="ar-IQ"/>
              </w:rPr>
              <w:t xml:space="preserve">بغداد              </w:t>
            </w:r>
            <w:r w:rsidRPr="003B79B0">
              <w:rPr>
                <w:rFonts w:cs="Simplified Arabic"/>
                <w:b/>
                <w:bCs/>
                <w:sz w:val="30"/>
                <w:szCs w:val="30"/>
                <w:rtl/>
                <w:lang w:bidi="ar-IQ"/>
              </w:rPr>
              <w:t xml:space="preserve"> </w:t>
            </w:r>
            <w:r>
              <w:rPr>
                <w:rFonts w:cs="Simplified Arabic" w:hint="cs"/>
                <w:b/>
                <w:bCs/>
                <w:sz w:val="30"/>
                <w:szCs w:val="30"/>
                <w:rtl/>
                <w:lang w:bidi="ar-IQ"/>
              </w:rPr>
              <w:t>20</w:t>
            </w:r>
            <w:r w:rsidRPr="003B79B0">
              <w:rPr>
                <w:rFonts w:cs="Simplified Arabic" w:hint="cs"/>
                <w:b/>
                <w:bCs/>
                <w:sz w:val="30"/>
                <w:szCs w:val="30"/>
                <w:rtl/>
                <w:lang w:bidi="ar-IQ"/>
              </w:rPr>
              <w:t>10</w:t>
            </w:r>
            <w:r w:rsidRPr="003B79B0">
              <w:rPr>
                <w:rFonts w:cs="Simplified Arabic"/>
                <w:b/>
                <w:bCs/>
                <w:sz w:val="30"/>
                <w:szCs w:val="30"/>
                <w:rtl/>
                <w:lang w:bidi="ar-IQ"/>
              </w:rPr>
              <w:t xml:space="preserve"> م</w:t>
            </w:r>
          </w:p>
          <w:p w:rsidR="00894291" w:rsidRDefault="00894291" w:rsidP="00923415">
            <w:pPr>
              <w:pStyle w:val="BodyText3"/>
              <w:rPr>
                <w:rFonts w:hint="cs"/>
                <w:sz w:val="28"/>
                <w:szCs w:val="28"/>
                <w:rtl/>
              </w:rPr>
            </w:pPr>
          </w:p>
          <w:p w:rsidR="00894291" w:rsidRDefault="00894291" w:rsidP="00923415">
            <w:pPr>
              <w:tabs>
                <w:tab w:val="left" w:pos="4843"/>
              </w:tabs>
              <w:jc w:val="center"/>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94291" w:rsidRDefault="00894291" w:rsidP="00923415">
            <w:pPr>
              <w:jc w:val="right"/>
              <w:rPr>
                <w:rFonts w:ascii="Tahoma" w:hAnsi="Tahoma" w:cs="Tahoma"/>
                <w:lang w:val="en-US" w:bidi="ar-IQ"/>
              </w:rPr>
            </w:pPr>
            <w:r>
              <w:rPr>
                <w:rFonts w:ascii="Tahoma" w:hAnsi="Tahoma" w:cs="Tahoma"/>
                <w:lang w:val="en-US" w:bidi="ar-IQ"/>
              </w:rPr>
              <w:t>Year</w:t>
            </w:r>
          </w:p>
        </w:tc>
      </w:tr>
      <w:tr w:rsidR="00894291" w:rsidTr="00923415">
        <w:trPr>
          <w:trHeight w:val="5952"/>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894291" w:rsidRDefault="00894291" w:rsidP="00923415">
            <w:pPr>
              <w:rPr>
                <w:sz w:val="28"/>
                <w:szCs w:val="28"/>
                <w:rtl/>
              </w:rPr>
            </w:pPr>
          </w:p>
          <w:p w:rsidR="00894291" w:rsidRPr="00565967" w:rsidRDefault="00894291" w:rsidP="00923415">
            <w:pPr>
              <w:rPr>
                <w:rFonts w:ascii="Times New Roman" w:hAnsi="Times New Roman"/>
                <w:b/>
                <w:bCs/>
                <w:shadow/>
                <w:rtl/>
                <w:lang w:bidi="ar-IQ"/>
              </w:rPr>
            </w:pPr>
            <w:r w:rsidRPr="00565967">
              <w:rPr>
                <w:rFonts w:ascii="Times New Roman" w:hAnsi="Times New Roman"/>
                <w:b/>
                <w:bCs/>
                <w:shadow/>
                <w:rtl/>
                <w:lang w:bidi="ar-IQ"/>
              </w:rPr>
              <w:t xml:space="preserve">       في هذه الرسالة تم أستخدام العمليات البواسونية الغير مُتجانسة مع أحد الأساليب العلمية والتطبيقية في بحوث العمليات هي نظرية صفوف الانتظار حيث أن تلك العمليات                              تتأثر بالزمن في سلوكها بأحدى الدوال الدورية تُسمى الدالة الجيبية                      (</w:t>
            </w:r>
            <w:r w:rsidRPr="00565967">
              <w:rPr>
                <w:rFonts w:ascii="Times New Roman" w:hAnsi="Times New Roman"/>
                <w:b/>
                <w:bCs/>
                <w:shadow/>
                <w:lang w:bidi="ar-IQ"/>
              </w:rPr>
              <w:t>Sinusoidal Function</w:t>
            </w:r>
            <w:r w:rsidRPr="00565967">
              <w:rPr>
                <w:rFonts w:ascii="Times New Roman" w:hAnsi="Times New Roman"/>
                <w:b/>
                <w:bCs/>
                <w:shadow/>
                <w:rtl/>
                <w:lang w:bidi="ar-IQ"/>
              </w:rPr>
              <w:t>).</w:t>
            </w:r>
          </w:p>
          <w:p w:rsidR="00894291" w:rsidRPr="00565967" w:rsidRDefault="00894291" w:rsidP="00923415">
            <w:pPr>
              <w:rPr>
                <w:rFonts w:ascii="Times New Roman" w:hAnsi="Times New Roman"/>
                <w:b/>
                <w:bCs/>
                <w:shadow/>
                <w:rtl/>
                <w:lang w:bidi="ar-IQ"/>
              </w:rPr>
            </w:pPr>
            <w:r w:rsidRPr="00565967">
              <w:rPr>
                <w:rFonts w:ascii="Times New Roman" w:hAnsi="Times New Roman"/>
                <w:b/>
                <w:bCs/>
                <w:shadow/>
                <w:rtl/>
                <w:lang w:bidi="ar-IQ"/>
              </w:rPr>
              <w:t xml:space="preserve">   وقد تم أختيار أنموذج (</w:t>
            </w:r>
            <w:r w:rsidRPr="00565967">
              <w:rPr>
                <w:rFonts w:ascii="Times New Roman" w:hAnsi="Times New Roman"/>
                <w:b/>
                <w:bCs/>
                <w:shadow/>
                <w:lang w:bidi="ar-IQ"/>
              </w:rPr>
              <w:t>M</w:t>
            </w:r>
            <w:r w:rsidRPr="00565967">
              <w:rPr>
                <w:rFonts w:ascii="Times New Roman" w:hAnsi="Times New Roman"/>
                <w:b/>
                <w:bCs/>
                <w:shadow/>
                <w:vertAlign w:val="subscript"/>
                <w:lang w:bidi="ar-IQ"/>
              </w:rPr>
              <w:t>t</w:t>
            </w:r>
            <w:r w:rsidRPr="00565967">
              <w:rPr>
                <w:rFonts w:ascii="Times New Roman" w:hAnsi="Times New Roman"/>
                <w:b/>
                <w:bCs/>
                <w:shadow/>
                <w:lang w:bidi="ar-IQ"/>
              </w:rPr>
              <w:t>/M/S</w:t>
            </w:r>
            <w:r w:rsidRPr="00565967">
              <w:rPr>
                <w:rFonts w:ascii="Times New Roman" w:hAnsi="Times New Roman"/>
                <w:b/>
                <w:bCs/>
                <w:shadow/>
                <w:rtl/>
                <w:lang w:bidi="ar-IQ"/>
              </w:rPr>
              <w:t xml:space="preserve">) وهو أنموذج صف انتظار واحد ذو قنوات خدمة مُتعددة     وأستخدام مقاييس تقديرية </w:t>
            </w:r>
            <w:r w:rsidRPr="00565967">
              <w:rPr>
                <w:rFonts w:ascii="Times New Roman" w:hAnsi="Times New Roman"/>
                <w:b/>
                <w:bCs/>
                <w:rtl/>
                <w:lang w:bidi="ar-IQ"/>
              </w:rPr>
              <w:t>(</w:t>
            </w:r>
            <w:r w:rsidRPr="00565967">
              <w:rPr>
                <w:rFonts w:ascii="Times New Roman" w:hAnsi="Times New Roman"/>
                <w:b/>
                <w:bCs/>
                <w:position w:val="-6"/>
                <w:lang w:bidi="ar-IQ"/>
              </w:rPr>
              <w:object w:dxaOrig="6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14.25pt" o:ole="">
                  <v:imagedata r:id="rId4" o:title=""/>
                </v:shape>
                <o:OLEObject Type="Embed" ProgID="Equation.3" ShapeID="_x0000_i1025" DrawAspect="Content" ObjectID="_1428225700" r:id="rId5"/>
              </w:object>
            </w:r>
            <w:r w:rsidRPr="00565967">
              <w:rPr>
                <w:rFonts w:ascii="Times New Roman" w:hAnsi="Times New Roman"/>
                <w:b/>
                <w:bCs/>
                <w:rtl/>
                <w:lang w:bidi="ar-IQ"/>
              </w:rPr>
              <w:t>,</w:t>
            </w:r>
            <w:r w:rsidRPr="00565967">
              <w:rPr>
                <w:rFonts w:ascii="Times New Roman" w:hAnsi="Times New Roman"/>
                <w:b/>
                <w:bCs/>
                <w:position w:val="-6"/>
                <w:lang w:bidi="ar-IQ"/>
              </w:rPr>
              <w:object w:dxaOrig="560" w:dyaOrig="279">
                <v:shape id="_x0000_i1026" type="#_x0000_t75" style="width:27.9pt;height:14.25pt" o:ole="">
                  <v:imagedata r:id="rId6" o:title=""/>
                </v:shape>
                <o:OLEObject Type="Embed" ProgID="Equation.3" ShapeID="_x0000_i1026" DrawAspect="Content" ObjectID="_1428225701" r:id="rId7"/>
              </w:object>
            </w:r>
            <w:r w:rsidRPr="00565967">
              <w:rPr>
                <w:rFonts w:ascii="Times New Roman" w:hAnsi="Times New Roman"/>
                <w:b/>
                <w:bCs/>
                <w:rtl/>
                <w:lang w:bidi="ar-IQ"/>
              </w:rPr>
              <w:t>،</w:t>
            </w:r>
            <w:r w:rsidRPr="00565967">
              <w:rPr>
                <w:rFonts w:ascii="Times New Roman" w:hAnsi="Times New Roman"/>
                <w:b/>
                <w:bCs/>
                <w:position w:val="-10"/>
                <w:lang w:bidi="ar-IQ"/>
              </w:rPr>
              <w:object w:dxaOrig="480" w:dyaOrig="320">
                <v:shape id="_x0000_i1027" type="#_x0000_t75" style="width:24pt;height:16.2pt" o:ole="">
                  <v:imagedata r:id="rId8" o:title=""/>
                </v:shape>
                <o:OLEObject Type="Embed" ProgID="Equation.3" ShapeID="_x0000_i1027" DrawAspect="Content" ObjectID="_1428225702" r:id="rId9"/>
              </w:object>
            </w:r>
            <w:r w:rsidRPr="00565967">
              <w:rPr>
                <w:rFonts w:ascii="Times New Roman" w:hAnsi="Times New Roman"/>
                <w:b/>
                <w:bCs/>
                <w:rtl/>
                <w:lang w:bidi="ar-IQ"/>
              </w:rPr>
              <w:t xml:space="preserve">) </w:t>
            </w:r>
            <w:r w:rsidRPr="00565967">
              <w:rPr>
                <w:rFonts w:ascii="Times New Roman" w:hAnsi="Times New Roman"/>
                <w:b/>
                <w:bCs/>
                <w:shadow/>
                <w:rtl/>
                <w:lang w:bidi="ar-IQ"/>
              </w:rPr>
              <w:t xml:space="preserve"> في حساب التأخيرالحاصل للزبون قبل دخولهُ الخدمة ثم مقارنة الأفضل منها في حالات الحِمل الزائد (</w:t>
            </w:r>
            <w:r w:rsidRPr="00565967">
              <w:rPr>
                <w:rFonts w:ascii="Times New Roman" w:hAnsi="Times New Roman"/>
                <w:b/>
                <w:bCs/>
                <w:shadow/>
                <w:lang w:bidi="ar-IQ"/>
              </w:rPr>
              <w:t>Over Load</w:t>
            </w:r>
            <w:r w:rsidRPr="00565967">
              <w:rPr>
                <w:rFonts w:ascii="Times New Roman" w:hAnsi="Times New Roman"/>
                <w:b/>
                <w:bCs/>
                <w:shadow/>
                <w:rtl/>
                <w:lang w:bidi="ar-IQ"/>
              </w:rPr>
              <w:t>).</w:t>
            </w:r>
          </w:p>
          <w:p w:rsidR="00894291" w:rsidRPr="00565967" w:rsidRDefault="00894291" w:rsidP="00923415">
            <w:pPr>
              <w:rPr>
                <w:rFonts w:ascii="Times New Roman" w:hAnsi="Times New Roman"/>
                <w:b/>
                <w:bCs/>
                <w:rtl/>
                <w:lang w:bidi="ar-IQ"/>
              </w:rPr>
            </w:pPr>
            <w:r w:rsidRPr="00565967">
              <w:rPr>
                <w:rFonts w:ascii="Times New Roman" w:hAnsi="Times New Roman"/>
                <w:b/>
                <w:bCs/>
                <w:shadow/>
                <w:rtl/>
                <w:lang w:bidi="ar-IQ"/>
              </w:rPr>
              <w:t xml:space="preserve">    ومن خلال تجارب المُحاكاة كان مقياس (</w:t>
            </w:r>
            <w:r w:rsidRPr="00565967">
              <w:rPr>
                <w:rFonts w:ascii="Times New Roman" w:hAnsi="Times New Roman"/>
                <w:b/>
                <w:bCs/>
                <w:position w:val="-10"/>
                <w:lang w:bidi="ar-IQ"/>
              </w:rPr>
              <w:object w:dxaOrig="480" w:dyaOrig="320">
                <v:shape id="_x0000_i1028" type="#_x0000_t75" style="width:24pt;height:16.2pt" o:ole="">
                  <v:imagedata r:id="rId8" o:title=""/>
                </v:shape>
                <o:OLEObject Type="Embed" ProgID="Equation.3" ShapeID="_x0000_i1028" DrawAspect="Content" ObjectID="_1428225703" r:id="rId10"/>
              </w:object>
            </w:r>
            <w:r w:rsidRPr="00565967">
              <w:rPr>
                <w:rFonts w:ascii="Times New Roman" w:hAnsi="Times New Roman"/>
                <w:b/>
                <w:bCs/>
                <w:shadow/>
                <w:rtl/>
                <w:lang w:bidi="ar-IQ"/>
              </w:rPr>
              <w:t>) أفضل المقاييس في حساب أقل تأخير للزبون وكذلك للوصول الى أفضل تجربة أفتراضية (</w:t>
            </w:r>
            <w:r w:rsidRPr="00565967">
              <w:rPr>
                <w:rFonts w:ascii="Times New Roman" w:hAnsi="Times New Roman"/>
                <w:b/>
                <w:bCs/>
                <w:shadow/>
                <w:lang w:bidi="ar-IQ"/>
              </w:rPr>
              <w:t>(B</w:t>
            </w:r>
            <w:r w:rsidRPr="00565967">
              <w:rPr>
                <w:rFonts w:ascii="Times New Roman" w:hAnsi="Times New Roman"/>
                <w:b/>
                <w:bCs/>
                <w:shadow/>
                <w:rtl/>
                <w:lang w:bidi="ar-IQ"/>
              </w:rPr>
              <w:t xml:space="preserve"> لِتقليل التأخيرالحاصل للزبون قبل دخولهُ للخدمة في حالات الحِمل الزائد.</w:t>
            </w:r>
            <w:r w:rsidRPr="00565967">
              <w:rPr>
                <w:rFonts w:ascii="Times New Roman" w:hAnsi="Times New Roman"/>
                <w:b/>
                <w:bCs/>
                <w:rtl/>
                <w:lang w:bidi="ar-IQ"/>
              </w:rPr>
              <w:t xml:space="preserve"> </w:t>
            </w:r>
          </w:p>
          <w:p w:rsidR="00894291" w:rsidRPr="00565967" w:rsidRDefault="00894291" w:rsidP="00923415">
            <w:pPr>
              <w:ind w:left="26"/>
              <w:rPr>
                <w:rFonts w:ascii="Times New Roman" w:hAnsi="Times New Roman"/>
                <w:b/>
                <w:bCs/>
                <w:shadow/>
                <w:rtl/>
                <w:lang w:bidi="ar-IQ"/>
              </w:rPr>
            </w:pPr>
            <w:r w:rsidRPr="00565967">
              <w:rPr>
                <w:rFonts w:ascii="Times New Roman" w:hAnsi="Times New Roman"/>
                <w:b/>
                <w:bCs/>
                <w:shadow/>
                <w:rtl/>
                <w:lang w:bidi="ar-IQ"/>
              </w:rPr>
              <w:t xml:space="preserve">    وتضمنت الرسالة تطبيقاً عملياً لِدراسة ظاهرة وصول المرضى الى قسم الطوارئ في مستشفى الطفل المركزي التعليمي في الاسكان، حيث أظهرت الدراسة بأن عمليات وصول المرضى المُتغيرة تؤدي الى حدوث حالات أزدحام بالغ الذروة وبالتالي ضغط على قنوات الخدمة وانشغالها بشكل مستمر ولفترات طويلة.</w:t>
            </w:r>
          </w:p>
          <w:p w:rsidR="00894291" w:rsidRPr="00565967" w:rsidRDefault="00894291" w:rsidP="00923415">
            <w:pPr>
              <w:rPr>
                <w:rFonts w:ascii="Times New Roman" w:hAnsi="Times New Roman"/>
                <w:b/>
                <w:bCs/>
                <w:shadow/>
                <w:rtl/>
                <w:lang w:bidi="ar-IQ"/>
              </w:rPr>
            </w:pPr>
            <w:r w:rsidRPr="00565967">
              <w:rPr>
                <w:rFonts w:ascii="Times New Roman" w:hAnsi="Times New Roman"/>
                <w:b/>
                <w:bCs/>
                <w:shadow/>
                <w:rtl/>
                <w:lang w:bidi="ar-IQ"/>
              </w:rPr>
              <w:t xml:space="preserve">     وتم تطبيق تجربة الافتراضية (</w:t>
            </w:r>
            <w:r w:rsidRPr="00565967">
              <w:rPr>
                <w:rFonts w:ascii="Times New Roman" w:hAnsi="Times New Roman"/>
                <w:b/>
                <w:bCs/>
                <w:shadow/>
                <w:lang w:bidi="ar-IQ"/>
              </w:rPr>
              <w:t>B</w:t>
            </w:r>
            <w:r w:rsidRPr="00565967">
              <w:rPr>
                <w:rFonts w:ascii="Times New Roman" w:hAnsi="Times New Roman"/>
                <w:b/>
                <w:bCs/>
                <w:shadow/>
                <w:rtl/>
                <w:lang w:bidi="ar-IQ"/>
              </w:rPr>
              <w:t>) التي تم التوصل اليها في الجانب التجريبي مع البيانات الفعلية وكانت النتائج مُطابقة تقريباً لنتائج الجانب التجريبي في تقليل التأخيرالحاصل للمريض قبل دخولهُ للخدمة في حالات الحمل الزائد ، وذلك عن طريق القيام بالكشف المتناوب على المرضى الراقدين في الردهة وبأوقات مُتقاربة من قبل ملاكات طبية كفوءة وذوي خبرة وهذا ما يُسمى بِمُصطلح (</w:t>
            </w:r>
            <w:r w:rsidRPr="00565967">
              <w:rPr>
                <w:rFonts w:ascii="Times New Roman" w:hAnsi="Times New Roman"/>
                <w:b/>
                <w:bCs/>
                <w:shadow/>
                <w:lang w:bidi="ar-IQ"/>
              </w:rPr>
              <w:t>Tour</w:t>
            </w:r>
            <w:r w:rsidRPr="00565967">
              <w:rPr>
                <w:rFonts w:ascii="Times New Roman" w:hAnsi="Times New Roman"/>
                <w:b/>
                <w:bCs/>
                <w:shadow/>
                <w:rtl/>
                <w:lang w:bidi="ar-IQ"/>
              </w:rPr>
              <w:t xml:space="preserve">) لأخراج المرضى حال تحسُن حالتهم أو نقلهم الى أقسام أخرى في المستشفى لِتجنب حالات الازدحام بالغ الذروة لكون الطاقة الاستعابية لنظام الخدمة محدودة. </w:t>
            </w:r>
          </w:p>
          <w:p w:rsidR="00894291" w:rsidRPr="00565967" w:rsidRDefault="00894291" w:rsidP="00923415">
            <w:pPr>
              <w:rPr>
                <w:rFonts w:ascii="Times New Roman" w:hAnsi="Times New Roman"/>
                <w:b/>
                <w:bCs/>
                <w:rtl/>
                <w:lang w:bidi="ar-IQ"/>
              </w:rPr>
            </w:pPr>
          </w:p>
          <w:p w:rsidR="00894291" w:rsidRDefault="00894291" w:rsidP="00923415">
            <w:pPr>
              <w:jc w:val="right"/>
              <w:rPr>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894291" w:rsidRDefault="00894291" w:rsidP="00923415">
            <w:pPr>
              <w:spacing w:line="360" w:lineRule="auto"/>
              <w:rPr>
                <w:rFonts w:ascii="Tahoma" w:hAnsi="Tahoma" w:cs="Tahoma"/>
                <w:rtl/>
                <w:lang w:val="en-US" w:bidi="ar-IQ"/>
              </w:rPr>
            </w:pPr>
          </w:p>
          <w:p w:rsidR="00894291" w:rsidRDefault="00894291" w:rsidP="00923415">
            <w:pPr>
              <w:spacing w:line="360" w:lineRule="auto"/>
              <w:jc w:val="right"/>
              <w:rPr>
                <w:rFonts w:ascii="Tahoma" w:hAnsi="Tahoma" w:cs="Tahoma"/>
                <w:rtl/>
                <w:lang w:val="en-US" w:bidi="ar-IQ"/>
              </w:rPr>
            </w:pPr>
          </w:p>
          <w:p w:rsidR="00894291" w:rsidRDefault="00894291" w:rsidP="00923415">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A374A3" w:rsidRDefault="00A374A3"/>
    <w:sectPr w:rsidR="00A374A3" w:rsidSect="00A374A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894291"/>
    <w:rsid w:val="00894291"/>
    <w:rsid w:val="00A374A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291"/>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894291"/>
  </w:style>
  <w:style w:type="character" w:customStyle="1" w:styleId="shorttext">
    <w:name w:val="short_text"/>
    <w:basedOn w:val="DefaultParagraphFont"/>
    <w:rsid w:val="00894291"/>
  </w:style>
  <w:style w:type="paragraph" w:styleId="BodyText3">
    <w:name w:val="Body Text 3"/>
    <w:basedOn w:val="Normal"/>
    <w:link w:val="BodyText3Char"/>
    <w:rsid w:val="00894291"/>
    <w:pPr>
      <w:spacing w:after="120"/>
    </w:pPr>
    <w:rPr>
      <w:sz w:val="16"/>
      <w:szCs w:val="16"/>
    </w:rPr>
  </w:style>
  <w:style w:type="character" w:customStyle="1" w:styleId="BodyText3Char">
    <w:name w:val="Body Text 3 Char"/>
    <w:basedOn w:val="DefaultParagraphFont"/>
    <w:link w:val="BodyText3"/>
    <w:rsid w:val="00894291"/>
    <w:rPr>
      <w:rFonts w:ascii="Cambria" w:eastAsia="Cambria" w:hAnsi="Cambria" w:cs="Times New Roman"/>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oleObject" Target="embeddings/oleObject1.bin"/><Relationship Id="rId10" Type="http://schemas.openxmlformats.org/officeDocument/2006/relationships/oleObject" Target="embeddings/oleObject4.bin"/><Relationship Id="rId4" Type="http://schemas.openxmlformats.org/officeDocument/2006/relationships/image" Target="media/image1.wmf"/><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1785</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2013-04-23T09:35:00Z</dcterms:created>
  <dcterms:modified xsi:type="dcterms:W3CDTF">2013-04-23T09:35:00Z</dcterms:modified>
</cp:coreProperties>
</file>