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D21F6D" w:rsidTr="00923415">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21F6D" w:rsidRDefault="00D21F6D" w:rsidP="00923415">
            <w:pPr>
              <w:rPr>
                <w:b/>
                <w:bCs/>
                <w:sz w:val="32"/>
                <w:szCs w:val="32"/>
                <w:lang w:val="en-US" w:bidi="ar-IQ"/>
              </w:rPr>
            </w:pPr>
            <w:r>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21F6D" w:rsidRDefault="00D21F6D" w:rsidP="00923415">
            <w:pPr>
              <w:jc w:val="right"/>
              <w:rPr>
                <w:rFonts w:ascii="Tahoma" w:hAnsi="Tahoma" w:cs="Tahoma"/>
                <w:lang w:val="en-US" w:bidi="ar-IQ"/>
              </w:rPr>
            </w:pPr>
            <w:r>
              <w:rPr>
                <w:rFonts w:ascii="Tahoma" w:hAnsi="Tahoma" w:cs="Tahoma"/>
                <w:lang w:val="en-US" w:bidi="ar-IQ"/>
              </w:rPr>
              <w:t>College  Name</w:t>
            </w:r>
          </w:p>
        </w:tc>
      </w:tr>
      <w:tr w:rsidR="00D21F6D" w:rsidTr="00923415">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21F6D" w:rsidRDefault="00D21F6D" w:rsidP="00923415">
            <w:pPr>
              <w:rPr>
                <w:b/>
                <w:bCs/>
                <w:sz w:val="32"/>
                <w:szCs w:val="32"/>
                <w:lang w:val="en-US" w:bidi="ar-IQ"/>
              </w:rPr>
            </w:pPr>
            <w:r>
              <w:rPr>
                <w:rFonts w:hint="cs"/>
                <w:b/>
                <w:bCs/>
                <w:sz w:val="32"/>
                <w:szCs w:val="32"/>
                <w:rtl/>
                <w:lang w:val="en-US" w:bidi="ar-IQ"/>
              </w:rPr>
              <w:t xml:space="preserve">احصاء </w:t>
            </w:r>
            <w:r>
              <w:rPr>
                <w:b/>
                <w:bCs/>
                <w:sz w:val="32"/>
                <w:szCs w:val="32"/>
                <w:rtl/>
                <w:lang w:val="en-US" w:bidi="ar-IQ"/>
              </w:rPr>
              <w:t xml:space="preserve">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21F6D" w:rsidRDefault="00D21F6D" w:rsidP="00923415">
            <w:pPr>
              <w:jc w:val="right"/>
              <w:rPr>
                <w:rFonts w:ascii="Tahoma" w:hAnsi="Tahoma" w:cs="Tahoma"/>
                <w:lang w:val="en-US" w:bidi="ar-IQ"/>
              </w:rPr>
            </w:pPr>
            <w:r>
              <w:rPr>
                <w:rFonts w:ascii="Tahoma" w:hAnsi="Tahoma" w:cs="Tahoma"/>
                <w:lang w:val="en-US" w:bidi="ar-IQ"/>
              </w:rPr>
              <w:t>Department</w:t>
            </w:r>
          </w:p>
        </w:tc>
      </w:tr>
      <w:tr w:rsidR="00D21F6D" w:rsidTr="00923415">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21F6D" w:rsidRDefault="00D21F6D" w:rsidP="00923415">
            <w:pPr>
              <w:pStyle w:val="BodyText3"/>
              <w:rPr>
                <w:b/>
                <w:bCs/>
                <w:sz w:val="32"/>
                <w:szCs w:val="32"/>
                <w:lang w:val="en-US" w:bidi="ar-IQ"/>
              </w:rPr>
            </w:pPr>
            <w:r w:rsidRPr="00DC7001">
              <w:rPr>
                <w:rFonts w:cs="Arabic Transparent" w:hint="cs"/>
                <w:b/>
                <w:bCs/>
                <w:sz w:val="36"/>
                <w:szCs w:val="36"/>
                <w:rtl/>
                <w:lang w:bidi="ar-IQ"/>
              </w:rPr>
              <w:t>سعد كاظم حمزة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21F6D" w:rsidRDefault="00D21F6D" w:rsidP="00923415">
            <w:pPr>
              <w:jc w:val="right"/>
              <w:rPr>
                <w:rFonts w:ascii="Tahoma" w:hAnsi="Tahoma" w:cs="Tahoma"/>
                <w:lang w:val="en-US" w:bidi="ar-IQ"/>
              </w:rPr>
            </w:pPr>
            <w:r>
              <w:rPr>
                <w:rFonts w:ascii="Tahoma" w:hAnsi="Tahoma" w:cs="Tahoma"/>
                <w:lang w:val="en-US" w:bidi="ar-IQ"/>
              </w:rPr>
              <w:t>Full Name as written   in Passport</w:t>
            </w:r>
          </w:p>
        </w:tc>
      </w:tr>
      <w:tr w:rsidR="00D21F6D" w:rsidTr="00923415">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21F6D" w:rsidRDefault="00D21F6D" w:rsidP="00923415">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21F6D" w:rsidRDefault="00D21F6D" w:rsidP="00923415">
            <w:pPr>
              <w:jc w:val="right"/>
              <w:rPr>
                <w:rFonts w:ascii="Tahoma" w:hAnsi="Tahoma" w:cs="Tahoma"/>
                <w:lang w:val="en-US" w:bidi="ar-IQ"/>
              </w:rPr>
            </w:pPr>
            <w:r>
              <w:rPr>
                <w:rFonts w:ascii="Tahoma" w:hAnsi="Tahoma" w:cs="Tahoma"/>
                <w:lang w:val="en-US" w:bidi="ar-IQ"/>
              </w:rPr>
              <w:t>e-mail</w:t>
            </w:r>
          </w:p>
        </w:tc>
      </w:tr>
      <w:tr w:rsidR="00D21F6D" w:rsidTr="00923415">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D21F6D" w:rsidRDefault="00D21F6D" w:rsidP="00923415">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D21F6D" w:rsidRDefault="00D21F6D" w:rsidP="00923415">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D21F6D" w:rsidRDefault="00D21F6D" w:rsidP="00923415">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D21F6D" w:rsidRDefault="00D21F6D" w:rsidP="00923415">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21F6D" w:rsidRDefault="00D21F6D" w:rsidP="00923415">
            <w:pPr>
              <w:jc w:val="right"/>
              <w:rPr>
                <w:rFonts w:ascii="Tahoma" w:hAnsi="Tahoma" w:cs="Tahoma"/>
                <w:lang w:val="en-US" w:bidi="ar-IQ"/>
              </w:rPr>
            </w:pPr>
            <w:r>
              <w:rPr>
                <w:rFonts w:ascii="Tahoma" w:hAnsi="Tahoma" w:cs="Tahoma"/>
                <w:lang w:val="en-US" w:bidi="ar-IQ"/>
              </w:rPr>
              <w:t xml:space="preserve">Career </w:t>
            </w:r>
          </w:p>
        </w:tc>
      </w:tr>
      <w:tr w:rsidR="00D21F6D" w:rsidTr="00923415">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D21F6D" w:rsidRDefault="00D21F6D" w:rsidP="00923415">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D21F6D" w:rsidRDefault="00D21F6D" w:rsidP="00923415">
            <w:pPr>
              <w:jc w:val="right"/>
              <w:rPr>
                <w:lang w:val="en-US" w:bidi="ar-IQ"/>
              </w:rPr>
            </w:pPr>
            <w:r>
              <w:rPr>
                <w:rtl/>
              </w:rPr>
              <w:pict>
                <v:oval id="_x0000_s1032" style="position:absolute;margin-left:8.1pt;margin-top:2.1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21F6D" w:rsidRDefault="00D21F6D" w:rsidP="00923415">
            <w:pPr>
              <w:jc w:val="right"/>
              <w:rPr>
                <w:rFonts w:ascii="Tahoma" w:hAnsi="Tahoma" w:cs="Tahoma"/>
                <w:lang w:val="en-US" w:bidi="ar-IQ"/>
              </w:rPr>
            </w:pPr>
          </w:p>
        </w:tc>
      </w:tr>
      <w:tr w:rsidR="00D21F6D" w:rsidTr="00923415">
        <w:trPr>
          <w:trHeight w:hRule="exact" w:val="867"/>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21F6D" w:rsidRPr="00181D83" w:rsidRDefault="00D21F6D" w:rsidP="00923415">
            <w:pPr>
              <w:jc w:val="center"/>
              <w:rPr>
                <w:rFonts w:ascii="Times New Roman" w:hAnsi="Times New Roman" w:hint="cs"/>
                <w:b/>
                <w:bCs/>
                <w:sz w:val="32"/>
                <w:szCs w:val="32"/>
                <w:rtl/>
                <w:lang w:bidi="ar-IQ"/>
              </w:rPr>
            </w:pPr>
            <w:r w:rsidRPr="00181D83">
              <w:rPr>
                <w:rFonts w:ascii="Times New Roman" w:hAnsi="Times New Roman"/>
                <w:b/>
                <w:bCs/>
                <w:sz w:val="32"/>
                <w:szCs w:val="32"/>
                <w:rtl/>
                <w:lang w:bidi="ar-IQ"/>
              </w:rPr>
              <w:t>مقارنة بعض الطرائق اللبية في تقدير نماذج الانحدار اللامعلمي بوجود بيانات تامة وغير تامة</w:t>
            </w:r>
          </w:p>
          <w:p w:rsidR="00D21F6D" w:rsidRDefault="00D21F6D" w:rsidP="00923415">
            <w:pPr>
              <w:jc w:val="center"/>
              <w:rPr>
                <w:rFonts w:cs="Arabic Transparent"/>
                <w:b/>
                <w:bCs/>
                <w:sz w:val="52"/>
                <w:szCs w:val="52"/>
                <w:rtl/>
                <w:lang w:bidi="ar-IQ"/>
              </w:rPr>
            </w:pPr>
          </w:p>
          <w:p w:rsidR="00D21F6D" w:rsidRDefault="00D21F6D" w:rsidP="00923415">
            <w:pPr>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21F6D" w:rsidRDefault="00D21F6D" w:rsidP="00923415">
            <w:pPr>
              <w:jc w:val="right"/>
              <w:rPr>
                <w:rFonts w:ascii="Tahoma" w:hAnsi="Tahoma" w:cs="Tahoma"/>
                <w:lang w:val="en-US" w:bidi="ar-IQ"/>
              </w:rPr>
            </w:pPr>
            <w:r>
              <w:rPr>
                <w:rFonts w:ascii="Tahoma" w:hAnsi="Tahoma" w:cs="Tahoma"/>
                <w:lang w:val="en-US" w:bidi="ar-IQ"/>
              </w:rPr>
              <w:t xml:space="preserve">Thesis  Title </w:t>
            </w:r>
          </w:p>
        </w:tc>
      </w:tr>
      <w:tr w:rsidR="00D21F6D" w:rsidTr="00923415">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21F6D" w:rsidRPr="00181D83" w:rsidRDefault="00D21F6D" w:rsidP="00923415">
            <w:pPr>
              <w:tabs>
                <w:tab w:val="left" w:pos="8115"/>
              </w:tabs>
              <w:rPr>
                <w:rFonts w:cs="Arabic Transparent" w:hint="cs"/>
                <w:sz w:val="32"/>
                <w:szCs w:val="32"/>
                <w:lang w:bidi="ar-IQ"/>
              </w:rPr>
            </w:pPr>
            <w:r w:rsidRPr="00181D83">
              <w:rPr>
                <w:sz w:val="32"/>
                <w:szCs w:val="32"/>
                <w:rtl/>
              </w:rPr>
              <w:t xml:space="preserve"> </w:t>
            </w:r>
            <w:r>
              <w:rPr>
                <w:rFonts w:hint="cs"/>
                <w:sz w:val="32"/>
                <w:szCs w:val="32"/>
                <w:rtl/>
              </w:rPr>
              <w:t xml:space="preserve">            3014 </w:t>
            </w:r>
            <w:r w:rsidRPr="00181D83">
              <w:rPr>
                <w:rFonts w:cs="Arabic Transparent" w:hint="cs"/>
                <w:sz w:val="32"/>
                <w:szCs w:val="32"/>
                <w:rtl/>
                <w:lang w:bidi="ar-IQ"/>
              </w:rPr>
              <w:t xml:space="preserve">هجري                      2009   ميلادي </w:t>
            </w:r>
          </w:p>
          <w:p w:rsidR="00D21F6D" w:rsidRDefault="00D21F6D" w:rsidP="00923415">
            <w:pPr>
              <w:jc w:val="center"/>
              <w:rPr>
                <w:rFonts w:cs="Simplified Arabic"/>
                <w:sz w:val="36"/>
                <w:szCs w:val="36"/>
                <w:rtl/>
              </w:rPr>
            </w:pPr>
          </w:p>
          <w:p w:rsidR="00D21F6D" w:rsidRDefault="00D21F6D" w:rsidP="00923415">
            <w:pPr>
              <w:pStyle w:val="BodyText3"/>
              <w:rPr>
                <w:rFonts w:hint="cs"/>
                <w:sz w:val="28"/>
                <w:szCs w:val="28"/>
                <w:rtl/>
              </w:rPr>
            </w:pPr>
          </w:p>
          <w:p w:rsidR="00D21F6D" w:rsidRDefault="00D21F6D" w:rsidP="00923415">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21F6D" w:rsidRDefault="00D21F6D" w:rsidP="00923415">
            <w:pPr>
              <w:jc w:val="right"/>
              <w:rPr>
                <w:rFonts w:ascii="Tahoma" w:hAnsi="Tahoma" w:cs="Tahoma"/>
                <w:lang w:val="en-US" w:bidi="ar-IQ"/>
              </w:rPr>
            </w:pPr>
            <w:r>
              <w:rPr>
                <w:rFonts w:ascii="Tahoma" w:hAnsi="Tahoma" w:cs="Tahoma"/>
                <w:lang w:val="en-US" w:bidi="ar-IQ"/>
              </w:rPr>
              <w:t>Year</w:t>
            </w:r>
          </w:p>
        </w:tc>
      </w:tr>
      <w:tr w:rsidR="00D21F6D" w:rsidTr="00923415">
        <w:trPr>
          <w:trHeight w:val="5193"/>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D21F6D" w:rsidRDefault="00D21F6D" w:rsidP="00923415">
            <w:pPr>
              <w:rPr>
                <w:sz w:val="28"/>
                <w:szCs w:val="28"/>
                <w:rtl/>
                <w:lang w:bidi="ar-IQ"/>
              </w:rPr>
            </w:pPr>
          </w:p>
          <w:p w:rsidR="00D21F6D" w:rsidRPr="00181D83" w:rsidRDefault="00D21F6D" w:rsidP="00923415">
            <w:pPr>
              <w:jc w:val="lowKashida"/>
              <w:rPr>
                <w:rFonts w:ascii="Times New Roman" w:hAnsi="Times New Roman"/>
                <w:b/>
                <w:bCs/>
                <w:lang w:bidi="ar-IQ"/>
              </w:rPr>
            </w:pPr>
            <w:r w:rsidRPr="00181D83">
              <w:rPr>
                <w:rFonts w:ascii="Times New Roman" w:hAnsi="Times New Roman"/>
                <w:b/>
                <w:bCs/>
                <w:rtl/>
                <w:lang w:bidi="ar-IQ"/>
              </w:rPr>
              <w:t>ان استخدام النماذج المعلمية يتطلب العديد من الشروط الأولية التي يجب توافرها لكي تكون قراءة هذه النماذج قراءة صحيحة كما تتطلب وجود بيانات من النوع الكمي الأمر الذي دفع الباحثون إلى البحث عن نماذج اقل صرامة من النماذج المعلمية وتمثلت هذه النماذج بالنماذج اللامعلمية .واحد الأساليب اللامعلمية المهمة في تقدير دالة الانحدار اللامعلمي هو ما يسمى بالتقدير اللبي(</w:t>
            </w:r>
            <w:r w:rsidRPr="00181D83">
              <w:rPr>
                <w:rFonts w:ascii="Times New Roman" w:hAnsi="Times New Roman"/>
                <w:b/>
                <w:bCs/>
                <w:lang w:bidi="ar-IQ"/>
              </w:rPr>
              <w:t xml:space="preserve"> (kernel</w:t>
            </w:r>
            <w:r w:rsidRPr="00181D83">
              <w:rPr>
                <w:rFonts w:ascii="Times New Roman" w:hAnsi="Times New Roman"/>
                <w:b/>
                <w:bCs/>
                <w:rtl/>
                <w:lang w:bidi="ar-IQ"/>
              </w:rPr>
              <w:t xml:space="preserve"> وهو أسلوب لامعلمي يمكن استخدامه لتقدير أي دالة إحصائية وهو مقدرا تمهيديا(</w:t>
            </w:r>
            <w:r w:rsidRPr="00181D83">
              <w:rPr>
                <w:rFonts w:ascii="Times New Roman" w:hAnsi="Times New Roman"/>
                <w:b/>
                <w:bCs/>
                <w:lang w:bidi="ar-IQ"/>
              </w:rPr>
              <w:t>smooth</w:t>
            </w:r>
            <w:r w:rsidRPr="00181D83">
              <w:rPr>
                <w:rFonts w:ascii="Times New Roman" w:hAnsi="Times New Roman"/>
                <w:b/>
                <w:bCs/>
                <w:rtl/>
                <w:lang w:bidi="ar-IQ"/>
              </w:rPr>
              <w:t xml:space="preserve"> )خال من الاضطرابات يعمل على تعديل المشاهدات وتقريب دالة الانحدار التقديرية الى دالة الانحدار اللامعلمي الحقيقية.</w:t>
            </w:r>
          </w:p>
          <w:p w:rsidR="00D21F6D" w:rsidRPr="00181D83" w:rsidRDefault="00D21F6D" w:rsidP="00923415">
            <w:pPr>
              <w:jc w:val="lowKashida"/>
              <w:rPr>
                <w:rFonts w:ascii="Times New Roman" w:hAnsi="Times New Roman"/>
                <w:b/>
                <w:bCs/>
                <w:rtl/>
                <w:lang w:bidi="ar-IQ"/>
              </w:rPr>
            </w:pPr>
            <w:r w:rsidRPr="00181D83">
              <w:rPr>
                <w:rFonts w:ascii="Times New Roman" w:hAnsi="Times New Roman"/>
                <w:b/>
                <w:bCs/>
                <w:rtl/>
                <w:lang w:bidi="ar-IQ"/>
              </w:rPr>
              <w:t>لذلك قام الباحث باستعراض بعض الطرائق اللبية لتقدير دالة الانحدار اللامعلمي وفي حالتي البيانات التامة (</w:t>
            </w:r>
            <w:r w:rsidRPr="00181D83">
              <w:rPr>
                <w:rFonts w:ascii="Times New Roman" w:hAnsi="Times New Roman"/>
                <w:b/>
                <w:bCs/>
                <w:lang w:bidi="ar-IQ"/>
              </w:rPr>
              <w:t>(FNW,FLLS,VNW,VLLS</w:t>
            </w:r>
            <w:r w:rsidRPr="00181D83">
              <w:rPr>
                <w:rFonts w:ascii="Times New Roman" w:hAnsi="Times New Roman"/>
                <w:b/>
                <w:bCs/>
                <w:rtl/>
                <w:lang w:bidi="ar-IQ"/>
              </w:rPr>
              <w:t xml:space="preserve">وغير التامة </w:t>
            </w:r>
            <w:r w:rsidRPr="00181D83">
              <w:rPr>
                <w:rFonts w:ascii="Times New Roman" w:hAnsi="Times New Roman"/>
                <w:b/>
                <w:bCs/>
                <w:lang w:bidi="ar-IQ"/>
              </w:rPr>
              <w:t>FSNW,VSNW,FINW,VINW,FSLLS,VSLLS,FILLS,VILLS</w:t>
            </w:r>
            <w:r w:rsidRPr="00181D83">
              <w:rPr>
                <w:rFonts w:ascii="Times New Roman" w:hAnsi="Times New Roman"/>
                <w:b/>
                <w:bCs/>
                <w:rtl/>
                <w:lang w:bidi="ar-IQ"/>
              </w:rPr>
              <w:t>)ومقارنتها من خلال اسلوب المحاكاة ,فضلا عن استخدام نماذج مختلفة وأحجام عينات وتباينات مختلفة .</w:t>
            </w:r>
          </w:p>
          <w:p w:rsidR="00D21F6D" w:rsidRPr="00181D83" w:rsidRDefault="00D21F6D" w:rsidP="00923415">
            <w:pPr>
              <w:jc w:val="lowKashida"/>
              <w:rPr>
                <w:rFonts w:ascii="Times New Roman" w:hAnsi="Times New Roman"/>
                <w:b/>
                <w:bCs/>
                <w:rtl/>
                <w:lang w:bidi="ar-IQ"/>
              </w:rPr>
            </w:pPr>
            <w:r w:rsidRPr="00181D83">
              <w:rPr>
                <w:rFonts w:ascii="Times New Roman" w:hAnsi="Times New Roman"/>
                <w:b/>
                <w:bCs/>
                <w:rtl/>
                <w:lang w:bidi="ar-IQ"/>
              </w:rPr>
              <w:t xml:space="preserve">ومن ملاحظة نتائج المحاكاة تبين أن أفضل ممهد كان ( </w:t>
            </w:r>
            <w:r w:rsidRPr="00181D83">
              <w:rPr>
                <w:rFonts w:ascii="Times New Roman" w:hAnsi="Times New Roman"/>
                <w:b/>
                <w:bCs/>
                <w:lang w:bidi="ar-IQ"/>
              </w:rPr>
              <w:t>FLLS</w:t>
            </w:r>
            <w:r w:rsidRPr="00181D83">
              <w:rPr>
                <w:rFonts w:ascii="Times New Roman" w:hAnsi="Times New Roman"/>
                <w:b/>
                <w:bCs/>
                <w:rtl/>
                <w:lang w:bidi="ar-IQ"/>
              </w:rPr>
              <w:t>)عند استخدام النموذج الأول أما عند استخدام النموذج الثاني فكان أفضل ممهد هو (</w:t>
            </w:r>
            <w:r w:rsidRPr="00181D83">
              <w:rPr>
                <w:rFonts w:ascii="Times New Roman" w:hAnsi="Times New Roman"/>
                <w:b/>
                <w:bCs/>
                <w:lang w:bidi="ar-IQ"/>
              </w:rPr>
              <w:t>(VLLS</w:t>
            </w:r>
            <w:r w:rsidRPr="00181D83">
              <w:rPr>
                <w:rFonts w:ascii="Times New Roman" w:hAnsi="Times New Roman"/>
                <w:b/>
                <w:bCs/>
                <w:rtl/>
                <w:lang w:bidi="ar-IQ"/>
              </w:rPr>
              <w:t xml:space="preserve"> وفي النموذج الثالث فكان أفضل ممهد هو (</w:t>
            </w:r>
            <w:r w:rsidRPr="00181D83">
              <w:rPr>
                <w:rFonts w:ascii="Times New Roman" w:hAnsi="Times New Roman"/>
                <w:b/>
                <w:bCs/>
                <w:lang w:bidi="ar-IQ"/>
              </w:rPr>
              <w:t>VNW</w:t>
            </w:r>
            <w:r w:rsidRPr="00181D83">
              <w:rPr>
                <w:rFonts w:ascii="Times New Roman" w:hAnsi="Times New Roman"/>
                <w:b/>
                <w:bCs/>
                <w:rtl/>
                <w:lang w:bidi="ar-IQ"/>
              </w:rPr>
              <w:t>).</w:t>
            </w:r>
          </w:p>
          <w:p w:rsidR="00D21F6D" w:rsidRPr="00181D83" w:rsidRDefault="00D21F6D" w:rsidP="00923415">
            <w:pPr>
              <w:jc w:val="lowKashida"/>
              <w:rPr>
                <w:rFonts w:ascii="Times New Roman" w:hAnsi="Times New Roman"/>
                <w:b/>
                <w:bCs/>
                <w:rtl/>
                <w:lang w:bidi="ar-IQ"/>
              </w:rPr>
            </w:pPr>
            <w:r w:rsidRPr="00181D83">
              <w:rPr>
                <w:rFonts w:ascii="Times New Roman" w:hAnsi="Times New Roman"/>
                <w:b/>
                <w:bCs/>
                <w:rtl/>
                <w:lang w:bidi="ar-IQ"/>
              </w:rPr>
              <w:t>اما في حالة البيانات غير تامة فكان أفضل ممهد هو (</w:t>
            </w:r>
            <w:r w:rsidRPr="00181D83">
              <w:rPr>
                <w:rFonts w:ascii="Times New Roman" w:hAnsi="Times New Roman"/>
                <w:b/>
                <w:bCs/>
                <w:lang w:bidi="ar-IQ"/>
              </w:rPr>
              <w:t>(VSLLS</w:t>
            </w:r>
            <w:r w:rsidRPr="00181D83">
              <w:rPr>
                <w:rFonts w:ascii="Times New Roman" w:hAnsi="Times New Roman"/>
                <w:b/>
                <w:bCs/>
                <w:rtl/>
                <w:lang w:bidi="ar-IQ"/>
              </w:rPr>
              <w:t xml:space="preserve"> عند استخدام النموذج الأول والثاني أما عند استخدام النموذج الثالث فكان أفضل ممهد هو (</w:t>
            </w:r>
            <w:r w:rsidRPr="00181D83">
              <w:rPr>
                <w:rFonts w:ascii="Times New Roman" w:hAnsi="Times New Roman"/>
                <w:b/>
                <w:bCs/>
                <w:lang w:bidi="ar-IQ"/>
              </w:rPr>
              <w:t>VSNW</w:t>
            </w:r>
            <w:r w:rsidRPr="00181D83">
              <w:rPr>
                <w:rFonts w:ascii="Times New Roman" w:hAnsi="Times New Roman"/>
                <w:b/>
                <w:bCs/>
                <w:rtl/>
                <w:lang w:bidi="ar-IQ"/>
              </w:rPr>
              <w:t>).</w:t>
            </w:r>
          </w:p>
          <w:p w:rsidR="00D21F6D" w:rsidRDefault="00D21F6D" w:rsidP="00923415">
            <w:pPr>
              <w:jc w:val="right"/>
              <w:rPr>
                <w:rtl/>
              </w:rPr>
            </w:pPr>
          </w:p>
          <w:p w:rsidR="00D21F6D" w:rsidRDefault="00D21F6D" w:rsidP="00923415">
            <w:pPr>
              <w:jc w:val="right"/>
            </w:pPr>
          </w:p>
          <w:p w:rsidR="00D21F6D" w:rsidRDefault="00D21F6D" w:rsidP="00923415">
            <w:pPr>
              <w:spacing w:line="360" w:lineRule="auto"/>
              <w:jc w:val="both"/>
              <w:rPr>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D21F6D" w:rsidRDefault="00D21F6D" w:rsidP="00923415">
            <w:pPr>
              <w:spacing w:line="360" w:lineRule="auto"/>
              <w:rPr>
                <w:rFonts w:ascii="Tahoma" w:hAnsi="Tahoma" w:cs="Tahoma"/>
                <w:rtl/>
                <w:lang w:val="en-US" w:bidi="ar-IQ"/>
              </w:rPr>
            </w:pPr>
          </w:p>
          <w:p w:rsidR="00D21F6D" w:rsidRDefault="00D21F6D" w:rsidP="00923415">
            <w:pPr>
              <w:spacing w:line="360" w:lineRule="auto"/>
              <w:jc w:val="right"/>
              <w:rPr>
                <w:rFonts w:ascii="Tahoma" w:hAnsi="Tahoma" w:cs="Tahoma"/>
                <w:rtl/>
                <w:lang w:val="en-US" w:bidi="ar-IQ"/>
              </w:rPr>
            </w:pPr>
          </w:p>
          <w:p w:rsidR="00D21F6D" w:rsidRDefault="00D21F6D" w:rsidP="00923415">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A374A3" w:rsidRDefault="00A374A3"/>
    <w:sectPr w:rsidR="00A374A3" w:rsidSect="00A374A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21F6D"/>
    <w:rsid w:val="00A374A3"/>
    <w:rsid w:val="00D21F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6D"/>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21F6D"/>
  </w:style>
  <w:style w:type="character" w:customStyle="1" w:styleId="shorttext">
    <w:name w:val="short_text"/>
    <w:basedOn w:val="DefaultParagraphFont"/>
    <w:rsid w:val="00D21F6D"/>
  </w:style>
  <w:style w:type="paragraph" w:styleId="BodyText3">
    <w:name w:val="Body Text 3"/>
    <w:basedOn w:val="Normal"/>
    <w:link w:val="BodyText3Char"/>
    <w:rsid w:val="00D21F6D"/>
    <w:pPr>
      <w:spacing w:after="120"/>
    </w:pPr>
    <w:rPr>
      <w:sz w:val="16"/>
      <w:szCs w:val="16"/>
    </w:rPr>
  </w:style>
  <w:style w:type="character" w:customStyle="1" w:styleId="BodyText3Char">
    <w:name w:val="Body Text 3 Char"/>
    <w:basedOn w:val="DefaultParagraphFont"/>
    <w:link w:val="BodyText3"/>
    <w:rsid w:val="00D21F6D"/>
    <w:rPr>
      <w:rFonts w:ascii="Cambria" w:eastAsia="Cambria"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2013-04-23T09:51:00Z</dcterms:created>
  <dcterms:modified xsi:type="dcterms:W3CDTF">2013-04-23T09:51:00Z</dcterms:modified>
</cp:coreProperties>
</file>