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F3BBE"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BBE" w:rsidRDefault="006F3BBE"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BBE" w:rsidRDefault="006F3BBE" w:rsidP="00923415">
            <w:pPr>
              <w:jc w:val="right"/>
              <w:rPr>
                <w:rFonts w:ascii="Tahoma" w:hAnsi="Tahoma" w:cs="Tahoma"/>
                <w:lang w:val="en-US" w:bidi="ar-IQ"/>
              </w:rPr>
            </w:pPr>
            <w:r>
              <w:rPr>
                <w:rFonts w:ascii="Tahoma" w:hAnsi="Tahoma" w:cs="Tahoma"/>
                <w:lang w:val="en-US" w:bidi="ar-IQ"/>
              </w:rPr>
              <w:t>College  Name</w:t>
            </w:r>
          </w:p>
        </w:tc>
      </w:tr>
      <w:tr w:rsidR="006F3BBE"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BBE" w:rsidRDefault="006F3BBE"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BBE" w:rsidRDefault="006F3BBE" w:rsidP="00923415">
            <w:pPr>
              <w:jc w:val="right"/>
              <w:rPr>
                <w:rFonts w:ascii="Tahoma" w:hAnsi="Tahoma" w:cs="Tahoma"/>
                <w:lang w:val="en-US" w:bidi="ar-IQ"/>
              </w:rPr>
            </w:pPr>
            <w:r>
              <w:rPr>
                <w:rFonts w:ascii="Tahoma" w:hAnsi="Tahoma" w:cs="Tahoma"/>
                <w:lang w:val="en-US" w:bidi="ar-IQ"/>
              </w:rPr>
              <w:t>Department</w:t>
            </w:r>
          </w:p>
        </w:tc>
      </w:tr>
      <w:tr w:rsidR="006F3BBE"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BBE" w:rsidRPr="00181D83" w:rsidRDefault="006F3BBE" w:rsidP="00923415">
            <w:pPr>
              <w:pStyle w:val="BodyText3"/>
              <w:rPr>
                <w:b/>
                <w:bCs/>
                <w:sz w:val="32"/>
                <w:szCs w:val="32"/>
                <w:lang w:val="en-US" w:bidi="ar-IQ"/>
              </w:rPr>
            </w:pPr>
            <w:r w:rsidRPr="00181D83">
              <w:rPr>
                <w:rFonts w:cs="Al-Kharashi 1" w:hint="cs"/>
                <w:b/>
                <w:bCs/>
                <w:shadow/>
                <w:color w:val="000000"/>
                <w:sz w:val="32"/>
                <w:szCs w:val="32"/>
                <w:rtl/>
              </w:rPr>
              <w:t>سلام جاسم محمد الساعدي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BBE" w:rsidRDefault="006F3BBE" w:rsidP="00923415">
            <w:pPr>
              <w:jc w:val="right"/>
              <w:rPr>
                <w:rFonts w:ascii="Tahoma" w:hAnsi="Tahoma" w:cs="Tahoma"/>
                <w:lang w:val="en-US" w:bidi="ar-IQ"/>
              </w:rPr>
            </w:pPr>
            <w:r>
              <w:rPr>
                <w:rFonts w:ascii="Tahoma" w:hAnsi="Tahoma" w:cs="Tahoma"/>
                <w:lang w:val="en-US" w:bidi="ar-IQ"/>
              </w:rPr>
              <w:t>Full Name as written   in Passport</w:t>
            </w:r>
          </w:p>
        </w:tc>
      </w:tr>
      <w:tr w:rsidR="006F3BBE"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BBE" w:rsidRDefault="006F3BBE"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BBE" w:rsidRDefault="006F3BBE" w:rsidP="00923415">
            <w:pPr>
              <w:jc w:val="right"/>
              <w:rPr>
                <w:rFonts w:ascii="Tahoma" w:hAnsi="Tahoma" w:cs="Tahoma"/>
                <w:lang w:val="en-US" w:bidi="ar-IQ"/>
              </w:rPr>
            </w:pPr>
            <w:r>
              <w:rPr>
                <w:rFonts w:ascii="Tahoma" w:hAnsi="Tahoma" w:cs="Tahoma"/>
                <w:lang w:val="en-US" w:bidi="ar-IQ"/>
              </w:rPr>
              <w:t>e-mail</w:t>
            </w:r>
          </w:p>
        </w:tc>
      </w:tr>
      <w:tr w:rsidR="006F3BBE"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F3BBE" w:rsidRDefault="006F3BBE"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F3BBE" w:rsidRDefault="006F3BBE"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F3BBE" w:rsidRDefault="006F3BBE"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F3BBE" w:rsidRDefault="006F3BBE"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BBE" w:rsidRDefault="006F3BBE" w:rsidP="00923415">
            <w:pPr>
              <w:jc w:val="right"/>
              <w:rPr>
                <w:rFonts w:ascii="Tahoma" w:hAnsi="Tahoma" w:cs="Tahoma"/>
                <w:lang w:val="en-US" w:bidi="ar-IQ"/>
              </w:rPr>
            </w:pPr>
            <w:r>
              <w:rPr>
                <w:rFonts w:ascii="Tahoma" w:hAnsi="Tahoma" w:cs="Tahoma"/>
                <w:lang w:val="en-US" w:bidi="ar-IQ"/>
              </w:rPr>
              <w:t xml:space="preserve">Career </w:t>
            </w:r>
          </w:p>
        </w:tc>
      </w:tr>
      <w:tr w:rsidR="006F3BBE"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F3BBE" w:rsidRDefault="006F3BBE"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F3BBE" w:rsidRDefault="006F3BBE"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BBE" w:rsidRDefault="006F3BBE" w:rsidP="00923415">
            <w:pPr>
              <w:jc w:val="right"/>
              <w:rPr>
                <w:rFonts w:ascii="Tahoma" w:hAnsi="Tahoma" w:cs="Tahoma"/>
                <w:lang w:val="en-US" w:bidi="ar-IQ"/>
              </w:rPr>
            </w:pPr>
          </w:p>
        </w:tc>
      </w:tr>
      <w:tr w:rsidR="006F3BBE" w:rsidTr="00923415">
        <w:trPr>
          <w:trHeight w:hRule="exact" w:val="5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BBE" w:rsidRPr="00181D83" w:rsidRDefault="006F3BBE" w:rsidP="00923415">
            <w:pPr>
              <w:rPr>
                <w:rFonts w:ascii="Times New Roman" w:hAnsi="Times New Roman"/>
                <w:b/>
                <w:bCs/>
                <w:sz w:val="32"/>
                <w:szCs w:val="32"/>
                <w:lang w:val="en-US"/>
              </w:rPr>
            </w:pPr>
            <w:r w:rsidRPr="00181D83">
              <w:rPr>
                <w:rFonts w:ascii="Times New Roman" w:hAnsi="Times New Roman"/>
                <w:b/>
                <w:bCs/>
                <w:shadow/>
                <w:color w:val="000000"/>
                <w:sz w:val="32"/>
                <w:szCs w:val="32"/>
                <w:rtl/>
              </w:rPr>
              <w:t>إشتراك توزيع</w:t>
            </w:r>
            <w:r w:rsidRPr="00181D83">
              <w:rPr>
                <w:rFonts w:ascii="Times New Roman" w:hAnsi="Times New Roman"/>
                <w:b/>
                <w:bCs/>
                <w:shadow/>
                <w:color w:val="000000"/>
                <w:sz w:val="32"/>
                <w:szCs w:val="32"/>
                <w:rtl/>
                <w:lang w:bidi="ar-SY"/>
              </w:rPr>
              <w:t>ي</w:t>
            </w:r>
            <w:r w:rsidRPr="00181D83">
              <w:rPr>
                <w:rFonts w:ascii="Times New Roman" w:hAnsi="Times New Roman"/>
                <w:b/>
                <w:bCs/>
                <w:shadow/>
                <w:color w:val="000000"/>
                <w:sz w:val="32"/>
                <w:szCs w:val="32"/>
                <w:rtl/>
              </w:rPr>
              <w:t xml:space="preserve"> ويبل وتكوين توزيع الباي ويبل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BBE" w:rsidRDefault="006F3BBE" w:rsidP="00923415">
            <w:pPr>
              <w:jc w:val="right"/>
              <w:rPr>
                <w:rFonts w:ascii="Tahoma" w:hAnsi="Tahoma" w:cs="Tahoma"/>
                <w:lang w:val="en-US" w:bidi="ar-IQ"/>
              </w:rPr>
            </w:pPr>
            <w:r>
              <w:rPr>
                <w:rFonts w:ascii="Tahoma" w:hAnsi="Tahoma" w:cs="Tahoma"/>
                <w:lang w:val="en-US" w:bidi="ar-IQ"/>
              </w:rPr>
              <w:t xml:space="preserve">Thesis  Title </w:t>
            </w:r>
          </w:p>
        </w:tc>
      </w:tr>
      <w:tr w:rsidR="006F3BBE" w:rsidTr="00923415">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BBE" w:rsidRDefault="006F3BBE" w:rsidP="00923415">
            <w:pPr>
              <w:jc w:val="center"/>
              <w:rPr>
                <w:rFonts w:hint="cs"/>
                <w:b/>
                <w:bCs/>
                <w:shadow/>
                <w:color w:val="000000"/>
                <w:sz w:val="36"/>
                <w:szCs w:val="36"/>
                <w:rtl/>
              </w:rPr>
            </w:pPr>
            <w:r>
              <w:rPr>
                <w:rFonts w:hint="cs"/>
                <w:b/>
                <w:bCs/>
                <w:shadow/>
                <w:color w:val="000000"/>
                <w:sz w:val="36"/>
                <w:szCs w:val="36"/>
                <w:rtl/>
              </w:rPr>
              <w:t>1428هـ</w:t>
            </w:r>
            <w:r>
              <w:rPr>
                <w:rFonts w:hint="cs"/>
                <w:b/>
                <w:bCs/>
                <w:shadow/>
                <w:color w:val="000000"/>
                <w:sz w:val="36"/>
                <w:szCs w:val="36"/>
                <w:rtl/>
              </w:rPr>
              <w:tab/>
            </w:r>
            <w:r>
              <w:rPr>
                <w:rFonts w:hint="cs"/>
                <w:b/>
                <w:bCs/>
                <w:shadow/>
                <w:color w:val="000000"/>
                <w:sz w:val="36"/>
                <w:szCs w:val="36"/>
                <w:rtl/>
              </w:rPr>
              <w:tab/>
            </w:r>
            <w:r>
              <w:rPr>
                <w:rFonts w:hint="cs"/>
                <w:b/>
                <w:bCs/>
                <w:shadow/>
                <w:color w:val="000000"/>
                <w:sz w:val="36"/>
                <w:szCs w:val="36"/>
                <w:rtl/>
              </w:rPr>
              <w:tab/>
              <w:t>بغداد</w:t>
            </w:r>
            <w:r>
              <w:rPr>
                <w:rFonts w:hint="cs"/>
                <w:b/>
                <w:bCs/>
                <w:shadow/>
                <w:color w:val="000000"/>
                <w:sz w:val="36"/>
                <w:szCs w:val="36"/>
                <w:rtl/>
              </w:rPr>
              <w:tab/>
            </w:r>
            <w:r>
              <w:rPr>
                <w:rFonts w:hint="cs"/>
                <w:b/>
                <w:bCs/>
                <w:shadow/>
                <w:color w:val="000000"/>
                <w:sz w:val="36"/>
                <w:szCs w:val="36"/>
                <w:rtl/>
              </w:rPr>
              <w:tab/>
            </w:r>
            <w:r>
              <w:rPr>
                <w:rFonts w:hint="cs"/>
                <w:b/>
                <w:bCs/>
                <w:shadow/>
                <w:color w:val="000000"/>
                <w:sz w:val="36"/>
                <w:szCs w:val="36"/>
                <w:rtl/>
              </w:rPr>
              <w:tab/>
            </w:r>
            <w:r>
              <w:rPr>
                <w:rFonts w:hint="cs"/>
                <w:b/>
                <w:bCs/>
                <w:shadow/>
                <w:color w:val="000000"/>
                <w:sz w:val="36"/>
                <w:szCs w:val="36"/>
                <w:rtl/>
              </w:rPr>
              <w:tab/>
            </w:r>
            <w:r>
              <w:rPr>
                <w:rFonts w:hint="cs"/>
                <w:b/>
                <w:bCs/>
                <w:shadow/>
                <w:color w:val="000000"/>
                <w:sz w:val="36"/>
                <w:szCs w:val="36"/>
                <w:rtl/>
              </w:rPr>
              <w:tab/>
              <w:t>2007م</w:t>
            </w:r>
          </w:p>
          <w:p w:rsidR="006F3BBE" w:rsidRDefault="006F3BBE" w:rsidP="00923415">
            <w:pPr>
              <w:jc w:val="center"/>
              <w:rPr>
                <w:rFonts w:cs="Simplified Arabic"/>
                <w:sz w:val="36"/>
                <w:szCs w:val="36"/>
                <w:rtl/>
              </w:rPr>
            </w:pPr>
            <w:r>
              <w:rPr>
                <w:sz w:val="28"/>
                <w:szCs w:val="28"/>
                <w:rtl/>
              </w:rPr>
              <w:t xml:space="preserve"> </w:t>
            </w:r>
          </w:p>
          <w:p w:rsidR="006F3BBE" w:rsidRDefault="006F3BBE" w:rsidP="00923415">
            <w:pPr>
              <w:pStyle w:val="BodyText3"/>
              <w:rPr>
                <w:rFonts w:hint="cs"/>
                <w:sz w:val="28"/>
                <w:szCs w:val="28"/>
                <w:rtl/>
              </w:rPr>
            </w:pPr>
          </w:p>
          <w:p w:rsidR="006F3BBE" w:rsidRDefault="006F3BBE"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BBE" w:rsidRDefault="006F3BBE" w:rsidP="00923415">
            <w:pPr>
              <w:jc w:val="right"/>
              <w:rPr>
                <w:rFonts w:ascii="Tahoma" w:hAnsi="Tahoma" w:cs="Tahoma"/>
                <w:lang w:val="en-US" w:bidi="ar-IQ"/>
              </w:rPr>
            </w:pPr>
            <w:r>
              <w:rPr>
                <w:rFonts w:ascii="Tahoma" w:hAnsi="Tahoma" w:cs="Tahoma"/>
                <w:lang w:val="en-US" w:bidi="ar-IQ"/>
              </w:rPr>
              <w:t>Year</w:t>
            </w:r>
          </w:p>
        </w:tc>
      </w:tr>
      <w:tr w:rsidR="006F3BBE" w:rsidTr="00923415">
        <w:trPr>
          <w:trHeight w:val="679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F3BBE" w:rsidRPr="00091A56" w:rsidRDefault="006F3BBE" w:rsidP="00923415">
            <w:pPr>
              <w:jc w:val="lowKashida"/>
              <w:rPr>
                <w:rFonts w:ascii="Times New Roman" w:hAnsi="Times New Roman"/>
                <w:b/>
                <w:bCs/>
                <w:color w:val="000000"/>
                <w:sz w:val="22"/>
                <w:szCs w:val="22"/>
                <w:rtl/>
              </w:rPr>
            </w:pPr>
            <w:r w:rsidRPr="00091A56">
              <w:rPr>
                <w:rFonts w:ascii="Times New Roman" w:hAnsi="Times New Roman"/>
                <w:b/>
                <w:bCs/>
                <w:color w:val="000000"/>
                <w:sz w:val="22"/>
                <w:szCs w:val="22"/>
                <w:rtl/>
              </w:rPr>
              <w:t xml:space="preserve">إن الاهتمام الواسع والمتزايد بدراسة موضوع المعولية باعتباره علماً يتعامل مع أعمار المعدات ولاسيما احتمالات البقاء ومتوسط الحياة وهذا يعود بالأساس إلى التطور التكنولوجي السريع واستخدام الأنظمة الألكترونية المعقدة في مختلف المجالات. </w:t>
            </w:r>
          </w:p>
          <w:p w:rsidR="006F3BBE" w:rsidRPr="00091A56" w:rsidRDefault="006F3BBE" w:rsidP="00923415">
            <w:pPr>
              <w:jc w:val="lowKashida"/>
              <w:rPr>
                <w:rFonts w:ascii="Times New Roman" w:hAnsi="Times New Roman"/>
                <w:b/>
                <w:bCs/>
                <w:color w:val="000000"/>
                <w:sz w:val="22"/>
                <w:szCs w:val="22"/>
                <w:rtl/>
              </w:rPr>
            </w:pPr>
            <w:r w:rsidRPr="00091A56">
              <w:rPr>
                <w:rFonts w:ascii="Times New Roman" w:hAnsi="Times New Roman"/>
                <w:b/>
                <w:bCs/>
                <w:color w:val="000000"/>
                <w:sz w:val="22"/>
                <w:szCs w:val="22"/>
                <w:rtl/>
              </w:rPr>
              <w:tab/>
              <w:t>وعلى هذا الأساس فإن دراسة موضوع المعولية والربط بين الجانبين النظري والتطبيقي لة اهمية كبيرة, لأنة يعد المؤشر لبيان مدى كفاءة وقدرة الماكنة والنظام على العمل من دون أعطال لمدة زمنية طويلة وعلى هذا الاساس فأن دراسة توزيع ويبل</w:t>
            </w:r>
            <w:r w:rsidRPr="00091A56">
              <w:rPr>
                <w:rFonts w:ascii="Times New Roman" w:hAnsi="Times New Roman"/>
                <w:b/>
                <w:bCs/>
                <w:color w:val="000000"/>
                <w:sz w:val="22"/>
                <w:szCs w:val="22"/>
              </w:rPr>
              <w:t>(</w:t>
            </w:r>
            <w:proofErr w:type="spellStart"/>
            <w:r w:rsidRPr="00091A56">
              <w:rPr>
                <w:rFonts w:ascii="Times New Roman" w:hAnsi="Times New Roman"/>
                <w:b/>
                <w:bCs/>
                <w:color w:val="000000"/>
                <w:sz w:val="22"/>
                <w:szCs w:val="22"/>
              </w:rPr>
              <w:t>Weibull</w:t>
            </w:r>
            <w:proofErr w:type="spellEnd"/>
            <w:r w:rsidRPr="00091A56">
              <w:rPr>
                <w:rFonts w:ascii="Times New Roman" w:hAnsi="Times New Roman"/>
                <w:b/>
                <w:bCs/>
                <w:color w:val="000000"/>
                <w:sz w:val="22"/>
                <w:szCs w:val="22"/>
              </w:rPr>
              <w:t xml:space="preserve"> Distribution)</w:t>
            </w:r>
            <w:r w:rsidRPr="00091A56">
              <w:rPr>
                <w:rFonts w:ascii="Times New Roman" w:hAnsi="Times New Roman"/>
                <w:b/>
                <w:bCs/>
                <w:color w:val="000000"/>
                <w:sz w:val="22"/>
                <w:szCs w:val="22"/>
                <w:rtl/>
              </w:rPr>
              <w:t xml:space="preserve"> بوصفة أحد نماذج دوال الفشل وذالك لأن هذا التوزيع ملائم عندما تكون معدلات الفشل عالية نسبياً في بداية التشغيل ومن ثم تبدأ هذه المعدلات بالتناقص تدريجياً مع زيادة الزمن، وبناءاً على ماتقدم فإن هذه الرسالة تضمنت بشكل رئيس عرض لأسلوب جديد من التوزيعات المشتركة وهذا مايدعى بتوزيع الباي-ويبل </w:t>
            </w:r>
            <w:r w:rsidRPr="00091A56">
              <w:rPr>
                <w:rFonts w:ascii="Times New Roman" w:hAnsi="Times New Roman"/>
                <w:b/>
                <w:bCs/>
                <w:color w:val="000000"/>
                <w:sz w:val="22"/>
                <w:szCs w:val="22"/>
              </w:rPr>
              <w:t>(Bi-</w:t>
            </w:r>
            <w:proofErr w:type="spellStart"/>
            <w:r w:rsidRPr="00091A56">
              <w:rPr>
                <w:rFonts w:ascii="Times New Roman" w:hAnsi="Times New Roman"/>
                <w:b/>
                <w:bCs/>
                <w:color w:val="000000"/>
                <w:sz w:val="22"/>
                <w:szCs w:val="22"/>
              </w:rPr>
              <w:t>Weibull</w:t>
            </w:r>
            <w:proofErr w:type="spellEnd"/>
            <w:r w:rsidRPr="00091A56">
              <w:rPr>
                <w:rFonts w:ascii="Times New Roman" w:hAnsi="Times New Roman"/>
                <w:b/>
                <w:bCs/>
                <w:color w:val="000000"/>
                <w:sz w:val="22"/>
                <w:szCs w:val="22"/>
              </w:rPr>
              <w:t>)</w:t>
            </w:r>
            <w:r w:rsidRPr="00091A56">
              <w:rPr>
                <w:rFonts w:ascii="Times New Roman" w:hAnsi="Times New Roman"/>
                <w:b/>
                <w:bCs/>
                <w:color w:val="000000"/>
                <w:sz w:val="22"/>
                <w:szCs w:val="22"/>
                <w:rtl/>
              </w:rPr>
              <w:t xml:space="preserve"> هذا التوزيع يعطي مرونة أكثر ونتائج عالية الدقة. </w:t>
            </w:r>
          </w:p>
          <w:p w:rsidR="006F3BBE" w:rsidRPr="00091A56" w:rsidRDefault="006F3BBE" w:rsidP="00923415">
            <w:pPr>
              <w:rPr>
                <w:rFonts w:ascii="Times New Roman" w:hAnsi="Times New Roman" w:hint="cs"/>
                <w:b/>
                <w:bCs/>
                <w:color w:val="000000"/>
                <w:sz w:val="22"/>
                <w:szCs w:val="22"/>
                <w:rtl/>
                <w:lang w:bidi="ar-SY"/>
              </w:rPr>
            </w:pPr>
            <w:r w:rsidRPr="00091A56">
              <w:rPr>
                <w:rFonts w:ascii="Times New Roman" w:hAnsi="Times New Roman"/>
                <w:b/>
                <w:bCs/>
                <w:color w:val="000000"/>
                <w:sz w:val="22"/>
                <w:szCs w:val="22"/>
                <w:rtl/>
              </w:rPr>
              <w:tab/>
              <w:t xml:space="preserve">فتم أيجاد المقاييس الاحصائية الاساسية وتقدير المعلمات لتوزيع باي – ويبل ذ و أربع معلمات  </w:t>
            </w:r>
            <w:r w:rsidRPr="00091A56">
              <w:rPr>
                <w:rFonts w:ascii="Times New Roman" w:hAnsi="Times New Roman"/>
                <w:b/>
                <w:bCs/>
                <w:color w:val="000000"/>
                <w:sz w:val="22"/>
                <w:szCs w:val="22"/>
              </w:rPr>
              <w:t>(4-Prameter Bi-</w:t>
            </w:r>
            <w:proofErr w:type="spellStart"/>
            <w:r w:rsidRPr="00091A56">
              <w:rPr>
                <w:rFonts w:ascii="Times New Roman" w:hAnsi="Times New Roman"/>
                <w:b/>
                <w:bCs/>
                <w:color w:val="000000"/>
                <w:sz w:val="22"/>
                <w:szCs w:val="22"/>
              </w:rPr>
              <w:t>Weibull</w:t>
            </w:r>
            <w:proofErr w:type="spellEnd"/>
            <w:r w:rsidRPr="00091A56">
              <w:rPr>
                <w:rFonts w:ascii="Times New Roman" w:hAnsi="Times New Roman"/>
                <w:b/>
                <w:bCs/>
                <w:color w:val="000000"/>
                <w:sz w:val="22"/>
                <w:szCs w:val="22"/>
              </w:rPr>
              <w:t xml:space="preserve"> Distribution)</w:t>
            </w:r>
            <w:r w:rsidRPr="00091A56">
              <w:rPr>
                <w:rFonts w:ascii="Times New Roman" w:hAnsi="Times New Roman"/>
                <w:b/>
                <w:bCs/>
                <w:color w:val="000000"/>
                <w:sz w:val="22"/>
                <w:szCs w:val="22"/>
                <w:rtl/>
              </w:rPr>
              <w:t xml:space="preserve"> من خلال طريقة ألامكان ألاعظم </w:t>
            </w:r>
            <w:r w:rsidRPr="00091A56">
              <w:rPr>
                <w:rFonts w:ascii="Times New Roman" w:hAnsi="Times New Roman"/>
                <w:b/>
                <w:bCs/>
                <w:color w:val="000000"/>
                <w:sz w:val="22"/>
                <w:szCs w:val="22"/>
              </w:rPr>
              <w:t>(MLE)</w:t>
            </w:r>
            <w:r w:rsidRPr="00091A56">
              <w:rPr>
                <w:rFonts w:ascii="Times New Roman" w:hAnsi="Times New Roman"/>
                <w:b/>
                <w:bCs/>
                <w:color w:val="000000"/>
                <w:sz w:val="22"/>
                <w:szCs w:val="22"/>
                <w:rtl/>
              </w:rPr>
              <w:t xml:space="preserve"> وذالك بأستخدام المحاكاة بطريقة</w:t>
            </w:r>
            <w:r w:rsidRPr="00091A56">
              <w:rPr>
                <w:rFonts w:ascii="Times New Roman" w:hAnsi="Times New Roman"/>
                <w:b/>
                <w:bCs/>
                <w:color w:val="000000"/>
                <w:sz w:val="22"/>
                <w:szCs w:val="22"/>
                <w:rtl/>
                <w:lang w:bidi="ar-SY"/>
              </w:rPr>
              <w:t xml:space="preserve"> </w:t>
            </w:r>
            <w:r w:rsidRPr="00091A56">
              <w:rPr>
                <w:rFonts w:ascii="Times New Roman" w:hAnsi="Times New Roman"/>
                <w:b/>
                <w:bCs/>
                <w:color w:val="000000"/>
                <w:sz w:val="22"/>
                <w:szCs w:val="22"/>
              </w:rPr>
              <w:t xml:space="preserve">(Inverse Formula) </w:t>
            </w:r>
            <w:r w:rsidRPr="00091A56">
              <w:rPr>
                <w:rFonts w:ascii="Times New Roman" w:hAnsi="Times New Roman"/>
                <w:b/>
                <w:bCs/>
                <w:color w:val="000000"/>
                <w:sz w:val="22"/>
                <w:szCs w:val="22"/>
                <w:rtl/>
              </w:rPr>
              <w:t xml:space="preserve"> .</w:t>
            </w:r>
          </w:p>
          <w:p w:rsidR="006F3BBE" w:rsidRPr="00091A56" w:rsidRDefault="006F3BBE" w:rsidP="00923415">
            <w:pPr>
              <w:ind w:firstLine="720"/>
              <w:jc w:val="lowKashida"/>
              <w:rPr>
                <w:rFonts w:ascii="Times New Roman" w:hAnsi="Times New Roman"/>
                <w:b/>
                <w:bCs/>
                <w:color w:val="000000"/>
                <w:sz w:val="22"/>
                <w:szCs w:val="22"/>
                <w:rtl/>
                <w:lang w:bidi="ar-SY"/>
              </w:rPr>
            </w:pPr>
            <w:r w:rsidRPr="00091A56">
              <w:rPr>
                <w:rFonts w:ascii="Times New Roman" w:hAnsi="Times New Roman"/>
                <w:b/>
                <w:bCs/>
                <w:color w:val="000000"/>
                <w:sz w:val="22"/>
                <w:szCs w:val="22"/>
                <w:rtl/>
              </w:rPr>
              <w:t xml:space="preserve">ومن ثم أيجاد المقاييس الاحصائية الاساسية لتوزيع باي – ويبل ذو خمس معلمات </w:t>
            </w:r>
            <w:r w:rsidRPr="00091A56">
              <w:rPr>
                <w:rFonts w:ascii="Times New Roman" w:hAnsi="Times New Roman"/>
                <w:b/>
                <w:bCs/>
                <w:color w:val="000000"/>
                <w:sz w:val="22"/>
                <w:szCs w:val="22"/>
              </w:rPr>
              <w:t>(5-Prameter Bi-</w:t>
            </w:r>
            <w:proofErr w:type="spellStart"/>
            <w:r w:rsidRPr="00091A56">
              <w:rPr>
                <w:rFonts w:ascii="Times New Roman" w:hAnsi="Times New Roman"/>
                <w:b/>
                <w:bCs/>
                <w:color w:val="000000"/>
                <w:sz w:val="22"/>
                <w:szCs w:val="22"/>
              </w:rPr>
              <w:t>Weibull</w:t>
            </w:r>
            <w:proofErr w:type="spellEnd"/>
            <w:r w:rsidRPr="00091A56">
              <w:rPr>
                <w:rFonts w:ascii="Times New Roman" w:hAnsi="Times New Roman"/>
                <w:b/>
                <w:bCs/>
                <w:color w:val="000000"/>
                <w:sz w:val="22"/>
                <w:szCs w:val="22"/>
              </w:rPr>
              <w:t xml:space="preserve"> Distribution)</w:t>
            </w:r>
            <w:r w:rsidRPr="00091A56">
              <w:rPr>
                <w:rFonts w:ascii="Times New Roman" w:hAnsi="Times New Roman"/>
                <w:b/>
                <w:bCs/>
                <w:color w:val="000000"/>
                <w:sz w:val="22"/>
                <w:szCs w:val="22"/>
                <w:rtl/>
              </w:rPr>
              <w:t xml:space="preserve">  وذالك بأستخدام المحاكاة بطريقة </w:t>
            </w:r>
            <w:r w:rsidRPr="00091A56">
              <w:rPr>
                <w:rFonts w:ascii="Times New Roman" w:hAnsi="Times New Roman"/>
                <w:b/>
                <w:bCs/>
                <w:color w:val="000000"/>
                <w:sz w:val="22"/>
                <w:szCs w:val="22"/>
              </w:rPr>
              <w:t>.(Inverse Formula)</w:t>
            </w:r>
          </w:p>
          <w:p w:rsidR="006F3BBE" w:rsidRPr="00091A56" w:rsidRDefault="006F3BBE" w:rsidP="00923415">
            <w:pPr>
              <w:ind w:firstLine="720"/>
              <w:jc w:val="lowKashida"/>
              <w:rPr>
                <w:rFonts w:ascii="Times New Roman" w:hAnsi="Times New Roman"/>
                <w:b/>
                <w:bCs/>
                <w:color w:val="000000"/>
                <w:sz w:val="22"/>
                <w:szCs w:val="22"/>
              </w:rPr>
            </w:pPr>
            <w:r w:rsidRPr="00091A56">
              <w:rPr>
                <w:rFonts w:ascii="Times New Roman" w:hAnsi="Times New Roman"/>
                <w:b/>
                <w:bCs/>
                <w:color w:val="000000"/>
                <w:sz w:val="22"/>
                <w:szCs w:val="22"/>
                <w:rtl/>
              </w:rPr>
              <w:t xml:space="preserve">ولأجل بلوغ هدف البحث قسم البحث الى خمس فصول تناول الفصل الاول خلفيات عامة عن الموضوع وتعريف الدوال بما فيها دالة المعولية في حين كرس الفصل الثاني لأستعراض طرائق تقدير المعلمات لتوزيع ويبل ذو المعلمتين مع عرض المقاييس الاحصائية الاساسية لتوزيعي ويبل ذي المعلمتين مع الثلاث معلمات . </w:t>
            </w:r>
          </w:p>
          <w:p w:rsidR="006F3BBE" w:rsidRPr="00091A56" w:rsidRDefault="006F3BBE" w:rsidP="00923415">
            <w:pPr>
              <w:ind w:firstLine="720"/>
              <w:jc w:val="lowKashida"/>
              <w:rPr>
                <w:rFonts w:ascii="Times New Roman" w:hAnsi="Times New Roman"/>
                <w:b/>
                <w:bCs/>
                <w:color w:val="000000"/>
                <w:sz w:val="22"/>
                <w:szCs w:val="22"/>
                <w:lang w:bidi="ar-SY"/>
              </w:rPr>
            </w:pPr>
            <w:r w:rsidRPr="00091A56">
              <w:rPr>
                <w:rFonts w:ascii="Times New Roman" w:hAnsi="Times New Roman"/>
                <w:b/>
                <w:bCs/>
                <w:color w:val="000000"/>
                <w:sz w:val="22"/>
                <w:szCs w:val="22"/>
                <w:rtl/>
              </w:rPr>
              <w:t>أما الفصل الثالث تضمن الجانب النظري لتوزيع الباي ويبل</w:t>
            </w:r>
            <w:r w:rsidRPr="00091A56">
              <w:rPr>
                <w:rFonts w:ascii="Times New Roman" w:hAnsi="Times New Roman"/>
                <w:b/>
                <w:bCs/>
                <w:color w:val="000000"/>
                <w:sz w:val="22"/>
                <w:szCs w:val="22"/>
                <w:rtl/>
                <w:lang w:bidi="ar-SY"/>
              </w:rPr>
              <w:br/>
            </w:r>
            <w:r w:rsidRPr="00091A56">
              <w:rPr>
                <w:rFonts w:ascii="Times New Roman" w:hAnsi="Times New Roman"/>
                <w:b/>
                <w:bCs/>
                <w:color w:val="000000"/>
                <w:sz w:val="22"/>
                <w:szCs w:val="22"/>
              </w:rPr>
              <w:t>(Bi-</w:t>
            </w:r>
            <w:proofErr w:type="spellStart"/>
            <w:r w:rsidRPr="00091A56">
              <w:rPr>
                <w:rFonts w:ascii="Times New Roman" w:hAnsi="Times New Roman"/>
                <w:b/>
                <w:bCs/>
                <w:color w:val="000000"/>
                <w:sz w:val="22"/>
                <w:szCs w:val="22"/>
              </w:rPr>
              <w:t>Weibull</w:t>
            </w:r>
            <w:proofErr w:type="spellEnd"/>
            <w:r w:rsidRPr="00091A56">
              <w:rPr>
                <w:rFonts w:ascii="Times New Roman" w:hAnsi="Times New Roman"/>
                <w:b/>
                <w:bCs/>
                <w:color w:val="000000"/>
                <w:sz w:val="22"/>
                <w:szCs w:val="22"/>
              </w:rPr>
              <w:t xml:space="preserve"> Distribution)</w:t>
            </w:r>
            <w:r w:rsidRPr="00091A56">
              <w:rPr>
                <w:rFonts w:ascii="Times New Roman" w:hAnsi="Times New Roman"/>
                <w:b/>
                <w:bCs/>
                <w:color w:val="000000"/>
                <w:sz w:val="22"/>
                <w:szCs w:val="22"/>
                <w:rtl/>
              </w:rPr>
              <w:t>،</w:t>
            </w:r>
            <w:r w:rsidRPr="00091A56">
              <w:rPr>
                <w:rFonts w:ascii="Times New Roman" w:hAnsi="Times New Roman"/>
                <w:b/>
                <w:bCs/>
                <w:color w:val="000000"/>
                <w:sz w:val="22"/>
                <w:szCs w:val="22"/>
                <w:rtl/>
                <w:lang w:bidi="ar-SY"/>
              </w:rPr>
              <w:t xml:space="preserve"> </w:t>
            </w:r>
            <w:r w:rsidRPr="00091A56">
              <w:rPr>
                <w:rFonts w:ascii="Times New Roman" w:hAnsi="Times New Roman"/>
                <w:b/>
                <w:bCs/>
                <w:color w:val="000000"/>
                <w:sz w:val="22"/>
                <w:szCs w:val="22"/>
                <w:rtl/>
              </w:rPr>
              <w:t>فتم عرض حالات ثلاث لهذا التوزيع وهي:</w:t>
            </w:r>
          </w:p>
          <w:p w:rsidR="006F3BBE" w:rsidRPr="00091A56" w:rsidRDefault="006F3BBE" w:rsidP="00923415">
            <w:pPr>
              <w:pStyle w:val="BodyText"/>
              <w:jc w:val="both"/>
              <w:rPr>
                <w:rFonts w:ascii="Times New Roman" w:hAnsi="Times New Roman"/>
                <w:b/>
                <w:bCs/>
                <w:sz w:val="22"/>
                <w:szCs w:val="22"/>
                <w:rtl/>
                <w:lang w:bidi="ar-SY"/>
              </w:rPr>
            </w:pPr>
            <w:r w:rsidRPr="00091A56">
              <w:rPr>
                <w:rFonts w:ascii="Times New Roman" w:hAnsi="Times New Roman"/>
                <w:b/>
                <w:bCs/>
                <w:color w:val="000000"/>
                <w:sz w:val="22"/>
                <w:szCs w:val="22"/>
              </w:rPr>
              <w:t>(4-Prameter Bi-</w:t>
            </w:r>
            <w:proofErr w:type="spellStart"/>
            <w:r w:rsidRPr="00091A56">
              <w:rPr>
                <w:rFonts w:ascii="Times New Roman" w:hAnsi="Times New Roman"/>
                <w:b/>
                <w:bCs/>
                <w:color w:val="000000"/>
                <w:sz w:val="22"/>
                <w:szCs w:val="22"/>
              </w:rPr>
              <w:t>Weibull</w:t>
            </w:r>
            <w:proofErr w:type="spellEnd"/>
            <w:r w:rsidRPr="00091A56">
              <w:rPr>
                <w:rFonts w:ascii="Times New Roman" w:hAnsi="Times New Roman"/>
                <w:b/>
                <w:bCs/>
                <w:color w:val="000000"/>
                <w:sz w:val="22"/>
                <w:szCs w:val="22"/>
              </w:rPr>
              <w:t xml:space="preserve"> Distribution)</w:t>
            </w:r>
            <w:r w:rsidRPr="00091A56">
              <w:rPr>
                <w:rFonts w:ascii="Times New Roman" w:hAnsi="Times New Roman"/>
                <w:b/>
                <w:bCs/>
                <w:sz w:val="22"/>
                <w:szCs w:val="22"/>
              </w:rPr>
              <w:t xml:space="preserve"> (5-Prameter Bi-</w:t>
            </w:r>
            <w:proofErr w:type="spellStart"/>
            <w:r w:rsidRPr="00091A56">
              <w:rPr>
                <w:rFonts w:ascii="Times New Roman" w:hAnsi="Times New Roman"/>
                <w:b/>
                <w:bCs/>
                <w:sz w:val="22"/>
                <w:szCs w:val="22"/>
              </w:rPr>
              <w:t>Weibull</w:t>
            </w:r>
            <w:proofErr w:type="spellEnd"/>
            <w:r w:rsidRPr="00091A56">
              <w:rPr>
                <w:rFonts w:ascii="Times New Roman" w:hAnsi="Times New Roman"/>
                <w:b/>
                <w:bCs/>
                <w:sz w:val="22"/>
                <w:szCs w:val="22"/>
              </w:rPr>
              <w:t xml:space="preserve"> Distribution)</w:t>
            </w:r>
            <w:r w:rsidRPr="00091A56">
              <w:rPr>
                <w:rFonts w:ascii="Times New Roman" w:hAnsi="Times New Roman"/>
                <w:b/>
                <w:bCs/>
                <w:sz w:val="22"/>
                <w:szCs w:val="22"/>
                <w:rtl/>
              </w:rPr>
              <w:t xml:space="preserve"> </w:t>
            </w:r>
          </w:p>
          <w:p w:rsidR="006F3BBE" w:rsidRPr="00091A56" w:rsidRDefault="006F3BBE" w:rsidP="00923415">
            <w:pPr>
              <w:pStyle w:val="BodyText"/>
              <w:jc w:val="both"/>
              <w:rPr>
                <w:rFonts w:ascii="Times New Roman" w:hAnsi="Times New Roman"/>
                <w:b/>
                <w:bCs/>
                <w:sz w:val="22"/>
                <w:szCs w:val="22"/>
                <w:rtl/>
                <w:lang w:bidi="ar-SY"/>
              </w:rPr>
            </w:pPr>
            <w:r w:rsidRPr="00091A56">
              <w:rPr>
                <w:rFonts w:ascii="Times New Roman" w:hAnsi="Times New Roman"/>
                <w:b/>
                <w:bCs/>
                <w:sz w:val="22"/>
                <w:szCs w:val="22"/>
              </w:rPr>
              <w:t>(6-Prameter Bi-</w:t>
            </w:r>
            <w:proofErr w:type="spellStart"/>
            <w:r w:rsidRPr="00091A56">
              <w:rPr>
                <w:rFonts w:ascii="Times New Roman" w:hAnsi="Times New Roman"/>
                <w:b/>
                <w:bCs/>
                <w:sz w:val="22"/>
                <w:szCs w:val="22"/>
              </w:rPr>
              <w:t>Weibull</w:t>
            </w:r>
            <w:proofErr w:type="spellEnd"/>
            <w:r w:rsidRPr="00091A56">
              <w:rPr>
                <w:rFonts w:ascii="Times New Roman" w:hAnsi="Times New Roman"/>
                <w:b/>
                <w:bCs/>
                <w:sz w:val="22"/>
                <w:szCs w:val="22"/>
              </w:rPr>
              <w:t xml:space="preserve"> Distribution)</w:t>
            </w:r>
          </w:p>
          <w:p w:rsidR="006F3BBE" w:rsidRPr="00091A56" w:rsidRDefault="006F3BBE" w:rsidP="00923415">
            <w:pPr>
              <w:pStyle w:val="BodyText"/>
              <w:jc w:val="both"/>
              <w:rPr>
                <w:rFonts w:ascii="Times New Roman" w:hAnsi="Times New Roman"/>
                <w:b/>
                <w:bCs/>
                <w:sz w:val="22"/>
                <w:szCs w:val="22"/>
                <w:rtl/>
                <w:lang w:bidi="ar-SY"/>
              </w:rPr>
            </w:pPr>
            <w:r w:rsidRPr="00091A56">
              <w:rPr>
                <w:rFonts w:ascii="Times New Roman" w:hAnsi="Times New Roman"/>
                <w:b/>
                <w:bCs/>
                <w:sz w:val="22"/>
                <w:szCs w:val="22"/>
                <w:rtl/>
              </w:rPr>
              <w:t>مع عرض المقاييس الاحصائية الاساسية لهذه التوزيعات .</w:t>
            </w:r>
          </w:p>
          <w:p w:rsidR="006F3BBE" w:rsidRPr="00091A56" w:rsidRDefault="006F3BBE" w:rsidP="00923415">
            <w:pPr>
              <w:pStyle w:val="BodyText"/>
              <w:jc w:val="both"/>
              <w:rPr>
                <w:rFonts w:ascii="Times New Roman" w:hAnsi="Times New Roman"/>
                <w:b/>
                <w:bCs/>
                <w:sz w:val="22"/>
                <w:szCs w:val="22"/>
                <w:rtl/>
                <w:lang w:bidi="ar-SY"/>
              </w:rPr>
            </w:pPr>
            <w:r w:rsidRPr="00091A56">
              <w:rPr>
                <w:rFonts w:ascii="Times New Roman" w:hAnsi="Times New Roman"/>
                <w:b/>
                <w:bCs/>
                <w:sz w:val="22"/>
                <w:szCs w:val="22"/>
                <w:rtl/>
              </w:rPr>
              <w:t>أما الفصل الرابع فقد بين برامج البحث ونتائج المحاكاة فضلا عن تحليل النتائج.</w:t>
            </w:r>
          </w:p>
          <w:p w:rsidR="006F3BBE" w:rsidRPr="00091A56" w:rsidRDefault="006F3BBE" w:rsidP="00923415">
            <w:pPr>
              <w:pStyle w:val="BodyText"/>
              <w:jc w:val="both"/>
              <w:rPr>
                <w:rFonts w:ascii="Times New Roman" w:hAnsi="Times New Roman" w:hint="cs"/>
                <w:b/>
                <w:bCs/>
              </w:rPr>
            </w:pPr>
            <w:r w:rsidRPr="00091A56">
              <w:rPr>
                <w:b/>
                <w:bCs/>
                <w:sz w:val="22"/>
                <w:szCs w:val="22"/>
                <w:rtl/>
              </w:rPr>
              <w:t>أما الفصل الخامس فقد تضمن الاستنتاجات والتوصيات التي توصل الباحث اليها.</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F3BBE" w:rsidRDefault="006F3BBE" w:rsidP="00923415">
            <w:pPr>
              <w:spacing w:line="360" w:lineRule="auto"/>
              <w:rPr>
                <w:rFonts w:ascii="Tahoma" w:hAnsi="Tahoma" w:cs="Tahoma"/>
                <w:rtl/>
                <w:lang w:val="en-US" w:bidi="ar-IQ"/>
              </w:rPr>
            </w:pPr>
          </w:p>
          <w:p w:rsidR="006F3BBE" w:rsidRDefault="006F3BBE" w:rsidP="00923415">
            <w:pPr>
              <w:spacing w:line="360" w:lineRule="auto"/>
              <w:jc w:val="right"/>
              <w:rPr>
                <w:rFonts w:ascii="Tahoma" w:hAnsi="Tahoma" w:cs="Tahoma"/>
                <w:rtl/>
                <w:lang w:val="en-US" w:bidi="ar-IQ"/>
              </w:rPr>
            </w:pPr>
          </w:p>
          <w:p w:rsidR="006F3BBE" w:rsidRDefault="006F3BBE"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Kharashi 1">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F3BBE"/>
    <w:rsid w:val="006F3BBE"/>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B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F3BBE"/>
  </w:style>
  <w:style w:type="character" w:customStyle="1" w:styleId="shorttext">
    <w:name w:val="short_text"/>
    <w:basedOn w:val="DefaultParagraphFont"/>
    <w:rsid w:val="006F3BBE"/>
  </w:style>
  <w:style w:type="paragraph" w:styleId="BodyText3">
    <w:name w:val="Body Text 3"/>
    <w:basedOn w:val="Normal"/>
    <w:link w:val="BodyText3Char"/>
    <w:rsid w:val="006F3BBE"/>
    <w:pPr>
      <w:spacing w:after="120"/>
    </w:pPr>
    <w:rPr>
      <w:sz w:val="16"/>
      <w:szCs w:val="16"/>
    </w:rPr>
  </w:style>
  <w:style w:type="character" w:customStyle="1" w:styleId="BodyText3Char">
    <w:name w:val="Body Text 3 Char"/>
    <w:basedOn w:val="DefaultParagraphFont"/>
    <w:link w:val="BodyText3"/>
    <w:rsid w:val="006F3BBE"/>
    <w:rPr>
      <w:rFonts w:ascii="Cambria" w:eastAsia="Cambria" w:hAnsi="Cambria" w:cs="Times New Roman"/>
      <w:sz w:val="16"/>
      <w:szCs w:val="16"/>
      <w:lang w:val="en-GB"/>
    </w:rPr>
  </w:style>
  <w:style w:type="paragraph" w:styleId="BodyText">
    <w:name w:val="Body Text"/>
    <w:basedOn w:val="Normal"/>
    <w:link w:val="BodyTextChar"/>
    <w:rsid w:val="006F3BBE"/>
    <w:pPr>
      <w:spacing w:after="120"/>
    </w:pPr>
  </w:style>
  <w:style w:type="character" w:customStyle="1" w:styleId="BodyTextChar">
    <w:name w:val="Body Text Char"/>
    <w:basedOn w:val="DefaultParagraphFont"/>
    <w:link w:val="BodyText"/>
    <w:rsid w:val="006F3BBE"/>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2013-04-23T09:53:00Z</dcterms:created>
  <dcterms:modified xsi:type="dcterms:W3CDTF">2013-04-23T09:53:00Z</dcterms:modified>
</cp:coreProperties>
</file>