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F53814"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53814" w:rsidRPr="00DF11A4" w:rsidRDefault="00F53814" w:rsidP="00371E17">
            <w:pPr>
              <w:rPr>
                <w:rFonts w:ascii="Times New Roman" w:hAnsi="Times New Roman"/>
                <w:b/>
                <w:bCs/>
                <w:sz w:val="32"/>
                <w:szCs w:val="32"/>
                <w:lang w:val="en-US" w:bidi="ar-IQ"/>
              </w:rPr>
            </w:pPr>
            <w:r w:rsidRPr="00DF11A4">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53814" w:rsidRDefault="00F53814" w:rsidP="00371E17">
            <w:pPr>
              <w:jc w:val="right"/>
              <w:rPr>
                <w:rFonts w:ascii="Tahoma" w:hAnsi="Tahoma" w:cs="Tahoma"/>
                <w:lang w:val="en-US" w:bidi="ar-IQ"/>
              </w:rPr>
            </w:pPr>
            <w:r>
              <w:rPr>
                <w:rFonts w:ascii="Tahoma" w:hAnsi="Tahoma" w:cs="Tahoma"/>
                <w:lang w:val="en-US" w:bidi="ar-IQ"/>
              </w:rPr>
              <w:t>College  Name</w:t>
            </w:r>
          </w:p>
        </w:tc>
      </w:tr>
      <w:tr w:rsidR="00F53814"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53814" w:rsidRPr="00DF11A4" w:rsidRDefault="00F53814" w:rsidP="00371E17">
            <w:pPr>
              <w:rPr>
                <w:rFonts w:ascii="Times New Roman" w:hAnsi="Times New Roman"/>
                <w:b/>
                <w:bCs/>
                <w:sz w:val="32"/>
                <w:szCs w:val="32"/>
                <w:lang w:val="en-US" w:bidi="ar-IQ"/>
              </w:rPr>
            </w:pPr>
            <w:r w:rsidRPr="00DF11A4">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53814" w:rsidRDefault="00F53814" w:rsidP="00371E17">
            <w:pPr>
              <w:jc w:val="right"/>
              <w:rPr>
                <w:rFonts w:ascii="Tahoma" w:hAnsi="Tahoma" w:cs="Tahoma"/>
                <w:lang w:val="en-US" w:bidi="ar-IQ"/>
              </w:rPr>
            </w:pPr>
            <w:r>
              <w:rPr>
                <w:rFonts w:ascii="Tahoma" w:hAnsi="Tahoma" w:cs="Tahoma"/>
                <w:lang w:val="en-US" w:bidi="ar-IQ"/>
              </w:rPr>
              <w:t>Department</w:t>
            </w:r>
          </w:p>
        </w:tc>
      </w:tr>
      <w:tr w:rsidR="00F53814" w:rsidTr="00371E17">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53814" w:rsidRPr="00DF11A4" w:rsidRDefault="00F53814" w:rsidP="00371E17">
            <w:pPr>
              <w:rPr>
                <w:rFonts w:ascii="Times New Roman" w:hAnsi="Times New Roman"/>
                <w:b/>
                <w:bCs/>
                <w:sz w:val="32"/>
                <w:szCs w:val="32"/>
                <w:rtl/>
              </w:rPr>
            </w:pPr>
            <w:r w:rsidRPr="00DF11A4">
              <w:rPr>
                <w:rFonts w:ascii="Times New Roman" w:hAnsi="Times New Roman"/>
                <w:b/>
                <w:bCs/>
                <w:sz w:val="32"/>
                <w:szCs w:val="32"/>
                <w:rtl/>
              </w:rPr>
              <w:t>ذكرى جمعة</w:t>
            </w:r>
            <w:r w:rsidRPr="00DF11A4">
              <w:rPr>
                <w:rFonts w:ascii="Times New Roman" w:hAnsi="Times New Roman"/>
                <w:b/>
                <w:bCs/>
                <w:sz w:val="32"/>
                <w:szCs w:val="32"/>
                <w:rtl/>
                <w:lang w:bidi="ar-IQ"/>
              </w:rPr>
              <w:t>سُكّر</w:t>
            </w:r>
            <w:r w:rsidRPr="00DF11A4">
              <w:rPr>
                <w:rFonts w:ascii="Times New Roman" w:hAnsi="Times New Roman"/>
                <w:b/>
                <w:bCs/>
                <w:sz w:val="32"/>
                <w:szCs w:val="32"/>
                <w:rtl/>
              </w:rPr>
              <w:t xml:space="preserve"> الواسطي</w:t>
            </w:r>
          </w:p>
          <w:p w:rsidR="00F53814" w:rsidRPr="00DF11A4" w:rsidRDefault="00F53814" w:rsidP="00371E17">
            <w:pP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53814" w:rsidRDefault="00F53814" w:rsidP="00371E17">
            <w:pPr>
              <w:jc w:val="right"/>
              <w:rPr>
                <w:rFonts w:ascii="Tahoma" w:hAnsi="Tahoma" w:cs="Tahoma"/>
                <w:lang w:val="en-US" w:bidi="ar-IQ"/>
              </w:rPr>
            </w:pPr>
            <w:r>
              <w:rPr>
                <w:rFonts w:ascii="Tahoma" w:hAnsi="Tahoma" w:cs="Tahoma"/>
                <w:lang w:val="en-US" w:bidi="ar-IQ"/>
              </w:rPr>
              <w:t>Full Name as written   in Passport</w:t>
            </w:r>
          </w:p>
        </w:tc>
      </w:tr>
      <w:tr w:rsidR="00F53814"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53814" w:rsidRDefault="00F53814" w:rsidP="00371E17">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53814" w:rsidRDefault="00F53814" w:rsidP="00371E17">
            <w:pPr>
              <w:jc w:val="right"/>
              <w:rPr>
                <w:rFonts w:ascii="Tahoma" w:hAnsi="Tahoma" w:cs="Tahoma"/>
                <w:lang w:val="en-US" w:bidi="ar-IQ"/>
              </w:rPr>
            </w:pPr>
            <w:r>
              <w:rPr>
                <w:rFonts w:ascii="Tahoma" w:hAnsi="Tahoma" w:cs="Tahoma"/>
                <w:lang w:val="en-US" w:bidi="ar-IQ"/>
              </w:rPr>
              <w:t>e-mail</w:t>
            </w:r>
          </w:p>
        </w:tc>
      </w:tr>
      <w:tr w:rsidR="00F53814" w:rsidTr="00371E17">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F53814" w:rsidRDefault="00F53814" w:rsidP="00371E17">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F53814" w:rsidRDefault="00F53814" w:rsidP="00371E17">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F53814" w:rsidRDefault="00F53814" w:rsidP="00371E17">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F53814" w:rsidRDefault="00F53814" w:rsidP="00371E17">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53814" w:rsidRDefault="00F53814" w:rsidP="00371E17">
            <w:pPr>
              <w:jc w:val="right"/>
              <w:rPr>
                <w:rFonts w:ascii="Tahoma" w:hAnsi="Tahoma" w:cs="Tahoma"/>
                <w:lang w:val="en-US" w:bidi="ar-IQ"/>
              </w:rPr>
            </w:pPr>
            <w:r>
              <w:rPr>
                <w:rFonts w:ascii="Tahoma" w:hAnsi="Tahoma" w:cs="Tahoma"/>
                <w:lang w:val="en-US" w:bidi="ar-IQ"/>
              </w:rPr>
              <w:t xml:space="preserve">Career </w:t>
            </w:r>
          </w:p>
        </w:tc>
      </w:tr>
      <w:tr w:rsidR="00F53814" w:rsidTr="00371E17">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F53814" w:rsidRDefault="00F53814" w:rsidP="00371E17">
            <w:pPr>
              <w:jc w:val="right"/>
              <w:rPr>
                <w:lang w:val="en-US" w:bidi="ar-IQ"/>
              </w:rPr>
            </w:pPr>
            <w:r>
              <w:rPr>
                <w:rtl/>
              </w:rPr>
              <w:pict>
                <v:oval id="_x0000_s1031" style="position:absolute;margin-left:3.65pt;margin-top:1.65pt;width:12.05pt;height:12.6pt;z-index:251665408;mso-position-horizontal-relative:text;mso-position-vertical-relative:text" fillcolor="#4f81bd" strokecolor="#f2f2f2" strokeweight="3pt">
                  <v:shadow on="t" type="perspective" color="#243f60" opacity=".5" offset="1pt" offset2="-1pt"/>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F53814" w:rsidRDefault="00F53814" w:rsidP="00371E17">
            <w:pPr>
              <w:jc w:val="right"/>
              <w:rPr>
                <w:lang w:val="en-US" w:bidi="ar-IQ"/>
              </w:rPr>
            </w:pPr>
            <w:r>
              <w:rPr>
                <w:rtl/>
              </w:rPr>
              <w:pict>
                <v:oval id="_x0000_s1030" style="position:absolute;margin-left:3.65pt;margin-top:1.65pt;width:15.8pt;height:12.6pt;z-index:251664384;mso-position-horizontal-relative:text;mso-position-vertical-relative:text"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53814" w:rsidRDefault="00F53814" w:rsidP="00371E17">
            <w:pPr>
              <w:jc w:val="right"/>
              <w:rPr>
                <w:rFonts w:ascii="Tahoma" w:hAnsi="Tahoma" w:cs="Tahoma"/>
                <w:lang w:val="en-US" w:bidi="ar-IQ"/>
              </w:rPr>
            </w:pPr>
          </w:p>
        </w:tc>
      </w:tr>
      <w:tr w:rsidR="00F53814" w:rsidTr="00371E17">
        <w:trPr>
          <w:trHeight w:hRule="exact" w:val="837"/>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53814" w:rsidRPr="00DF11A4" w:rsidRDefault="00F53814" w:rsidP="00371E17">
            <w:pPr>
              <w:jc w:val="center"/>
              <w:rPr>
                <w:rFonts w:ascii="Times New Roman" w:hAnsi="Times New Roman"/>
                <w:b/>
                <w:bCs/>
                <w:sz w:val="32"/>
                <w:szCs w:val="32"/>
                <w:rtl/>
              </w:rPr>
            </w:pPr>
            <w:r w:rsidRPr="00DF11A4">
              <w:rPr>
                <w:rFonts w:ascii="Times New Roman" w:hAnsi="Times New Roman"/>
                <w:b/>
                <w:bCs/>
                <w:sz w:val="32"/>
                <w:szCs w:val="32"/>
                <w:rtl/>
              </w:rPr>
              <w:t xml:space="preserve">المحاسبة عن التحوط في المشاريع الإستثمارية المشتركة </w:t>
            </w:r>
          </w:p>
          <w:p w:rsidR="00F53814" w:rsidRPr="00DF11A4" w:rsidRDefault="00F53814" w:rsidP="00371E17">
            <w:pPr>
              <w:jc w:val="center"/>
              <w:rPr>
                <w:rFonts w:ascii="Times New Roman" w:hAnsi="Times New Roman"/>
                <w:b/>
                <w:bCs/>
                <w:sz w:val="32"/>
                <w:szCs w:val="32"/>
                <w:rtl/>
                <w:lang w:bidi="ar-IQ"/>
              </w:rPr>
            </w:pPr>
            <w:r w:rsidRPr="00DF11A4">
              <w:rPr>
                <w:rFonts w:ascii="Times New Roman" w:hAnsi="Times New Roman"/>
                <w:b/>
                <w:bCs/>
                <w:sz w:val="32"/>
                <w:szCs w:val="32"/>
                <w:rtl/>
                <w:lang w:bidi="ar-IQ"/>
              </w:rPr>
              <w:t>(بالتطبيق على عينة من المصارف السعودية)</w:t>
            </w:r>
          </w:p>
          <w:p w:rsidR="00F53814" w:rsidRPr="00DF11A4" w:rsidRDefault="00F53814" w:rsidP="00371E17">
            <w:pPr>
              <w:rPr>
                <w:rFonts w:ascii="Times New Roman" w:hAnsi="Times New Roman"/>
                <w:b/>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53814" w:rsidRDefault="00F53814" w:rsidP="00371E17">
            <w:pPr>
              <w:jc w:val="right"/>
              <w:rPr>
                <w:rFonts w:ascii="Tahoma" w:hAnsi="Tahoma" w:cs="Tahoma"/>
                <w:lang w:val="en-US" w:bidi="ar-IQ"/>
              </w:rPr>
            </w:pPr>
            <w:r>
              <w:rPr>
                <w:rFonts w:ascii="Tahoma" w:hAnsi="Tahoma" w:cs="Tahoma"/>
                <w:lang w:val="en-US" w:bidi="ar-IQ"/>
              </w:rPr>
              <w:t xml:space="preserve">Thesis  Title </w:t>
            </w:r>
          </w:p>
        </w:tc>
      </w:tr>
      <w:tr w:rsidR="00F53814" w:rsidTr="00371E17">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53814" w:rsidRPr="00DF11A4" w:rsidRDefault="00F53814" w:rsidP="00371E17">
            <w:pPr>
              <w:tabs>
                <w:tab w:val="left" w:pos="4843"/>
              </w:tabs>
              <w:jc w:val="center"/>
              <w:rPr>
                <w:rFonts w:ascii="Times New Roman" w:hAnsi="Times New Roman"/>
                <w:b/>
                <w:bCs/>
                <w:sz w:val="32"/>
                <w:szCs w:val="32"/>
                <w:lang w:val="en-US" w:bidi="ar-IQ"/>
              </w:rPr>
            </w:pPr>
            <w:r w:rsidRPr="00DF11A4">
              <w:rPr>
                <w:rFonts w:ascii="Times New Roman" w:hAnsi="Times New Roman"/>
                <w:b/>
                <w:bCs/>
                <w:sz w:val="32"/>
                <w:szCs w:val="32"/>
                <w:rtl/>
                <w:lang w:val="en-US" w:bidi="ar-IQ"/>
              </w:rPr>
              <w:t>2011</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53814" w:rsidRDefault="00F53814" w:rsidP="00371E17">
            <w:pPr>
              <w:jc w:val="right"/>
              <w:rPr>
                <w:rFonts w:ascii="Tahoma" w:hAnsi="Tahoma" w:cs="Tahoma"/>
                <w:lang w:val="en-US" w:bidi="ar-IQ"/>
              </w:rPr>
            </w:pPr>
            <w:r>
              <w:rPr>
                <w:rFonts w:ascii="Tahoma" w:hAnsi="Tahoma" w:cs="Tahoma"/>
                <w:lang w:val="en-US" w:bidi="ar-IQ"/>
              </w:rPr>
              <w:t>Year</w:t>
            </w:r>
          </w:p>
        </w:tc>
      </w:tr>
      <w:tr w:rsidR="00F53814" w:rsidTr="00371E17">
        <w:trPr>
          <w:trHeight w:val="7680"/>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F53814" w:rsidRPr="00DF11A4" w:rsidRDefault="00F53814" w:rsidP="00371E17">
            <w:pPr>
              <w:rPr>
                <w:rFonts w:ascii="Times New Roman" w:hAnsi="Times New Roman"/>
                <w:b/>
                <w:bCs/>
                <w:rtl/>
              </w:rPr>
            </w:pPr>
            <w:r w:rsidRPr="00DF11A4">
              <w:rPr>
                <w:rFonts w:ascii="Times New Roman" w:hAnsi="Times New Roman"/>
                <w:b/>
                <w:bCs/>
                <w:rtl/>
              </w:rPr>
              <w:t xml:space="preserve"> هدف البحث إلى إجراء تحليل مقارن للقوائم المالية لغرض تسليط الضوء على محاسبة التحوط عن المخاطر التي تتعرض لها المشاريع الإستثمارية المشتركة على وفق الستراتيجيات والسياسات الصحيحة وعلى وفق المعايير الدولية التي قد تتعرض لها في السوق التي تعمل فيها مثل تلك المشاريع، </w:t>
            </w:r>
            <w:r w:rsidRPr="00DF11A4">
              <w:rPr>
                <w:rStyle w:val="longtext"/>
                <w:rFonts w:ascii="Times New Roman" w:hAnsi="Times New Roman"/>
                <w:b/>
                <w:bCs/>
                <w:shd w:val="clear" w:color="auto" w:fill="FFFFFF"/>
                <w:rtl/>
              </w:rPr>
              <w:t xml:space="preserve">ليكون مفيدا لجميع المؤسسات المالية </w:t>
            </w:r>
            <w:r w:rsidRPr="00DF11A4">
              <w:rPr>
                <w:rFonts w:ascii="Times New Roman" w:hAnsi="Times New Roman"/>
                <w:b/>
                <w:bCs/>
                <w:rtl/>
              </w:rPr>
              <w:t>، جاءت اهمية البحث في موضوع المحاسبة عن التحوط في المشاريع الإستثمارية المشتركة المستقبلية في العراق ولاسيما أن بلدنا العزيز يشهد انفتاح اقتصادياً واستثمارياً كبيراً الأمر الذي يستدعي  استعداد السوق العراقي لاستقبال الشركات والمشاريع الاستثمارية سواء كانت منفردة أو مشتركة ولما للمشاريع المشتركة من عمليات تأثير وتأثر متبادلة ما بين بيئة السوق والمجتمع العراقي وبين تلك المشاريع والأهداف المتوخاة والمرجو تحقيقها من تنفيذ مثل هكذا مشاريع مستقبلية وبالنتيجة الاطمئنان على وجود بيئة محاسبية عراقية مهيأة لمواجهة تلك المخاطر في المشاريع الاستثمارية المشتركة التي قد تقلل وتحد من المخاطر التي قد تتعرض لها تلك المشاريع في البيئة العراقية.</w:t>
            </w:r>
          </w:p>
          <w:p w:rsidR="00F53814" w:rsidRPr="00DF11A4" w:rsidRDefault="00F53814" w:rsidP="00371E17">
            <w:pPr>
              <w:ind w:firstLine="566"/>
              <w:rPr>
                <w:rFonts w:ascii="Times New Roman" w:hAnsi="Times New Roman"/>
                <w:b/>
                <w:bCs/>
                <w:rtl/>
              </w:rPr>
            </w:pPr>
            <w:r w:rsidRPr="00DF11A4">
              <w:rPr>
                <w:rStyle w:val="longtext"/>
                <w:rFonts w:ascii="Times New Roman" w:hAnsi="Times New Roman"/>
                <w:b/>
                <w:bCs/>
                <w:shd w:val="clear" w:color="auto" w:fill="FFFFFF"/>
                <w:rtl/>
              </w:rPr>
              <w:t xml:space="preserve">ولإنجاز البحث تم استخدام الفرضية الآتية: </w:t>
            </w:r>
            <w:r w:rsidRPr="00DF11A4">
              <w:rPr>
                <w:rFonts w:ascii="Times New Roman" w:hAnsi="Times New Roman"/>
                <w:b/>
                <w:bCs/>
                <w:rtl/>
              </w:rPr>
              <w:t>أن هناك علاقة بين أداة التحوط</w:t>
            </w:r>
            <w:r w:rsidRPr="00DF11A4">
              <w:rPr>
                <w:rFonts w:ascii="Times New Roman" w:hAnsi="Times New Roman"/>
                <w:b/>
                <w:bCs/>
              </w:rPr>
              <w:t xml:space="preserve"> </w:t>
            </w:r>
            <w:r w:rsidRPr="00DF11A4">
              <w:rPr>
                <w:rFonts w:ascii="Times New Roman" w:hAnsi="Times New Roman"/>
                <w:b/>
                <w:bCs/>
                <w:rtl/>
              </w:rPr>
              <w:t>و مخاطر الإستثمارات في المشاريع الإستثمارية المشتركة ، وذلك من خلال قياس مدى تأثير اختيار أداة التحوط لنوع من أنواع المخاطر كمتغيرين من جهة في البند المتحوط له كمتغير.</w:t>
            </w:r>
          </w:p>
          <w:p w:rsidR="00F53814" w:rsidRPr="00DF11A4" w:rsidRDefault="00F53814" w:rsidP="00371E17">
            <w:pPr>
              <w:ind w:firstLine="566"/>
              <w:rPr>
                <w:rFonts w:ascii="Times New Roman" w:hAnsi="Times New Roman"/>
                <w:b/>
                <w:bCs/>
                <w:rtl/>
              </w:rPr>
            </w:pPr>
            <w:r w:rsidRPr="00DF11A4">
              <w:rPr>
                <w:rFonts w:ascii="Times New Roman" w:hAnsi="Times New Roman"/>
                <w:b/>
                <w:bCs/>
                <w:rtl/>
              </w:rPr>
              <w:t xml:space="preserve">ولتحقيق هدف وفرضية البحث تم اختيار عينة البحث بتقديم عرض وتحليل للمخاطر التي تتعرض لها المشاريع الإستثمارية المشتركة والأدوات المالية المشتقة التي يتم إستخدامها لتخفيض تلك المخاطر وتتمثل بالمشاريع المشتركة الثلاثة </w:t>
            </w:r>
            <w:r w:rsidRPr="00DF11A4">
              <w:rPr>
                <w:rFonts w:ascii="Times New Roman" w:hAnsi="Times New Roman"/>
                <w:b/>
                <w:bCs/>
                <w:rtl/>
                <w:lang w:bidi="ar-IQ"/>
              </w:rPr>
              <w:t>وهي المصرف السعودي -البريطاني (ساب)</w:t>
            </w:r>
            <w:r w:rsidRPr="00DF11A4">
              <w:rPr>
                <w:rFonts w:ascii="Times New Roman" w:hAnsi="Times New Roman"/>
                <w:b/>
                <w:bCs/>
                <w:rtl/>
              </w:rPr>
              <w:t xml:space="preserve"> والمصرف السعودي- الفرنسي والمصرف السعودي - الهولندي.</w:t>
            </w:r>
          </w:p>
          <w:p w:rsidR="00F53814" w:rsidRPr="00DF11A4" w:rsidRDefault="00F53814" w:rsidP="00371E17">
            <w:pPr>
              <w:ind w:firstLine="566"/>
              <w:rPr>
                <w:rFonts w:ascii="Times New Roman" w:hAnsi="Times New Roman"/>
                <w:b/>
                <w:bCs/>
                <w:rtl/>
              </w:rPr>
            </w:pPr>
            <w:r w:rsidRPr="00DF11A4">
              <w:rPr>
                <w:rFonts w:ascii="Times New Roman" w:hAnsi="Times New Roman"/>
                <w:b/>
                <w:bCs/>
                <w:rtl/>
              </w:rPr>
              <w:t xml:space="preserve">وقد توصل البحث مجموعة من الاستنتاجات من أهمها:- </w:t>
            </w:r>
          </w:p>
          <w:p w:rsidR="00F53814" w:rsidRPr="00DF11A4" w:rsidRDefault="00F53814" w:rsidP="00F53814">
            <w:pPr>
              <w:pStyle w:val="ListParagraph"/>
              <w:numPr>
                <w:ilvl w:val="0"/>
                <w:numId w:val="1"/>
              </w:numPr>
              <w:spacing w:after="0" w:line="240" w:lineRule="auto"/>
              <w:rPr>
                <w:rFonts w:ascii="Times New Roman" w:hAnsi="Times New Roman" w:cs="Times New Roman"/>
                <w:b/>
                <w:bCs/>
                <w:sz w:val="24"/>
                <w:szCs w:val="24"/>
                <w:rtl/>
              </w:rPr>
            </w:pPr>
            <w:r w:rsidRPr="00DF11A4">
              <w:rPr>
                <w:rFonts w:ascii="Times New Roman" w:hAnsi="Times New Roman" w:cs="Times New Roman"/>
                <w:b/>
                <w:bCs/>
                <w:sz w:val="24"/>
                <w:szCs w:val="24"/>
                <w:rtl/>
              </w:rPr>
              <w:t xml:space="preserve"> </w:t>
            </w:r>
            <w:r w:rsidRPr="00DF11A4">
              <w:rPr>
                <w:rFonts w:ascii="Times New Roman" w:hAnsi="Times New Roman" w:cs="Times New Roman"/>
                <w:b/>
                <w:bCs/>
                <w:sz w:val="24"/>
                <w:szCs w:val="24"/>
                <w:rtl/>
                <w:lang w:bidi="ar-IQ"/>
              </w:rPr>
              <w:t xml:space="preserve">تساهم المشاريع الإستثمارية المشتركة في القيام بدور فاعل في عملية إندماج وإحداث علاقات وطيدة بين إقتصاديات الدول </w:t>
            </w:r>
            <w:r w:rsidRPr="00DF11A4">
              <w:rPr>
                <w:rFonts w:ascii="Times New Roman" w:hAnsi="Times New Roman" w:cs="Times New Roman"/>
                <w:b/>
                <w:bCs/>
                <w:sz w:val="24"/>
                <w:szCs w:val="24"/>
                <w:rtl/>
              </w:rPr>
              <w:t xml:space="preserve">.   </w:t>
            </w:r>
          </w:p>
          <w:p w:rsidR="00F53814" w:rsidRPr="00DF11A4" w:rsidRDefault="00F53814" w:rsidP="00F53814">
            <w:pPr>
              <w:numPr>
                <w:ilvl w:val="0"/>
                <w:numId w:val="1"/>
              </w:numPr>
              <w:spacing w:after="240"/>
              <w:rPr>
                <w:rFonts w:ascii="Times New Roman" w:hAnsi="Times New Roman"/>
                <w:b/>
                <w:bCs/>
              </w:rPr>
            </w:pPr>
            <w:r w:rsidRPr="00DF11A4">
              <w:rPr>
                <w:rFonts w:ascii="Times New Roman" w:hAnsi="Times New Roman"/>
                <w:b/>
                <w:bCs/>
                <w:rtl/>
                <w:lang w:bidi="ar-IQ"/>
              </w:rPr>
              <w:t>يعكس المشروع الإستثماري المشترك التنوع في البيئة الإنتاجية والإقتصادية من ناحية تعزيز الموارد والذي يتعلق بتوفير بيئة قادرة على نمو مثل تلك المشاريع .</w:t>
            </w:r>
          </w:p>
          <w:p w:rsidR="00F53814" w:rsidRPr="00DF11A4" w:rsidRDefault="00F53814" w:rsidP="00F53814">
            <w:pPr>
              <w:numPr>
                <w:ilvl w:val="0"/>
                <w:numId w:val="1"/>
              </w:numPr>
              <w:spacing w:after="240"/>
              <w:rPr>
                <w:rFonts w:ascii="Times New Roman" w:hAnsi="Times New Roman"/>
                <w:b/>
                <w:bCs/>
              </w:rPr>
            </w:pPr>
            <w:r w:rsidRPr="00DF11A4">
              <w:rPr>
                <w:rFonts w:ascii="Times New Roman" w:hAnsi="Times New Roman"/>
                <w:b/>
                <w:bCs/>
                <w:rtl/>
                <w:lang w:bidi="ar-IQ"/>
              </w:rPr>
              <w:t>تتجلى أهمية المشاريع الإستثمارية المشتركة في السياسة الإجتماعية من خلال المساعدة في تنمية الموارد البشرية وكذلك عملية تبادل المعرفة والتقنيات الحديثة وتبادل الثقافات المختلفة .</w:t>
            </w:r>
          </w:p>
          <w:p w:rsidR="00F53814" w:rsidRPr="00DF11A4" w:rsidRDefault="00F53814" w:rsidP="00F53814">
            <w:pPr>
              <w:numPr>
                <w:ilvl w:val="0"/>
                <w:numId w:val="1"/>
              </w:numPr>
              <w:spacing w:after="240"/>
              <w:rPr>
                <w:rFonts w:ascii="Times New Roman" w:hAnsi="Times New Roman"/>
                <w:b/>
                <w:bCs/>
              </w:rPr>
            </w:pPr>
            <w:r w:rsidRPr="00DF11A4">
              <w:rPr>
                <w:rFonts w:ascii="Times New Roman" w:hAnsi="Times New Roman"/>
                <w:b/>
                <w:bCs/>
                <w:rtl/>
                <w:lang w:bidi="ar-IQ"/>
              </w:rPr>
              <w:t>تعد المحاسبة عن التحوط نظاما شاملا للمعلومات عن المخاطر يقوم بتحديد اثار المخاطر التي تتعرض لها الإستثمارات خاصة فيما يتعلق بالمشاريع الإستثمارية المشتركة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F53814" w:rsidRDefault="00F53814" w:rsidP="00371E17">
            <w:pPr>
              <w:spacing w:line="360" w:lineRule="auto"/>
              <w:rPr>
                <w:rFonts w:ascii="Tahoma" w:hAnsi="Tahoma" w:cs="Tahoma"/>
                <w:sz w:val="16"/>
                <w:szCs w:val="16"/>
                <w:rtl/>
                <w:lang w:val="en-US" w:bidi="ar-IQ"/>
              </w:rPr>
            </w:pPr>
          </w:p>
          <w:p w:rsidR="00F53814" w:rsidRDefault="00F53814" w:rsidP="00371E17">
            <w:pPr>
              <w:spacing w:line="360" w:lineRule="auto"/>
              <w:jc w:val="right"/>
              <w:rPr>
                <w:rFonts w:ascii="Tahoma" w:hAnsi="Tahoma" w:cs="Tahoma"/>
                <w:sz w:val="16"/>
                <w:szCs w:val="16"/>
                <w:rtl/>
                <w:lang w:val="en-US" w:bidi="ar-IQ"/>
              </w:rPr>
            </w:pPr>
          </w:p>
          <w:p w:rsidR="00F53814" w:rsidRDefault="00F53814" w:rsidP="00371E17">
            <w:pPr>
              <w:spacing w:line="360" w:lineRule="auto"/>
              <w:jc w:val="right"/>
              <w:rPr>
                <w:rFonts w:ascii="Tahoma" w:hAnsi="Tahoma" w:cs="Tahoma"/>
                <w:sz w:val="16"/>
                <w:szCs w:val="16"/>
                <w:lang w:val="en-US" w:bidi="ar-IQ"/>
              </w:rPr>
            </w:pPr>
            <w:r>
              <w:rPr>
                <w:rFonts w:ascii="Tahoma" w:hAnsi="Tahoma" w:cs="Tahoma"/>
                <w:sz w:val="16"/>
                <w:szCs w:val="16"/>
                <w:lang w:val="en-US" w:bidi="ar-IQ"/>
              </w:rPr>
              <w:t xml:space="preserve"> Abstract </w:t>
            </w:r>
            <w:r>
              <w:rPr>
                <w:rFonts w:ascii="Tahoma" w:hAnsi="Tahoma" w:cs="Tahoma"/>
                <w:sz w:val="16"/>
                <w:szCs w:val="16"/>
                <w:rtl/>
                <w:lang w:val="en-US" w:bidi="ar-IQ"/>
              </w:rPr>
              <w:t xml:space="preserve">  </w:t>
            </w:r>
          </w:p>
        </w:tc>
      </w:tr>
    </w:tbl>
    <w:p w:rsidR="001F7110" w:rsidRDefault="001F7110"/>
    <w:sectPr w:rsidR="001F7110" w:rsidSect="001F711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B3D55"/>
    <w:multiLevelType w:val="hybridMultilevel"/>
    <w:tmpl w:val="959E77AA"/>
    <w:lvl w:ilvl="0" w:tplc="606A15EE">
      <w:start w:val="1"/>
      <w:numFmt w:val="decimal"/>
      <w:lvlText w:val="%1-"/>
      <w:lvlJc w:val="left"/>
      <w:pPr>
        <w:ind w:left="59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F53814"/>
    <w:rsid w:val="001F7110"/>
    <w:rsid w:val="00F5381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814"/>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F53814"/>
  </w:style>
  <w:style w:type="character" w:customStyle="1" w:styleId="shorttext">
    <w:name w:val="short_text"/>
    <w:basedOn w:val="DefaultParagraphFont"/>
    <w:rsid w:val="00F53814"/>
  </w:style>
  <w:style w:type="character" w:customStyle="1" w:styleId="longtext">
    <w:name w:val="long_text"/>
    <w:basedOn w:val="DefaultParagraphFont"/>
    <w:rsid w:val="00F53814"/>
  </w:style>
  <w:style w:type="paragraph" w:styleId="ListParagraph">
    <w:name w:val="List Paragraph"/>
    <w:basedOn w:val="Normal"/>
    <w:qFormat/>
    <w:rsid w:val="00F53814"/>
    <w:pPr>
      <w:spacing w:after="200" w:line="276" w:lineRule="auto"/>
      <w:ind w:left="720"/>
      <w:contextualSpacing/>
    </w:pPr>
    <w:rPr>
      <w:rFonts w:ascii="Calibri" w:eastAsia="Times New Roman" w:hAnsi="Calibri" w:cs="Arial"/>
      <w:sz w:val="22"/>
      <w:szCs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2013-05-08T10:45:00Z</dcterms:created>
  <dcterms:modified xsi:type="dcterms:W3CDTF">2013-05-08T10:45:00Z</dcterms:modified>
</cp:coreProperties>
</file>