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1368C0" w:rsidTr="00DC05BF">
        <w:trPr>
          <w:trHeight w:hRule="exact" w:val="37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368C0" w:rsidRPr="00B52031" w:rsidRDefault="001368C0" w:rsidP="00DC05BF">
            <w:pPr>
              <w:rPr>
                <w:rFonts w:ascii="Times New Roman" w:hAnsi="Times New Roman"/>
                <w:b/>
                <w:bCs/>
                <w:sz w:val="32"/>
                <w:szCs w:val="32"/>
                <w:lang w:val="en-US" w:bidi="ar-IQ"/>
              </w:rPr>
            </w:pPr>
            <w:r w:rsidRPr="00B52031">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368C0" w:rsidRDefault="001368C0" w:rsidP="00DC05BF">
            <w:pPr>
              <w:jc w:val="right"/>
              <w:rPr>
                <w:rFonts w:ascii="Tahoma" w:hAnsi="Tahoma" w:cs="Tahoma"/>
                <w:lang w:val="en-US" w:bidi="ar-IQ"/>
              </w:rPr>
            </w:pPr>
            <w:r>
              <w:rPr>
                <w:rFonts w:ascii="Tahoma" w:hAnsi="Tahoma" w:cs="Tahoma"/>
                <w:lang w:val="en-US" w:bidi="ar-IQ"/>
              </w:rPr>
              <w:t>College  Name</w:t>
            </w:r>
          </w:p>
        </w:tc>
      </w:tr>
      <w:tr w:rsidR="001368C0" w:rsidTr="00DC05BF">
        <w:trPr>
          <w:trHeight w:hRule="exact" w:val="36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368C0" w:rsidRPr="00B52031" w:rsidRDefault="001368C0" w:rsidP="00DC05BF">
            <w:pPr>
              <w:rPr>
                <w:rFonts w:ascii="Times New Roman" w:hAnsi="Times New Roman"/>
                <w:b/>
                <w:bCs/>
                <w:sz w:val="32"/>
                <w:szCs w:val="32"/>
                <w:lang w:val="en-US" w:bidi="ar-IQ"/>
              </w:rPr>
            </w:pPr>
            <w:r w:rsidRPr="00B52031">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368C0" w:rsidRDefault="001368C0" w:rsidP="00DC05BF">
            <w:pPr>
              <w:jc w:val="right"/>
              <w:rPr>
                <w:rFonts w:ascii="Tahoma" w:hAnsi="Tahoma" w:cs="Tahoma"/>
                <w:lang w:val="en-US" w:bidi="ar-IQ"/>
              </w:rPr>
            </w:pPr>
            <w:r>
              <w:rPr>
                <w:rFonts w:ascii="Tahoma" w:hAnsi="Tahoma" w:cs="Tahoma"/>
                <w:lang w:val="en-US" w:bidi="ar-IQ"/>
              </w:rPr>
              <w:t>Department</w:t>
            </w:r>
          </w:p>
        </w:tc>
      </w:tr>
      <w:tr w:rsidR="001368C0" w:rsidTr="00DC05BF">
        <w:trPr>
          <w:trHeight w:hRule="exact" w:val="71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368C0" w:rsidRPr="00B52031" w:rsidRDefault="001368C0" w:rsidP="00DC05BF">
            <w:pPr>
              <w:rPr>
                <w:rFonts w:ascii="Times New Roman" w:hAnsi="Times New Roman"/>
                <w:b/>
                <w:bCs/>
                <w:sz w:val="32"/>
                <w:szCs w:val="32"/>
                <w:rtl/>
              </w:rPr>
            </w:pPr>
            <w:r w:rsidRPr="00B52031">
              <w:rPr>
                <w:rFonts w:ascii="Times New Roman" w:hAnsi="Times New Roman"/>
                <w:b/>
                <w:bCs/>
                <w:sz w:val="32"/>
                <w:szCs w:val="32"/>
                <w:rtl/>
              </w:rPr>
              <w:t>أحمد محسن حسن</w:t>
            </w:r>
          </w:p>
          <w:p w:rsidR="001368C0" w:rsidRPr="00B52031" w:rsidRDefault="001368C0" w:rsidP="00DC05BF">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368C0" w:rsidRDefault="001368C0" w:rsidP="00DC05BF">
            <w:pPr>
              <w:jc w:val="right"/>
              <w:rPr>
                <w:rFonts w:ascii="Tahoma" w:hAnsi="Tahoma" w:cs="Tahoma"/>
                <w:lang w:val="en-US" w:bidi="ar-IQ"/>
              </w:rPr>
            </w:pPr>
            <w:r>
              <w:rPr>
                <w:rFonts w:ascii="Tahoma" w:hAnsi="Tahoma" w:cs="Tahoma"/>
                <w:lang w:val="en-US" w:bidi="ar-IQ"/>
              </w:rPr>
              <w:t>Full Name as written   in Passport</w:t>
            </w:r>
          </w:p>
        </w:tc>
      </w:tr>
      <w:tr w:rsidR="001368C0" w:rsidTr="00DC05BF">
        <w:trPr>
          <w:trHeight w:hRule="exact" w:val="35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368C0" w:rsidRDefault="001368C0" w:rsidP="00DC05B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368C0" w:rsidRDefault="001368C0" w:rsidP="00DC05BF">
            <w:pPr>
              <w:jc w:val="right"/>
              <w:rPr>
                <w:rFonts w:ascii="Tahoma" w:hAnsi="Tahoma" w:cs="Tahoma"/>
                <w:lang w:val="en-US" w:bidi="ar-IQ"/>
              </w:rPr>
            </w:pPr>
            <w:r>
              <w:rPr>
                <w:rFonts w:ascii="Tahoma" w:hAnsi="Tahoma" w:cs="Tahoma"/>
                <w:lang w:val="en-US" w:bidi="ar-IQ"/>
              </w:rPr>
              <w:t>e-mail</w:t>
            </w:r>
          </w:p>
        </w:tc>
      </w:tr>
      <w:tr w:rsidR="001368C0" w:rsidTr="00DC05BF">
        <w:trPr>
          <w:trHeight w:hRule="exact" w:val="366"/>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1368C0" w:rsidRDefault="001368C0" w:rsidP="00DC05B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1368C0" w:rsidRDefault="001368C0" w:rsidP="00DC05B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1368C0" w:rsidRDefault="001368C0" w:rsidP="00DC05B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1368C0" w:rsidRDefault="001368C0" w:rsidP="00DC05B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368C0" w:rsidRDefault="001368C0" w:rsidP="00DC05BF">
            <w:pPr>
              <w:jc w:val="right"/>
              <w:rPr>
                <w:rFonts w:ascii="Tahoma" w:hAnsi="Tahoma" w:cs="Tahoma"/>
                <w:lang w:val="en-US" w:bidi="ar-IQ"/>
              </w:rPr>
            </w:pPr>
            <w:r>
              <w:rPr>
                <w:rFonts w:ascii="Tahoma" w:hAnsi="Tahoma" w:cs="Tahoma"/>
                <w:lang w:val="en-US" w:bidi="ar-IQ"/>
              </w:rPr>
              <w:t xml:space="preserve">Career </w:t>
            </w:r>
          </w:p>
        </w:tc>
      </w:tr>
      <w:tr w:rsidR="001368C0" w:rsidTr="00DC05BF">
        <w:trPr>
          <w:trHeight w:hRule="exact" w:val="348"/>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1368C0" w:rsidRDefault="001368C0" w:rsidP="00DC05BF">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1368C0" w:rsidRDefault="001368C0" w:rsidP="00DC05BF">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368C0" w:rsidRDefault="001368C0" w:rsidP="00DC05BF">
            <w:pPr>
              <w:jc w:val="right"/>
              <w:rPr>
                <w:rFonts w:ascii="Tahoma" w:hAnsi="Tahoma" w:cs="Tahoma"/>
                <w:lang w:val="en-US" w:bidi="ar-IQ"/>
              </w:rPr>
            </w:pPr>
          </w:p>
        </w:tc>
      </w:tr>
      <w:tr w:rsidR="001368C0" w:rsidTr="00DC05BF">
        <w:trPr>
          <w:trHeight w:hRule="exact" w:val="53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368C0" w:rsidRPr="00B52031" w:rsidRDefault="001368C0" w:rsidP="00DC05BF">
            <w:pPr>
              <w:rPr>
                <w:rFonts w:ascii="Times New Roman" w:hAnsi="Times New Roman"/>
                <w:b/>
                <w:bCs/>
                <w:sz w:val="32"/>
                <w:szCs w:val="32"/>
                <w:lang w:val="en-US"/>
              </w:rPr>
            </w:pPr>
            <w:r w:rsidRPr="00B52031">
              <w:rPr>
                <w:rFonts w:ascii="Times New Roman" w:hAnsi="Times New Roman"/>
                <w:b/>
                <w:bCs/>
                <w:sz w:val="32"/>
                <w:szCs w:val="32"/>
                <w:rtl/>
              </w:rPr>
              <w:t>تقويم الرقابة والتدقيق في قسم الشركات</w:t>
            </w:r>
            <w:r w:rsidRPr="00B52031">
              <w:rPr>
                <w:rFonts w:ascii="Times New Roman" w:hAnsi="Times New Roman"/>
                <w:b/>
                <w:bCs/>
                <w:sz w:val="32"/>
                <w:szCs w:val="32"/>
                <w:rtl/>
                <w:lang w:val="en-US"/>
              </w:rPr>
              <w:t xml:space="preserve"> </w:t>
            </w:r>
            <w:r w:rsidRPr="00B52031">
              <w:rPr>
                <w:rFonts w:ascii="Times New Roman" w:hAnsi="Times New Roman"/>
                <w:b/>
                <w:bCs/>
                <w:sz w:val="32"/>
                <w:szCs w:val="32"/>
                <w:rtl/>
              </w:rPr>
              <w:t>بالهيئة العامة للضرائب</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368C0" w:rsidRDefault="001368C0" w:rsidP="00DC05BF">
            <w:pPr>
              <w:jc w:val="right"/>
              <w:rPr>
                <w:rFonts w:ascii="Tahoma" w:hAnsi="Tahoma" w:cs="Tahoma"/>
                <w:lang w:val="en-US" w:bidi="ar-IQ"/>
              </w:rPr>
            </w:pPr>
            <w:r>
              <w:rPr>
                <w:rFonts w:ascii="Tahoma" w:hAnsi="Tahoma" w:cs="Tahoma"/>
                <w:lang w:val="en-US" w:bidi="ar-IQ"/>
              </w:rPr>
              <w:t xml:space="preserve">Thesis  Title </w:t>
            </w:r>
          </w:p>
        </w:tc>
      </w:tr>
      <w:tr w:rsidR="001368C0" w:rsidTr="00DC05BF">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368C0" w:rsidRPr="00B52031" w:rsidRDefault="001368C0" w:rsidP="00DC05BF">
            <w:pPr>
              <w:tabs>
                <w:tab w:val="left" w:pos="4843"/>
              </w:tabs>
              <w:jc w:val="center"/>
              <w:rPr>
                <w:rFonts w:hint="cs"/>
                <w:b/>
                <w:bCs/>
                <w:sz w:val="32"/>
                <w:szCs w:val="32"/>
                <w:rtl/>
                <w:lang w:val="en-US" w:bidi="ar-IQ"/>
              </w:rPr>
            </w:pPr>
            <w:r w:rsidRPr="00B52031">
              <w:rPr>
                <w:b/>
                <w:bCs/>
                <w:sz w:val="32"/>
                <w:szCs w:val="32"/>
                <w:rtl/>
                <w:lang w:val="en-US" w:bidi="ar-IQ"/>
              </w:rPr>
              <w:t>2005</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368C0" w:rsidRDefault="001368C0" w:rsidP="00DC05BF">
            <w:pPr>
              <w:jc w:val="right"/>
              <w:rPr>
                <w:rFonts w:ascii="Tahoma" w:hAnsi="Tahoma" w:cs="Tahoma"/>
                <w:lang w:val="en-US" w:bidi="ar-IQ"/>
              </w:rPr>
            </w:pPr>
            <w:r>
              <w:rPr>
                <w:rFonts w:ascii="Tahoma" w:hAnsi="Tahoma" w:cs="Tahoma"/>
                <w:lang w:val="en-US" w:bidi="ar-IQ"/>
              </w:rPr>
              <w:t>Year</w:t>
            </w:r>
          </w:p>
        </w:tc>
      </w:tr>
      <w:tr w:rsidR="001368C0" w:rsidTr="00DC05BF">
        <w:trPr>
          <w:trHeight w:val="568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1368C0" w:rsidRPr="00B52031" w:rsidRDefault="001368C0" w:rsidP="00DC05BF">
            <w:pPr>
              <w:jc w:val="lowKashida"/>
              <w:rPr>
                <w:rFonts w:ascii="Times New Roman" w:hAnsi="Times New Roman"/>
                <w:b/>
                <w:bCs/>
                <w:rtl/>
              </w:rPr>
            </w:pPr>
            <w:r>
              <w:rPr>
                <w:rFonts w:cs="Simplified Arabic" w:hint="cs"/>
                <w:sz w:val="20"/>
                <w:szCs w:val="20"/>
                <w:rtl/>
              </w:rPr>
              <w:t xml:space="preserve"> </w:t>
            </w:r>
            <w:r w:rsidRPr="00B52031">
              <w:rPr>
                <w:rFonts w:ascii="Times New Roman" w:hAnsi="Times New Roman"/>
                <w:b/>
                <w:bCs/>
                <w:rtl/>
              </w:rPr>
              <w:t>إن دوافع الاهتمام في الرقابة والتدقيق في قسم الشركات بالهيأة العامة للضرائب ينطلق من المحافظة على أموال الدولة وتعزيز مواردها، ولكي نصل إلى هذا الهدف لابد من استخدام  إجراءات ذات منهج علمي تستند إلى مفاهيم قانونية واقتصادية وإدارية ومحاسبية ومن هنا يتضح لنا مدى الأهمية في تطبيق الرقابة في أي كيان من الكيانات الحكومية لاسيما في الكيان الذي يحقق إيرادات للدولة.</w:t>
            </w:r>
          </w:p>
          <w:p w:rsidR="001368C0" w:rsidRPr="00B52031" w:rsidRDefault="001368C0" w:rsidP="00DC05BF">
            <w:pPr>
              <w:jc w:val="lowKashida"/>
              <w:rPr>
                <w:rFonts w:ascii="Times New Roman" w:hAnsi="Times New Roman"/>
                <w:b/>
                <w:bCs/>
                <w:rtl/>
              </w:rPr>
            </w:pPr>
            <w:r w:rsidRPr="00B52031">
              <w:rPr>
                <w:rFonts w:ascii="Times New Roman" w:hAnsi="Times New Roman"/>
                <w:b/>
                <w:bCs/>
                <w:rtl/>
              </w:rPr>
              <w:t xml:space="preserve">        نتيجة التغير الحاصل في العالم وسيطرة الشركات على اقتصاد الدول لاسيما الدول الكبرى منها أصبح من الضروري النظر إلى قسم الشركات في الهيأة العامة للضرائب نظرة تقويمية شاملة لما يحمله هذا القسم من أهمية خاصة تتمثل بحجم الإيرادات الكبيرة التي يحققها للهيأة العامة للضرائب فضلاً عن أنه يتعامل مع شريحة مهمة في الهيكل الاقتصادي. وبلدنا يعيش في هذه الفترة تحولاً جذرياً في الاقتصاد الوطني وانفتاح على العالم والانتقال من الاقتصاد الاشتراكي إلى اقتصاد السوق وهو ما يطلق العنان إلى توسع الشركات الخاصة والى تأسيس شركات جديدة في جميع المجالات والى فتح فروع لشركات أجنبية وعالمية في العراق، ومن هذا كله يجب إعادة النظر وتقويم وفحص جميع الإجراءات الرقابية والتدقيقية المتبعة والمستخدمة في قسم الشركات بالهيئة العامة للضرائب وأن ننظر نظرة موضوعية للإجراءات الرقابية المطبقة في هذا القسم والعمل على فاعليتها وإجراء التحديث لها وتقويم مستخدميها.</w:t>
            </w:r>
          </w:p>
          <w:p w:rsidR="001368C0" w:rsidRPr="00B52031" w:rsidRDefault="001368C0" w:rsidP="00DC05BF">
            <w:pPr>
              <w:ind w:firstLine="26"/>
              <w:jc w:val="lowKashida"/>
              <w:rPr>
                <w:rFonts w:ascii="Times New Roman" w:hAnsi="Times New Roman"/>
                <w:b/>
                <w:bCs/>
                <w:rtl/>
              </w:rPr>
            </w:pPr>
          </w:p>
          <w:p w:rsidR="001368C0" w:rsidRDefault="001368C0" w:rsidP="00DC05BF">
            <w:pPr>
              <w:jc w:val="right"/>
              <w:rPr>
                <w:sz w:val="20"/>
                <w:szCs w:val="20"/>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1368C0" w:rsidRDefault="001368C0" w:rsidP="00DC05BF">
            <w:pPr>
              <w:spacing w:line="360" w:lineRule="auto"/>
              <w:rPr>
                <w:rFonts w:ascii="Tahoma" w:hAnsi="Tahoma" w:cs="Tahoma"/>
                <w:sz w:val="20"/>
                <w:szCs w:val="20"/>
                <w:rtl/>
                <w:lang w:val="en-US" w:bidi="ar-IQ"/>
              </w:rPr>
            </w:pPr>
          </w:p>
          <w:p w:rsidR="001368C0" w:rsidRDefault="001368C0" w:rsidP="00DC05BF">
            <w:pPr>
              <w:spacing w:line="360" w:lineRule="auto"/>
              <w:jc w:val="right"/>
              <w:rPr>
                <w:rFonts w:ascii="Tahoma" w:hAnsi="Tahoma" w:cs="Tahoma"/>
                <w:sz w:val="20"/>
                <w:szCs w:val="20"/>
                <w:rtl/>
                <w:lang w:val="en-US" w:bidi="ar-IQ"/>
              </w:rPr>
            </w:pPr>
          </w:p>
          <w:p w:rsidR="001368C0" w:rsidRDefault="001368C0" w:rsidP="00DC05BF">
            <w:pPr>
              <w:spacing w:line="360" w:lineRule="auto"/>
              <w:jc w:val="right"/>
              <w:rPr>
                <w:rFonts w:ascii="Tahoma" w:hAnsi="Tahoma" w:cs="Tahoma"/>
                <w:sz w:val="20"/>
                <w:szCs w:val="20"/>
                <w:lang w:val="en-US" w:bidi="ar-IQ"/>
              </w:rPr>
            </w:pPr>
            <w:r>
              <w:rPr>
                <w:rFonts w:ascii="Tahoma" w:hAnsi="Tahoma" w:cs="Tahoma"/>
                <w:sz w:val="20"/>
                <w:szCs w:val="20"/>
                <w:lang w:val="en-US" w:bidi="ar-IQ"/>
              </w:rPr>
              <w:t xml:space="preserve"> Abstract </w:t>
            </w:r>
            <w:r>
              <w:rPr>
                <w:rFonts w:ascii="Tahoma" w:hAnsi="Tahoma" w:cs="Tahoma"/>
                <w:sz w:val="20"/>
                <w:szCs w:val="20"/>
                <w:rtl/>
                <w:lang w:val="en-US" w:bidi="ar-IQ"/>
              </w:rPr>
              <w:t xml:space="preserve">  </w:t>
            </w:r>
          </w:p>
        </w:tc>
      </w:tr>
    </w:tbl>
    <w:p w:rsidR="00567619" w:rsidRDefault="00567619"/>
    <w:sectPr w:rsidR="00567619"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68C0"/>
    <w:rsid w:val="001368C0"/>
    <w:rsid w:val="005676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8C0"/>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368C0"/>
  </w:style>
  <w:style w:type="character" w:customStyle="1" w:styleId="shorttext">
    <w:name w:val="short_text"/>
    <w:basedOn w:val="DefaultParagraphFont"/>
    <w:rsid w:val="001368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2013-03-25T06:19:00Z</dcterms:created>
  <dcterms:modified xsi:type="dcterms:W3CDTF">2013-03-25T06:20:00Z</dcterms:modified>
</cp:coreProperties>
</file>