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8E2587" w:rsidTr="00DC05BF">
        <w:trPr>
          <w:trHeight w:hRule="exact" w:val="34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2587" w:rsidRPr="00E77BAC" w:rsidRDefault="008E2587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E77BA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E2587" w:rsidRDefault="008E2587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8E2587" w:rsidTr="00DC05BF">
        <w:trPr>
          <w:trHeight w:hRule="exact" w:val="35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2587" w:rsidRPr="00E77BAC" w:rsidRDefault="008E2587" w:rsidP="00DC05BF">
            <w:pP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E77BA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E2587" w:rsidRDefault="008E2587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8E2587" w:rsidTr="00DC05BF">
        <w:trPr>
          <w:trHeight w:hRule="exact" w:val="69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2587" w:rsidRPr="00E77BAC" w:rsidRDefault="008E2587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77BAC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الهام محمد واثق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E2587" w:rsidRDefault="008E2587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8E2587" w:rsidTr="00DC05BF">
        <w:trPr>
          <w:trHeight w:hRule="exact" w:val="35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2587" w:rsidRDefault="008E2587" w:rsidP="00DC05B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E2587" w:rsidRDefault="008E2587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8E2587" w:rsidTr="00DC05BF">
        <w:trPr>
          <w:trHeight w:hRule="exact" w:val="340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E2587" w:rsidRDefault="008E2587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E2587" w:rsidRDefault="008E2587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E2587" w:rsidRDefault="008E2587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E2587" w:rsidRDefault="008E2587" w:rsidP="00DC05B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E2587" w:rsidRDefault="008E2587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8E2587" w:rsidTr="00DC05BF">
        <w:trPr>
          <w:trHeight w:hRule="exact" w:val="364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2587" w:rsidRDefault="008E2587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2587" w:rsidRDefault="008E2587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E2587" w:rsidRDefault="008E2587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8E2587" w:rsidTr="00DC05BF">
        <w:trPr>
          <w:trHeight w:hRule="exact" w:val="36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2587" w:rsidRPr="00E77BAC" w:rsidRDefault="008E2587" w:rsidP="00DC05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7BAC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>مدى التزام مراقبي الحسابات بقواعد السلوك المهني وأثر ه على جودة أداء المهنة</w:t>
            </w:r>
          </w:p>
          <w:p w:rsidR="008E2587" w:rsidRDefault="008E2587" w:rsidP="00DC05BF">
            <w:pPr>
              <w:rPr>
                <w:sz w:val="20"/>
                <w:szCs w:val="20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E2587" w:rsidRDefault="008E2587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8E2587" w:rsidTr="00DC05BF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2587" w:rsidRPr="00E77BAC" w:rsidRDefault="008E2587" w:rsidP="00DC05BF">
            <w:pPr>
              <w:tabs>
                <w:tab w:val="left" w:pos="4843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E77BAC">
              <w:rPr>
                <w:b/>
                <w:bCs/>
                <w:sz w:val="32"/>
                <w:szCs w:val="32"/>
                <w:rtl/>
                <w:lang w:val="en-US" w:bidi="ar-IQ"/>
              </w:rPr>
              <w:t>2009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E2587" w:rsidRDefault="008E2587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8E2587" w:rsidTr="00DC05BF">
        <w:trPr>
          <w:trHeight w:val="60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8E2587" w:rsidRPr="00E77BAC" w:rsidRDefault="008E2587" w:rsidP="00DC05BF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E77BAC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يهدف هذا البحث الى دراسة قواعد السلوك المهني المحلية و الدولية </w:t>
            </w:r>
            <w:r w:rsidRPr="00E77BAC">
              <w:rPr>
                <w:rFonts w:ascii="Times New Roman" w:hAnsi="Times New Roman"/>
                <w:b/>
                <w:bCs/>
                <w:rtl/>
                <w:lang w:bidi="ar-IQ"/>
              </w:rPr>
              <w:br/>
              <w:t>و مدى التزام مراقبي الحسابات بها فضلا ً عن معرفة و تحديد المؤثرات الخارجية و الداخلية على هذا الالتزام و مدى تأثيره على جودة الاداء المهني في العراق .</w:t>
            </w:r>
          </w:p>
          <w:p w:rsidR="008E2587" w:rsidRPr="00E77BAC" w:rsidRDefault="008E2587" w:rsidP="00DC05BF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E77BAC">
              <w:rPr>
                <w:rFonts w:ascii="Times New Roman" w:hAnsi="Times New Roman"/>
                <w:b/>
                <w:bCs/>
                <w:rtl/>
                <w:lang w:bidi="ar-IQ"/>
              </w:rPr>
              <w:t>استند البحث على فرضية رئيسة مفادها ان التزام مراقبي الحسابات بقواعد السلوك المهني يؤدي الى كفاية و فاعلية الاداء المهني فضلا ً عن مجموعة من الفرضيات الفرعية التي اخضعت للأختبار من خلال اختيار عينة الدراسة التي تمثلت بـ ( ديوان الرقابة المالية , نقابة المحاسبين</w:t>
            </w:r>
            <w:r w:rsidRPr="00E77BAC">
              <w:rPr>
                <w:rFonts w:ascii="Times New Roman" w:hAnsi="Times New Roman"/>
                <w:b/>
                <w:bCs/>
                <w:rtl/>
                <w:lang w:bidi="ar-IQ"/>
              </w:rPr>
              <w:br/>
              <w:t xml:space="preserve"> و المدققين العراقيين, الضرائب , الشركات المساهمة المدرجة في سوق العراق للأوراق المالية ) .</w:t>
            </w:r>
          </w:p>
          <w:p w:rsidR="008E2587" w:rsidRPr="00E77BAC" w:rsidRDefault="008E2587" w:rsidP="00DC05BF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E77BAC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و ذلك من خلال استمارة الاستبانة الموزعة على العينة المذكورة </w:t>
            </w:r>
            <w:r w:rsidRPr="00E77BAC">
              <w:rPr>
                <w:rFonts w:ascii="Times New Roman" w:hAnsi="Times New Roman"/>
                <w:b/>
                <w:bCs/>
                <w:rtl/>
                <w:lang w:bidi="ar-IQ"/>
              </w:rPr>
              <w:br/>
              <w:t xml:space="preserve">و باستعمال مجموعة من الاساليب الاحصائية لغرض نفي </w:t>
            </w:r>
            <w:r w:rsidRPr="00E77BAC">
              <w:rPr>
                <w:rFonts w:ascii="Times New Roman" w:hAnsi="Times New Roman"/>
                <w:b/>
                <w:bCs/>
                <w:rtl/>
                <w:lang w:bidi="ar-IQ"/>
              </w:rPr>
              <w:br/>
              <w:t>او اثبات الفرضيات الرئيسة و الفرعية .</w:t>
            </w:r>
          </w:p>
          <w:p w:rsidR="008E2587" w:rsidRPr="00E77BAC" w:rsidRDefault="008E2587" w:rsidP="00DC05BF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E77BAC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و في ضوء ما تم في الدراستين النظرية و العملية فقد تم التوصل الى مجموعة من الاستنتاجات و التوصيات التي تتعلق بموضوع الدراسة </w:t>
            </w:r>
            <w:r w:rsidRPr="00E77BAC">
              <w:rPr>
                <w:rFonts w:ascii="Times New Roman" w:hAnsi="Times New Roman"/>
                <w:b/>
                <w:bCs/>
                <w:rtl/>
                <w:lang w:bidi="ar-IQ"/>
              </w:rPr>
              <w:br/>
              <w:t>و العينة المختارة .</w:t>
            </w:r>
          </w:p>
          <w:p w:rsidR="008E2587" w:rsidRDefault="008E2587" w:rsidP="00DC05BF">
            <w:pPr>
              <w:jc w:val="center"/>
              <w:rPr>
                <w:rFonts w:hint="cs"/>
                <w:sz w:val="20"/>
                <w:szCs w:val="20"/>
                <w:rtl/>
                <w:lang w:bidi="ar-IQ"/>
              </w:rPr>
            </w:pPr>
          </w:p>
          <w:p w:rsidR="008E2587" w:rsidRDefault="008E2587" w:rsidP="00DC05BF">
            <w:pPr>
              <w:ind w:firstLine="26"/>
              <w:jc w:val="low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  <w:p w:rsidR="008E2587" w:rsidRDefault="008E2587" w:rsidP="00DC05BF">
            <w:pPr>
              <w:jc w:val="lowKashida"/>
              <w:rPr>
                <w:rFonts w:hint="cs"/>
                <w:sz w:val="20"/>
                <w:szCs w:val="20"/>
                <w:rtl/>
              </w:rPr>
            </w:pPr>
          </w:p>
          <w:p w:rsidR="008E2587" w:rsidRDefault="008E2587" w:rsidP="00DC05BF">
            <w:pPr>
              <w:jc w:val="lowKashida"/>
              <w:rPr>
                <w:rFonts w:hint="cs"/>
                <w:sz w:val="20"/>
                <w:szCs w:val="20"/>
                <w:rtl/>
              </w:rPr>
            </w:pPr>
          </w:p>
          <w:p w:rsidR="008E2587" w:rsidRDefault="008E2587" w:rsidP="00DC05BF">
            <w:pPr>
              <w:jc w:val="lowKashida"/>
              <w:rPr>
                <w:sz w:val="20"/>
                <w:szCs w:val="20"/>
                <w:rtl/>
                <w:lang w:bidi="ar-IQ"/>
              </w:rPr>
            </w:pPr>
          </w:p>
          <w:p w:rsidR="008E2587" w:rsidRDefault="008E2587" w:rsidP="00DC05BF">
            <w:pPr>
              <w:jc w:val="lowKashida"/>
              <w:rPr>
                <w:sz w:val="20"/>
                <w:szCs w:val="20"/>
                <w:rtl/>
              </w:rPr>
            </w:pPr>
          </w:p>
          <w:p w:rsidR="008E2587" w:rsidRDefault="008E2587" w:rsidP="00DC05BF">
            <w:pPr>
              <w:rPr>
                <w:sz w:val="20"/>
                <w:szCs w:val="20"/>
                <w:rtl/>
              </w:rPr>
            </w:pPr>
          </w:p>
          <w:p w:rsidR="008E2587" w:rsidRDefault="008E2587" w:rsidP="00DC05BF">
            <w:pPr>
              <w:rPr>
                <w:sz w:val="20"/>
                <w:szCs w:val="20"/>
                <w:rtl/>
              </w:rPr>
            </w:pPr>
          </w:p>
          <w:p w:rsidR="008E2587" w:rsidRDefault="008E2587" w:rsidP="00DC05BF">
            <w:pPr>
              <w:rPr>
                <w:sz w:val="20"/>
                <w:szCs w:val="20"/>
                <w:rtl/>
              </w:rPr>
            </w:pPr>
          </w:p>
          <w:p w:rsidR="008E2587" w:rsidRDefault="008E2587" w:rsidP="00DC05BF">
            <w:pPr>
              <w:jc w:val="right"/>
              <w:rPr>
                <w:sz w:val="20"/>
                <w:szCs w:val="20"/>
                <w:rtl/>
              </w:rPr>
            </w:pPr>
          </w:p>
          <w:p w:rsidR="008E2587" w:rsidRDefault="008E2587" w:rsidP="00DC05BF">
            <w:pPr>
              <w:jc w:val="right"/>
              <w:rPr>
                <w:sz w:val="20"/>
                <w:szCs w:val="20"/>
              </w:rPr>
            </w:pPr>
          </w:p>
          <w:p w:rsidR="008E2587" w:rsidRDefault="008E2587" w:rsidP="00DC05BF">
            <w:pPr>
              <w:spacing w:line="360" w:lineRule="auto"/>
              <w:jc w:val="both"/>
              <w:rPr>
                <w:sz w:val="20"/>
                <w:szCs w:val="20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8E2587" w:rsidRDefault="008E2587" w:rsidP="00DC05BF">
            <w:pPr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8E2587" w:rsidRDefault="008E2587" w:rsidP="00DC05BF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8E2587" w:rsidRDefault="008E2587" w:rsidP="00DC05BF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  <w:r>
              <w:rPr>
                <w:rFonts w:ascii="Tahoma" w:hAnsi="Tahoma" w:cs="Tahoma"/>
                <w:sz w:val="20"/>
                <w:szCs w:val="20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  <w:t xml:space="preserve">  </w:t>
            </w:r>
          </w:p>
        </w:tc>
      </w:tr>
    </w:tbl>
    <w:p w:rsidR="00567619" w:rsidRDefault="00567619"/>
    <w:sectPr w:rsidR="00567619" w:rsidSect="0056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587"/>
    <w:rsid w:val="00567619"/>
    <w:rsid w:val="008E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8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E2587"/>
  </w:style>
  <w:style w:type="character" w:customStyle="1" w:styleId="shorttext">
    <w:name w:val="short_text"/>
    <w:basedOn w:val="DefaultParagraphFont"/>
    <w:rsid w:val="008E2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2013-03-25T06:46:00Z</dcterms:created>
  <dcterms:modified xsi:type="dcterms:W3CDTF">2013-03-25T06:47:00Z</dcterms:modified>
</cp:coreProperties>
</file>