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810213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</w:t>
                            </w:r>
                            <w:r w:rsidR="00733AE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1021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ثالث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810213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</w:t>
                      </w:r>
                      <w:r w:rsidR="00733AE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81021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ثالث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EA4BA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EA4BAB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ا.م.د صفوان عبد الحليم</w:t>
      </w:r>
      <w:r w:rsidR="00A715E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A715E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استاذ </w:t>
      </w:r>
      <w:r w:rsidR="00EA4BAB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مساعد 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</w:t>
      </w:r>
    </w:p>
    <w:p w:rsidR="00651728" w:rsidRPr="0083225D" w:rsidRDefault="00651728" w:rsidP="0084648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373DF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محاسبة الوحدات غير الهادفة للربح</w:t>
            </w:r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53500D" w:rsidP="0053500D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3500D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زيادة معرفة الطلبة في مجال </w:t>
            </w:r>
            <w:r w:rsidRPr="0053500D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ادارة البيئة والجودة </w:t>
            </w:r>
            <w:r w:rsidRPr="0053500D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واطلاعهم على اهمية </w:t>
            </w:r>
            <w:r w:rsidRPr="0053500D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هذه العمليات</w:t>
            </w:r>
            <w:r w:rsidRPr="0053500D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في الادارة العامة والمنظمات الحكومية</w:t>
            </w:r>
            <w:bookmarkStart w:id="0" w:name="_GoBack"/>
            <w:bookmarkEnd w:id="0"/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4BAB" w:rsidRPr="00384B08" w:rsidTr="005C4851">
        <w:trPr>
          <w:trHeight w:hRule="exact" w:val="1537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EA4BAB" w:rsidRPr="0019302E" w:rsidRDefault="00EA4BAB" w:rsidP="00EA4BAB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مفهوم وخصائص الوحدات الغير هادفة للربح وطبيغة انشطتها</w:t>
            </w: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5C4851">
        <w:trPr>
          <w:trHeight w:hRule="exact" w:val="1701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EA4BAB" w:rsidRPr="0019302E" w:rsidRDefault="00EA4BAB" w:rsidP="00EA4BAB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الاسس المحاسبية للوحدات الغير هادفة للربح</w:t>
            </w: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EA4BAB" w:rsidRPr="0019302E" w:rsidRDefault="00EA4BAB" w:rsidP="00EA4BAB">
            <w:pPr>
              <w:tabs>
                <w:tab w:val="right" w:pos="8000"/>
              </w:tabs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المعايير</w:t>
            </w:r>
            <w:r w:rsidRPr="00F37A6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37A6D">
              <w:rPr>
                <w:rFonts w:cs="Arial" w:hint="cs"/>
                <w:sz w:val="32"/>
                <w:szCs w:val="32"/>
                <w:rtl/>
                <w:lang w:bidi="ar-IQ"/>
              </w:rPr>
              <w:t>المحاسبية</w:t>
            </w:r>
            <w:r w:rsidRPr="00F37A6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37A6D">
              <w:rPr>
                <w:rFonts w:cs="Arial" w:hint="cs"/>
                <w:sz w:val="32"/>
                <w:szCs w:val="32"/>
                <w:rtl/>
                <w:lang w:bidi="ar-IQ"/>
              </w:rPr>
              <w:t>للوحدات</w:t>
            </w:r>
            <w:r w:rsidRPr="00F37A6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37A6D">
              <w:rPr>
                <w:rFonts w:cs="Arial" w:hint="cs"/>
                <w:sz w:val="32"/>
                <w:szCs w:val="32"/>
                <w:rtl/>
                <w:lang w:bidi="ar-IQ"/>
              </w:rPr>
              <w:t>الغير</w:t>
            </w:r>
            <w:r w:rsidRPr="00F37A6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37A6D">
              <w:rPr>
                <w:rFonts w:cs="Arial" w:hint="cs"/>
                <w:sz w:val="32"/>
                <w:szCs w:val="32"/>
                <w:rtl/>
                <w:lang w:bidi="ar-IQ"/>
              </w:rPr>
              <w:t>هادفة</w:t>
            </w:r>
            <w:r w:rsidRPr="00F37A6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37A6D">
              <w:rPr>
                <w:rFonts w:cs="Arial" w:hint="cs"/>
                <w:sz w:val="32"/>
                <w:szCs w:val="32"/>
                <w:rtl/>
                <w:lang w:bidi="ar-IQ"/>
              </w:rPr>
              <w:t>للربح</w:t>
            </w: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5C4851">
        <w:trPr>
          <w:trHeight w:hRule="exact" w:val="1705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EA4BAB" w:rsidRPr="0019302E" w:rsidRDefault="00EA4BAB" w:rsidP="00EA4BAB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اسس الاثبات والقياس والافصاح المحاسبي لعمليات الوحدات غير الهادفة للربح</w:t>
            </w: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5C4851">
        <w:trPr>
          <w:trHeight w:hRule="exact" w:val="1545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EA4BAB" w:rsidRPr="0019302E" w:rsidRDefault="00EA4BAB" w:rsidP="00EA4BAB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هيكل وعناصر النظام المحاسبي في الوحدات غيرالهادفة للربح</w:t>
            </w: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5C4851">
        <w:trPr>
          <w:trHeight w:hRule="exact" w:val="2134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EA4BAB" w:rsidRPr="0019302E" w:rsidRDefault="00EA4BAB" w:rsidP="00EA4BAB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الحسابات الختامية والقوائم المالية في الوحدات غير الهادفة للربح</w:t>
            </w: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11D73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EA4BAB" w:rsidRPr="0019302E" w:rsidRDefault="00EA4BAB" w:rsidP="00EA4BAB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كيفية اعداد نماذج للقوائ المالية</w:t>
            </w: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5C4851">
        <w:trPr>
          <w:trHeight w:hRule="exact" w:val="1369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3908" w:type="dxa"/>
          </w:tcPr>
          <w:p w:rsidR="00EA4BAB" w:rsidRPr="0019302E" w:rsidRDefault="00EA4BAB" w:rsidP="00EA4BAB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خصائص وطبيعة عمل نشاط النوادي والجمعيات والنقابات </w:t>
            </w: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EA4BAB" w:rsidRPr="0019302E" w:rsidRDefault="00EA4BAB" w:rsidP="00EA4BAB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F37A6D">
              <w:rPr>
                <w:rFonts w:cs="Arial" w:hint="cs"/>
                <w:sz w:val="32"/>
                <w:szCs w:val="32"/>
                <w:rtl/>
                <w:lang w:bidi="ar-IQ"/>
              </w:rPr>
              <w:t>خصائص</w:t>
            </w:r>
            <w:r w:rsidRPr="00F37A6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37A6D">
              <w:rPr>
                <w:rFonts w:cs="Arial" w:hint="cs"/>
                <w:sz w:val="32"/>
                <w:szCs w:val="32"/>
                <w:rtl/>
                <w:lang w:bidi="ar-IQ"/>
              </w:rPr>
              <w:t>وطبيعة</w:t>
            </w:r>
            <w:r w:rsidRPr="00F37A6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37A6D">
              <w:rPr>
                <w:rFonts w:cs="Arial" w:hint="cs"/>
                <w:sz w:val="32"/>
                <w:szCs w:val="32"/>
                <w:rtl/>
                <w:lang w:bidi="ar-IQ"/>
              </w:rPr>
              <w:t>عمل</w:t>
            </w:r>
            <w:r w:rsidRPr="00F37A6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37A6D">
              <w:rPr>
                <w:rFonts w:cs="Arial" w:hint="cs"/>
                <w:sz w:val="32"/>
                <w:szCs w:val="32"/>
                <w:rtl/>
                <w:lang w:bidi="ar-IQ"/>
              </w:rPr>
              <w:t>نشاط</w:t>
            </w:r>
            <w:r w:rsidRPr="00F37A6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37A6D">
              <w:rPr>
                <w:rFonts w:cs="Arial" w:hint="cs"/>
                <w:sz w:val="32"/>
                <w:szCs w:val="32"/>
                <w:rtl/>
                <w:lang w:bidi="ar-IQ"/>
              </w:rPr>
              <w:t>النوادي</w:t>
            </w:r>
            <w:r w:rsidRPr="00F37A6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37A6D">
              <w:rPr>
                <w:rFonts w:cs="Arial" w:hint="cs"/>
                <w:sz w:val="32"/>
                <w:szCs w:val="32"/>
                <w:rtl/>
                <w:lang w:bidi="ar-IQ"/>
              </w:rPr>
              <w:t>والجمعيات</w:t>
            </w:r>
            <w:r w:rsidRPr="00F37A6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37A6D">
              <w:rPr>
                <w:rFonts w:cs="Arial" w:hint="cs"/>
                <w:sz w:val="32"/>
                <w:szCs w:val="32"/>
                <w:rtl/>
                <w:lang w:bidi="ar-IQ"/>
              </w:rPr>
              <w:t>والنقابات</w:t>
            </w: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EA4BAB" w:rsidRPr="0019302E" w:rsidRDefault="00EA4BAB" w:rsidP="00EA4BAB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التنظيم المحاسبي فيها والمعالجات المحاسبية</w:t>
            </w: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EA4BAB" w:rsidRPr="0019302E" w:rsidRDefault="00EA4BAB" w:rsidP="00EA4BAB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القوائم المالية في النوادي والجمعيات والنوادي والنقابات</w:t>
            </w: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EA4BAB" w:rsidRPr="0019302E" w:rsidRDefault="00EA4BAB" w:rsidP="00EA4BAB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خصائص وطبيعة عمل النشاطات الفندقية الحكومية</w:t>
            </w: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11D73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EA4BAB" w:rsidRPr="0019302E" w:rsidRDefault="00EA4BAB" w:rsidP="00EA4BAB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التنظيم المحاسبي والمعالجات المحاسبية فيها</w:t>
            </w: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EA4BAB" w:rsidRPr="0019302E" w:rsidRDefault="00EA4BAB" w:rsidP="00EA4BAB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القوائم المالية في النشاط الفندقي الحكومي</w:t>
            </w: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EA4BAB" w:rsidRPr="0019302E" w:rsidRDefault="00EA4BAB" w:rsidP="00EA4BAB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F37A6D">
              <w:rPr>
                <w:rFonts w:cs="Arial" w:hint="cs"/>
                <w:sz w:val="32"/>
                <w:szCs w:val="32"/>
                <w:rtl/>
                <w:lang w:bidi="ar-IQ"/>
              </w:rPr>
              <w:t>القوائم</w:t>
            </w:r>
            <w:r w:rsidRPr="00F37A6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37A6D">
              <w:rPr>
                <w:rFonts w:cs="Arial" w:hint="cs"/>
                <w:sz w:val="32"/>
                <w:szCs w:val="32"/>
                <w:rtl/>
                <w:lang w:bidi="ar-IQ"/>
              </w:rPr>
              <w:t>المالية</w:t>
            </w:r>
            <w:r w:rsidRPr="00F37A6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37A6D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F37A6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37A6D">
              <w:rPr>
                <w:rFonts w:cs="Arial" w:hint="cs"/>
                <w:sz w:val="32"/>
                <w:szCs w:val="32"/>
                <w:rtl/>
                <w:lang w:bidi="ar-IQ"/>
              </w:rPr>
              <w:t>النشاط</w:t>
            </w:r>
            <w:r w:rsidRPr="00F37A6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37A6D">
              <w:rPr>
                <w:rFonts w:cs="Arial" w:hint="cs"/>
                <w:sz w:val="32"/>
                <w:szCs w:val="32"/>
                <w:rtl/>
                <w:lang w:bidi="ar-IQ"/>
              </w:rPr>
              <w:t>الفندقي</w:t>
            </w:r>
            <w:r w:rsidRPr="00F37A6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37A6D">
              <w:rPr>
                <w:rFonts w:cs="Arial" w:hint="cs"/>
                <w:sz w:val="32"/>
                <w:szCs w:val="32"/>
                <w:rtl/>
                <w:lang w:bidi="ar-IQ"/>
              </w:rPr>
              <w:t>الحكومي</w:t>
            </w: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31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CF158F" w:rsidRDefault="00EA4BAB" w:rsidP="00EA4BA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CF158F" w:rsidRDefault="00EA4BAB" w:rsidP="00EA4BA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  <w:tr w:rsidR="00EA4BA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BAB" w:rsidRPr="005862E3" w:rsidRDefault="00EA4BAB" w:rsidP="00EA4B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EA4BAB" w:rsidRDefault="00EA4BAB" w:rsidP="00EA4BA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4BAB" w:rsidRPr="00384B08" w:rsidRDefault="00EA4BAB" w:rsidP="00EA4BAB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16" w:rsidRDefault="00A35316" w:rsidP="006716C3">
      <w:r>
        <w:separator/>
      </w:r>
    </w:p>
  </w:endnote>
  <w:endnote w:type="continuationSeparator" w:id="0">
    <w:p w:rsidR="00A35316" w:rsidRDefault="00A35316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16" w:rsidRDefault="00A35316" w:rsidP="006716C3">
      <w:r>
        <w:separator/>
      </w:r>
    </w:p>
  </w:footnote>
  <w:footnote w:type="continuationSeparator" w:id="0">
    <w:p w:rsidR="00A35316" w:rsidRDefault="00A35316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A353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53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A353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34D5095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E772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3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861D1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143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9270A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370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157A3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B20B8"/>
    <w:rsid w:val="000C50E7"/>
    <w:rsid w:val="00107044"/>
    <w:rsid w:val="00112211"/>
    <w:rsid w:val="00124165"/>
    <w:rsid w:val="00125D5F"/>
    <w:rsid w:val="00131628"/>
    <w:rsid w:val="0014484F"/>
    <w:rsid w:val="001615EA"/>
    <w:rsid w:val="00173A0A"/>
    <w:rsid w:val="00175506"/>
    <w:rsid w:val="00187EF4"/>
    <w:rsid w:val="001D1221"/>
    <w:rsid w:val="001F3BA7"/>
    <w:rsid w:val="00202EDD"/>
    <w:rsid w:val="00213CA0"/>
    <w:rsid w:val="00217897"/>
    <w:rsid w:val="002566BA"/>
    <w:rsid w:val="00282F65"/>
    <w:rsid w:val="002C395F"/>
    <w:rsid w:val="002D3FF6"/>
    <w:rsid w:val="00300767"/>
    <w:rsid w:val="00302CA0"/>
    <w:rsid w:val="003032A0"/>
    <w:rsid w:val="00307350"/>
    <w:rsid w:val="00311D73"/>
    <w:rsid w:val="003505C7"/>
    <w:rsid w:val="003558D0"/>
    <w:rsid w:val="00373DF5"/>
    <w:rsid w:val="00384B08"/>
    <w:rsid w:val="003D5D21"/>
    <w:rsid w:val="003E33A7"/>
    <w:rsid w:val="003F121D"/>
    <w:rsid w:val="00401A9B"/>
    <w:rsid w:val="0041130E"/>
    <w:rsid w:val="00423672"/>
    <w:rsid w:val="00432F57"/>
    <w:rsid w:val="004332CE"/>
    <w:rsid w:val="00457A4B"/>
    <w:rsid w:val="0047594F"/>
    <w:rsid w:val="00475AEA"/>
    <w:rsid w:val="004A7D3C"/>
    <w:rsid w:val="004F7C78"/>
    <w:rsid w:val="0053500D"/>
    <w:rsid w:val="005862E3"/>
    <w:rsid w:val="00591385"/>
    <w:rsid w:val="0059417F"/>
    <w:rsid w:val="005C1C01"/>
    <w:rsid w:val="005C4851"/>
    <w:rsid w:val="005C7B9D"/>
    <w:rsid w:val="0062040C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6D5A90"/>
    <w:rsid w:val="00733AED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0213"/>
    <w:rsid w:val="00814E51"/>
    <w:rsid w:val="008202A4"/>
    <w:rsid w:val="0083018A"/>
    <w:rsid w:val="0083225D"/>
    <w:rsid w:val="0084648E"/>
    <w:rsid w:val="00885749"/>
    <w:rsid w:val="008C4BAF"/>
    <w:rsid w:val="008D0724"/>
    <w:rsid w:val="008D7613"/>
    <w:rsid w:val="008F6A22"/>
    <w:rsid w:val="00930BFF"/>
    <w:rsid w:val="00951EAD"/>
    <w:rsid w:val="009A1B5C"/>
    <w:rsid w:val="009B1BEA"/>
    <w:rsid w:val="009B6067"/>
    <w:rsid w:val="00A068AE"/>
    <w:rsid w:val="00A1380C"/>
    <w:rsid w:val="00A14537"/>
    <w:rsid w:val="00A35316"/>
    <w:rsid w:val="00A64A10"/>
    <w:rsid w:val="00A715E8"/>
    <w:rsid w:val="00A8213B"/>
    <w:rsid w:val="00A82BB4"/>
    <w:rsid w:val="00AC36DC"/>
    <w:rsid w:val="00AD224A"/>
    <w:rsid w:val="00AD2CA8"/>
    <w:rsid w:val="00AE36CF"/>
    <w:rsid w:val="00AF0F50"/>
    <w:rsid w:val="00B631A3"/>
    <w:rsid w:val="00B70DF6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E3713"/>
    <w:rsid w:val="00CE4649"/>
    <w:rsid w:val="00CF158F"/>
    <w:rsid w:val="00CF4A97"/>
    <w:rsid w:val="00CF59B0"/>
    <w:rsid w:val="00D27315"/>
    <w:rsid w:val="00D3773F"/>
    <w:rsid w:val="00D478F3"/>
    <w:rsid w:val="00D64DA9"/>
    <w:rsid w:val="00D92B32"/>
    <w:rsid w:val="00D939BC"/>
    <w:rsid w:val="00D940BF"/>
    <w:rsid w:val="00DB7F58"/>
    <w:rsid w:val="00DC42C3"/>
    <w:rsid w:val="00DC6262"/>
    <w:rsid w:val="00DD07E8"/>
    <w:rsid w:val="00DD7CE8"/>
    <w:rsid w:val="00E02434"/>
    <w:rsid w:val="00E20E8F"/>
    <w:rsid w:val="00E41B13"/>
    <w:rsid w:val="00E562DD"/>
    <w:rsid w:val="00E75D8B"/>
    <w:rsid w:val="00EA15D2"/>
    <w:rsid w:val="00EA30C6"/>
    <w:rsid w:val="00EA4BAB"/>
    <w:rsid w:val="00EA6C54"/>
    <w:rsid w:val="00EB38F5"/>
    <w:rsid w:val="00EC4B31"/>
    <w:rsid w:val="00ED641E"/>
    <w:rsid w:val="00EE2352"/>
    <w:rsid w:val="00F13A8A"/>
    <w:rsid w:val="00F1744D"/>
    <w:rsid w:val="00F53FC5"/>
    <w:rsid w:val="00F62A56"/>
    <w:rsid w:val="00F704DB"/>
    <w:rsid w:val="00F949B5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12</cp:revision>
  <cp:lastPrinted>2010-09-26T09:25:00Z</cp:lastPrinted>
  <dcterms:created xsi:type="dcterms:W3CDTF">2017-10-15T10:00:00Z</dcterms:created>
  <dcterms:modified xsi:type="dcterms:W3CDTF">2017-10-15T19:28:00Z</dcterms:modified>
</cp:coreProperties>
</file>