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E06F8" w:rsidRDefault="00D87E63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DB131F" w:rsidTr="00C7370B">
        <w:trPr>
          <w:trHeight w:val="794"/>
        </w:trPr>
        <w:tc>
          <w:tcPr>
            <w:tcW w:w="9720" w:type="dxa"/>
            <w:shd w:val="clear" w:color="auto" w:fill="auto"/>
            <w:vAlign w:val="center"/>
          </w:tcPr>
          <w:p w:rsidR="00D355A3" w:rsidRPr="00DB131F" w:rsidRDefault="00D355A3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C7370B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5855"/>
      </w:tblGrid>
      <w:tr w:rsidR="00807DE1" w:rsidRPr="00DB131F" w:rsidTr="00C7370B">
        <w:trPr>
          <w:trHeight w:val="624"/>
        </w:trPr>
        <w:tc>
          <w:tcPr>
            <w:tcW w:w="38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85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457D57" w:rsidRDefault="00457D5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 / كلية الادارة والاقتصاد </w:t>
            </w:r>
          </w:p>
        </w:tc>
      </w:tr>
      <w:tr w:rsidR="00807DE1" w:rsidRPr="00DB131F" w:rsidTr="00C7370B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807DE1" w:rsidRPr="00DB131F" w:rsidRDefault="00807DE1" w:rsidP="0066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7D57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57D57" w:rsidRPr="00457D5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 w:rsidR="0066349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الاحصاء </w:t>
            </w:r>
          </w:p>
        </w:tc>
      </w:tr>
      <w:tr w:rsidR="00807DE1" w:rsidRPr="00DB131F" w:rsidTr="00C7370B">
        <w:trPr>
          <w:trHeight w:val="624"/>
        </w:trPr>
        <w:tc>
          <w:tcPr>
            <w:tcW w:w="38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  <w:r w:rsidR="0066349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</w:p>
        </w:tc>
        <w:tc>
          <w:tcPr>
            <w:tcW w:w="585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BA1721" w:rsidP="00457D5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D.P</w:t>
            </w:r>
          </w:p>
        </w:tc>
      </w:tr>
      <w:tr w:rsidR="00807DE1" w:rsidRPr="00DB131F" w:rsidTr="00C7370B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807DE1" w:rsidRPr="00DB131F" w:rsidRDefault="00457D57" w:rsidP="00457D57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</w:t>
            </w:r>
            <w:r w:rsidR="00807DE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امج التي يدخل فيها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807DE1" w:rsidRPr="00457D57" w:rsidRDefault="00457D57" w:rsidP="0066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دكتوراة </w:t>
            </w:r>
            <w:r w:rsidR="0066349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ء  احصاء / ماجستير احصاء /ماجستير بحوث /دبلوم احصاء تطبيقي </w:t>
            </w:r>
          </w:p>
        </w:tc>
      </w:tr>
      <w:tr w:rsidR="00807DE1" w:rsidRPr="00DB131F" w:rsidTr="00C7370B">
        <w:trPr>
          <w:trHeight w:val="624"/>
        </w:trPr>
        <w:tc>
          <w:tcPr>
            <w:tcW w:w="38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85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457D57" w:rsidP="00457D5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محاضرات  </w:t>
            </w:r>
          </w:p>
        </w:tc>
      </w:tr>
      <w:tr w:rsidR="00807DE1" w:rsidRPr="00DB131F" w:rsidTr="00C7370B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807DE1" w:rsidRPr="00DB131F" w:rsidRDefault="00663499" w:rsidP="00EB4B8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الثاني </w:t>
            </w:r>
          </w:p>
        </w:tc>
      </w:tr>
      <w:tr w:rsidR="00807DE1" w:rsidRPr="00DB131F" w:rsidTr="00C7370B">
        <w:trPr>
          <w:trHeight w:val="624"/>
        </w:trPr>
        <w:tc>
          <w:tcPr>
            <w:tcW w:w="38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85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BA1721" w:rsidP="00EF50D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</w:tr>
      <w:tr w:rsidR="00807DE1" w:rsidRPr="00DB131F" w:rsidTr="00C7370B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807DE1" w:rsidRPr="00DB131F" w:rsidRDefault="00EB4B83" w:rsidP="00EB4B8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663499" w:rsidRPr="00DB131F" w:rsidTr="00C7370B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663499" w:rsidRPr="00DB131F" w:rsidRDefault="00663499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نوع المقرر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663499" w:rsidRDefault="00663499" w:rsidP="00EB4B8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اساسي </w:t>
            </w:r>
            <w:bookmarkStart w:id="0" w:name="_GoBack"/>
            <w:bookmarkEnd w:id="0"/>
          </w:p>
        </w:tc>
      </w:tr>
      <w:tr w:rsidR="00EF2712" w:rsidRPr="00DB131F" w:rsidTr="00C7370B">
        <w:trPr>
          <w:trHeight w:val="624"/>
        </w:trPr>
        <w:tc>
          <w:tcPr>
            <w:tcW w:w="3865" w:type="dxa"/>
            <w:shd w:val="clear" w:color="auto" w:fill="auto"/>
            <w:vAlign w:val="center"/>
          </w:tcPr>
          <w:p w:rsidR="00EF2712" w:rsidRDefault="00EF2712" w:rsidP="00EF2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F2712">
              <w:rPr>
                <w:rFonts w:cs="Times New Roman"/>
                <w:sz w:val="24"/>
                <w:szCs w:val="24"/>
                <w:rtl/>
              </w:rPr>
              <w:t>ا</w:t>
            </w:r>
            <w:r w:rsidRPr="00EF2712">
              <w:rPr>
                <w:rFonts w:cs="Times New Roman"/>
                <w:b/>
                <w:bCs/>
                <w:sz w:val="24"/>
                <w:szCs w:val="24"/>
                <w:rtl/>
              </w:rPr>
              <w:t>لوسائل التعليمية  وتكنولوجيا التعليم المستخدمة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في تعليم المقرر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EF2712" w:rsidRDefault="00EF2712" w:rsidP="00EF271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السبورة ,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over head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,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power point</w:t>
            </w:r>
          </w:p>
        </w:tc>
      </w:tr>
      <w:tr w:rsidR="00807DE1" w:rsidRPr="00DB131F" w:rsidTr="00C7370B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87009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C7370B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72383" w:rsidRDefault="00A72383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72383" w:rsidRDefault="00A72383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A72383" w:rsidTr="00C7370B">
              <w:trPr>
                <w:trHeight w:val="725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  <w:hideMark/>
                </w:tcPr>
                <w:p w:rsidR="00A72383" w:rsidRDefault="00A72383" w:rsidP="00A72383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أهداف المقرر</w:t>
                  </w:r>
                </w:p>
              </w:tc>
            </w:tr>
          </w:tbl>
          <w:p w:rsidR="00A72383" w:rsidRDefault="00A72383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72383" w:rsidRDefault="00D06160" w:rsidP="00D0616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ED30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معالجة المشاكل الإدارية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الكبيرة وتجزئتها الى مشاكل صغيرة (ثانوية) </w:t>
            </w:r>
            <w:r w:rsidRPr="00ED30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باستخدام الأساليب الكمية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(الرياضية والإحصائية) لمساعدة متخذ القرار في اتخاذ القرار الأمثل في ظل ندرة الموارد المتاحة</w:t>
            </w:r>
          </w:p>
          <w:p w:rsidR="00A72383" w:rsidRPr="00DB131F" w:rsidRDefault="00A72383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3F48" w:rsidRPr="00DB131F" w:rsidTr="00C7370B">
        <w:trPr>
          <w:trHeight w:val="653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8A3F48" w:rsidRPr="00DB131F" w:rsidTr="00C7370B">
        <w:trPr>
          <w:trHeight w:val="2490"/>
        </w:trPr>
        <w:tc>
          <w:tcPr>
            <w:tcW w:w="9498" w:type="dxa"/>
            <w:shd w:val="clear" w:color="auto" w:fill="auto"/>
            <w:vAlign w:val="center"/>
          </w:tcPr>
          <w:p w:rsidR="00D06160" w:rsidRPr="00DB131F" w:rsidRDefault="00D06160" w:rsidP="00D0616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06160" w:rsidRPr="00192FB9" w:rsidRDefault="00D06160" w:rsidP="00D06160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r w:rsidRPr="00192FB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192F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مساعدة متخذ القرار في اتخاذ القرار الأمثل في ظل ندرة الموارد المتاحة</w:t>
            </w:r>
          </w:p>
          <w:p w:rsidR="00D06160" w:rsidRPr="00192FB9" w:rsidRDefault="00D06160" w:rsidP="00D061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92FB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192FB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92FB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معالجة المشاكل الإدارية باستخدام الأساليب الكمية (الرياضية والإحصائية)</w:t>
            </w:r>
          </w:p>
          <w:p w:rsidR="00D06160" w:rsidRPr="00DB131F" w:rsidRDefault="00D06160" w:rsidP="00D061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زيادة المعرفة لدى الطالب من خلال مناقشة النتائج وتفسيرها</w:t>
            </w:r>
          </w:p>
          <w:p w:rsidR="00996014" w:rsidRPr="00D06160" w:rsidRDefault="00D06160" w:rsidP="00D061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وفهم الأساليب الرياضية المختلفة المستخدمة في حل وتحليل البيانات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C7370B">
        <w:trPr>
          <w:trHeight w:val="1631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D06160" w:rsidRPr="00DB131F" w:rsidRDefault="00D06160" w:rsidP="00D061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ب1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تحويل المشاكل الواقعية في الشركات والمؤسسات الخدمية والانتاجية الى نماذج رياضية ومن ثم حلها حلاً امثلا </w:t>
            </w:r>
          </w:p>
          <w:p w:rsidR="00D06160" w:rsidRPr="00DB131F" w:rsidRDefault="00D06160" w:rsidP="00D061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وتعلم كيفية بناء النماذج الرياضية وكيفية حلها باستخدام الطرق الرياضية </w:t>
            </w:r>
          </w:p>
          <w:p w:rsidR="00D06160" w:rsidRPr="00DB131F" w:rsidRDefault="00D06160" w:rsidP="00D061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وتعلم كيفية استخدام البرامج الجاهزة التي تعنى بحل وتحليل النماذج الرياضية المختلفة</w:t>
            </w:r>
          </w:p>
          <w:p w:rsidR="008A3F48" w:rsidRPr="0087009E" w:rsidRDefault="00B27326" w:rsidP="0087009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DB131F" w:rsidTr="00C7370B">
        <w:trPr>
          <w:trHeight w:val="423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C7370B">
        <w:trPr>
          <w:trHeight w:val="624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8A3F48" w:rsidP="00D0616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B27326" w:rsidP="00D06160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اسلوب المحاضرة والمناقشه واجراء الحوار مع دراسة الحاله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case study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D06160" w:rsidRPr="00D06160" w:rsidRDefault="00D06160" w:rsidP="00D06160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8A3F48" w:rsidRPr="00DB131F" w:rsidTr="00C7370B">
        <w:trPr>
          <w:trHeight w:val="400"/>
        </w:trPr>
        <w:tc>
          <w:tcPr>
            <w:tcW w:w="949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  <w:r w:rsidR="00D0616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 الامتحانات اليومية والشهرية</w:t>
            </w:r>
          </w:p>
        </w:tc>
      </w:tr>
      <w:tr w:rsidR="008A3F48" w:rsidRPr="00DB131F" w:rsidTr="00C7370B">
        <w:trPr>
          <w:trHeight w:val="624"/>
        </w:trPr>
        <w:tc>
          <w:tcPr>
            <w:tcW w:w="9498" w:type="dxa"/>
            <w:shd w:val="clear" w:color="auto" w:fill="auto"/>
            <w:vAlign w:val="center"/>
          </w:tcPr>
          <w:p w:rsidR="00661789" w:rsidRDefault="00661789" w:rsidP="00663499">
            <w:pPr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63499" w:rsidRPr="00D06160" w:rsidRDefault="00663499" w:rsidP="00663499">
            <w:pPr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732D6"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w:t>أداء الطالبة ومسؤوليتها والمتوقع منها أثناء تدريس المقرر:</w:t>
            </w:r>
            <w:r w:rsidR="00D06160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663499" w:rsidRPr="00D06160" w:rsidRDefault="00663499" w:rsidP="00663499">
            <w:pPr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06160">
              <w:rPr>
                <w:rFonts w:cs="Times New Roman"/>
                <w:b/>
                <w:bCs/>
                <w:sz w:val="24"/>
                <w:szCs w:val="24"/>
                <w:rtl/>
              </w:rPr>
              <w:t>*مناقشة المفاهيم والمصطلحات الخاصة بالمقرر مع أستاذة المادة وزميلاتها.</w:t>
            </w:r>
          </w:p>
          <w:p w:rsidR="00663499" w:rsidRPr="00D06160" w:rsidRDefault="00663499" w:rsidP="00663499">
            <w:pPr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06160">
              <w:rPr>
                <w:rFonts w:cs="Times New Roman"/>
                <w:b/>
                <w:bCs/>
                <w:sz w:val="24"/>
                <w:szCs w:val="24"/>
                <w:rtl/>
              </w:rPr>
              <w:t>*مناقشة الأسس التي تبني عليها المناهج ومقارنتها للواقع.</w:t>
            </w:r>
          </w:p>
          <w:p w:rsidR="00663499" w:rsidRPr="00D06160" w:rsidRDefault="00663499" w:rsidP="00663499">
            <w:pPr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06160">
              <w:rPr>
                <w:rFonts w:cs="Times New Roman"/>
                <w:b/>
                <w:bCs/>
                <w:sz w:val="24"/>
                <w:szCs w:val="24"/>
                <w:rtl/>
              </w:rPr>
              <w:t>*مناقشة عناصر المنهج وتنظيماته مع أستاذة المادة وزميلاتها.</w:t>
            </w:r>
          </w:p>
          <w:p w:rsidR="00663499" w:rsidRPr="00D06160" w:rsidRDefault="00663499" w:rsidP="00663499">
            <w:pPr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D06160">
              <w:rPr>
                <w:rFonts w:cs="Times New Roman"/>
                <w:b/>
                <w:bCs/>
                <w:sz w:val="24"/>
                <w:szCs w:val="24"/>
                <w:rtl/>
              </w:rPr>
              <w:lastRenderedPageBreak/>
              <w:t>* تقيم المناهج بالتعليم العام من حيث(الأسس والعناصر والتنظيمات)ومناقشتها.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87E63" w:rsidRDefault="00D87E63" w:rsidP="00D87E6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اجراء امتحان لغرض  التقييم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تقديم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case study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من قبل الطالب لكل </w:t>
            </w:r>
            <w:r w:rsidR="006A48A8">
              <w:rPr>
                <w:rFonts w:cs="Times New Roman" w:hint="cs"/>
                <w:sz w:val="28"/>
                <w:szCs w:val="28"/>
                <w:rtl/>
                <w:lang w:bidi="ar-IQ"/>
              </w:rPr>
              <w:t>انوذج رياضي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A48A8" w:rsidRPr="00DB131F" w:rsidTr="00C7370B">
        <w:trPr>
          <w:trHeight w:val="1290"/>
        </w:trPr>
        <w:tc>
          <w:tcPr>
            <w:tcW w:w="9498" w:type="dxa"/>
            <w:shd w:val="clear" w:color="auto" w:fill="auto"/>
            <w:vAlign w:val="center"/>
          </w:tcPr>
          <w:p w:rsidR="006A48A8" w:rsidRPr="00DB131F" w:rsidRDefault="006A48A8" w:rsidP="006A48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ج- مهارات التفكير</w:t>
            </w:r>
          </w:p>
          <w:p w:rsidR="006A48A8" w:rsidRPr="00DB131F" w:rsidRDefault="006A48A8" w:rsidP="006A48A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خلال تحويل المشاكل الواقعية الى نماذج ومعادلات رياضية ومن ثم ايجد الحل الامثل لها.</w:t>
            </w:r>
          </w:p>
          <w:p w:rsidR="006A48A8" w:rsidRPr="00DB131F" w:rsidRDefault="006A48A8" w:rsidP="006A48A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تعلم كيفية استخدام المعادلات الرياضية وكيفية حلها حلا امثلا</w:t>
            </w:r>
          </w:p>
          <w:p w:rsidR="006A48A8" w:rsidRPr="00DB131F" w:rsidRDefault="006A48A8" w:rsidP="006A48A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التعلم حول استخدام البرامج الجاهزة في حل النماذج الرياضية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A48A8" w:rsidRPr="00DB131F" w:rsidRDefault="006A48A8" w:rsidP="006A48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A48A8" w:rsidRPr="00DB131F" w:rsidTr="00C7370B">
        <w:trPr>
          <w:trHeight w:val="1584"/>
        </w:trPr>
        <w:tc>
          <w:tcPr>
            <w:tcW w:w="9498" w:type="dxa"/>
            <w:shd w:val="clear" w:color="auto" w:fill="auto"/>
            <w:vAlign w:val="center"/>
          </w:tcPr>
          <w:p w:rsidR="006A48A8" w:rsidRPr="00DB131F" w:rsidRDefault="006A48A8" w:rsidP="006A48A8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A48A8" w:rsidRPr="00DB131F" w:rsidRDefault="006A48A8" w:rsidP="006A48A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خبرة في معالجة المشاكل الواقعية باستخدام اسالليب علمية</w:t>
            </w:r>
          </w:p>
          <w:p w:rsidR="006A48A8" w:rsidRPr="00DB131F" w:rsidRDefault="006A48A8" w:rsidP="006A48A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خبرة في مجال تحليل البيانات</w:t>
            </w:r>
          </w:p>
          <w:p w:rsidR="006A48A8" w:rsidRPr="00DB131F" w:rsidRDefault="006A48A8" w:rsidP="006A48A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اكتساب خبرة في بناء وحل النماذج الرياضية </w:t>
            </w:r>
          </w:p>
          <w:p w:rsidR="006A48A8" w:rsidRPr="00DB131F" w:rsidRDefault="006A48A8" w:rsidP="006A48A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اكتساب خبرة في استخدام البرامج التي تعنى بحل المشاكل الرياضية والكمية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530"/>
        <w:gridCol w:w="630"/>
        <w:gridCol w:w="2205"/>
        <w:gridCol w:w="1395"/>
        <w:gridCol w:w="1582"/>
      </w:tblGrid>
      <w:tr w:rsidR="007B21F5" w:rsidRPr="00DB131F" w:rsidTr="00C7370B">
        <w:trPr>
          <w:trHeight w:val="538"/>
        </w:trPr>
        <w:tc>
          <w:tcPr>
            <w:tcW w:w="9862" w:type="dxa"/>
            <w:gridSpan w:val="7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:rsidTr="00C7370B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D23BC" w:rsidRPr="00DB131F" w:rsidTr="00C7370B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160">
              <w:rPr>
                <w:rFonts w:ascii="StoneSans-Bold" w:hAnsi="StoneSans-Bold" w:cs="StoneSans-Bold"/>
                <w:sz w:val="24"/>
                <w:szCs w:val="24"/>
              </w:rPr>
              <w:t>A PROTOTYPE EXAMPLE FOR DYNAMIC PROGRAMMING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شفهي وتحريري</w:t>
            </w:r>
            <w:r w:rsidR="00A518E7"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  <w:t xml:space="preserve">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D23BC" w:rsidRPr="00DB131F" w:rsidTr="00C7370B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3D23BC" w:rsidRPr="00DB131F" w:rsidRDefault="003D23BC" w:rsidP="003D23B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D23BC" w:rsidRPr="00DB131F" w:rsidRDefault="003D23BC" w:rsidP="003D23B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160">
              <w:rPr>
                <w:rFonts w:ascii="StoneSans-Semibold" w:hAnsi="StoneSans-Semibold" w:cs="StoneSans-Semibold"/>
                <w:sz w:val="24"/>
                <w:szCs w:val="24"/>
              </w:rPr>
              <w:t>EXAMPLE 1 The Stagecoach Problem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  <w:r w:rsidR="00A518E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D23BC" w:rsidRPr="00DB131F" w:rsidTr="00C7370B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160">
              <w:rPr>
                <w:rFonts w:ascii="StoneSans-Bold" w:hAnsi="StoneSans-Bold" w:cs="StoneSans-Bold"/>
                <w:sz w:val="24"/>
                <w:szCs w:val="24"/>
              </w:rPr>
              <w:t>CHARACTERISTICS OF DYNAMIC PROGRAMMING PROBLEMS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</w:p>
        </w:tc>
      </w:tr>
      <w:tr w:rsidR="003D23BC" w:rsidRPr="00DB131F" w:rsidTr="00C7370B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الرابع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160">
              <w:rPr>
                <w:rFonts w:ascii="StoneSans-Bold" w:hAnsi="StoneSans-Bold" w:cs="StoneSans-Bold"/>
                <w:sz w:val="24"/>
                <w:szCs w:val="24"/>
              </w:rPr>
              <w:t>DETERMINISTIC DYNAMIC PROGRAMMING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</w:p>
        </w:tc>
      </w:tr>
      <w:tr w:rsidR="003D23BC" w:rsidRPr="00DB131F" w:rsidTr="00C7370B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الخامس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160">
              <w:rPr>
                <w:rFonts w:ascii="StoneSans-Semibold" w:hAnsi="StoneSans-Semibold" w:cs="StoneSans-Semibold"/>
                <w:sz w:val="24"/>
                <w:szCs w:val="24"/>
              </w:rPr>
              <w:t>EXAMPLE 2 Distributing Medical Teams to Countries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</w:p>
        </w:tc>
      </w:tr>
      <w:tr w:rsidR="003D23BC" w:rsidRPr="00DB131F" w:rsidTr="00C7370B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السادس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160">
              <w:rPr>
                <w:rFonts w:ascii="StoneSans-Semibold" w:hAnsi="StoneSans-Semibold" w:cs="StoneSans-Semibold"/>
                <w:sz w:val="24"/>
                <w:szCs w:val="24"/>
              </w:rPr>
              <w:t>EXAMPLE 3 Distributing Scientists to Research Teams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  <w:r w:rsidR="00A518E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D23BC" w:rsidRPr="00DB131F" w:rsidTr="00C7370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السابع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DB131F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160">
              <w:rPr>
                <w:rFonts w:ascii="StoneSans-Semibold" w:hAnsi="StoneSans-Semibold" w:cs="StoneSans-Semibold"/>
                <w:sz w:val="24"/>
                <w:szCs w:val="24"/>
              </w:rPr>
              <w:t xml:space="preserve">EXAMPLE 4 </w:t>
            </w:r>
            <w:r w:rsidRPr="00D06160">
              <w:rPr>
                <w:rFonts w:ascii="Arial" w:hAnsi="Arial" w:cs="Arial"/>
                <w:sz w:val="24"/>
                <w:szCs w:val="24"/>
              </w:rPr>
              <w:t>Work-Force Size Mode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  <w:r w:rsidR="00A518E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D23BC" w:rsidRPr="00DB131F" w:rsidTr="00C7370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06160">
              <w:rPr>
                <w:rFonts w:ascii="StoneSans-Semibold" w:hAnsi="StoneSans-Semibold" w:cs="StoneSans-Semibold"/>
                <w:sz w:val="24"/>
                <w:szCs w:val="24"/>
              </w:rPr>
              <w:t>EXAMPLE 5 Shortest Path Problem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  <w:r w:rsidR="00A518E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D23BC" w:rsidRPr="00DB131F" w:rsidTr="00C7370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06160">
              <w:rPr>
                <w:rFonts w:ascii="StoneSans-Semibold" w:hAnsi="StoneSans-Semibold" w:cs="StoneSans-Semibold"/>
                <w:sz w:val="24"/>
                <w:szCs w:val="24"/>
              </w:rPr>
              <w:t>EXAMPLE 6 Reliability Problem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  <w:r w:rsidR="00A518E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D23BC" w:rsidRPr="00DB131F" w:rsidTr="00C7370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العاشر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160">
              <w:rPr>
                <w:rFonts w:ascii="StoneSans-Semibold" w:hAnsi="StoneSans-Semibold" w:cs="StoneSans-Semibold"/>
                <w:sz w:val="24"/>
                <w:szCs w:val="24"/>
              </w:rPr>
              <w:t>EXAMPLE 7 Acme Manufacturing Problem (Linear Programming)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3D23BC" w:rsidRPr="00DB131F" w:rsidTr="00C7370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الحادي عشر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160">
              <w:rPr>
                <w:rFonts w:ascii="StoneSans-Bold" w:hAnsi="StoneSans-Bold" w:cs="StoneSans-Bold"/>
                <w:sz w:val="24"/>
                <w:szCs w:val="24"/>
              </w:rPr>
              <w:t>PROBABILISTIC DYNAMIC PROGRAMMING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  <w:r w:rsidR="00A518E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D23BC" w:rsidRPr="00DB131F" w:rsidTr="00C7370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الثاني عشر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160">
              <w:rPr>
                <w:rFonts w:ascii="StoneSans-Semibold" w:hAnsi="StoneSans-Semibold" w:cs="StoneSans-Semibold"/>
                <w:sz w:val="24"/>
                <w:szCs w:val="24"/>
              </w:rPr>
              <w:t>EXAMPLE 8 Determining Reject Allowances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  <w:r w:rsidR="00A518E7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D23BC" w:rsidRPr="00DB131F" w:rsidTr="00C7370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الثالث عشر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160">
              <w:rPr>
                <w:rFonts w:ascii="StoneSans-Semibold" w:hAnsi="StoneSans-Semibold" w:cs="StoneSans-Semibold"/>
                <w:sz w:val="24"/>
                <w:szCs w:val="24"/>
              </w:rPr>
              <w:t>EXAMPLE 9 Winning in Las Vegas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الاختبار 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اسبوعي</w:t>
            </w:r>
            <w:r w:rsidR="00A518E7"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والشهري</w:t>
            </w:r>
          </w:p>
        </w:tc>
      </w:tr>
      <w:tr w:rsidR="003D23BC" w:rsidRPr="00DB131F" w:rsidTr="00C7370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الرابع عشر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06160">
              <w:rPr>
                <w:rFonts w:ascii="StoneSans-Semibold" w:hAnsi="StoneSans-Semibold" w:cs="StoneSans-Semibold"/>
                <w:sz w:val="24"/>
                <w:szCs w:val="24"/>
              </w:rPr>
              <w:t>Stochastic Programming EXAMPLE 1</w:t>
            </w:r>
            <w:r w:rsidRPr="00D0616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3D23BC" w:rsidRPr="00DB131F" w:rsidTr="00C7370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الخامس عشر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D23BC" w:rsidRPr="00D06160" w:rsidRDefault="003D23BC" w:rsidP="003D23B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06160">
              <w:rPr>
                <w:rFonts w:ascii="StoneSans-Semibold" w:hAnsi="StoneSans-Semibold" w:cs="StoneSans-Semibold"/>
                <w:sz w:val="24"/>
                <w:szCs w:val="24"/>
              </w:rPr>
              <w:t xml:space="preserve">Stochastic Programming EXAMPLE 2 </w:t>
            </w: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3D23B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D23BC" w:rsidRPr="00C8473B" w:rsidRDefault="003D23BC" w:rsidP="00A518E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شفهي وتحريري</w:t>
            </w:r>
            <w:r w:rsidR="00A518E7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شهري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F50DC" w:rsidRPr="00DB131F" w:rsidTr="00C7370B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F50DC" w:rsidRDefault="00EF50DC" w:rsidP="00EF50D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F50DC" w:rsidRDefault="00EF50DC" w:rsidP="00EF50D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F50DC" w:rsidRDefault="00EF50DC" w:rsidP="00EF50D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0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F50DC" w:rsidRDefault="00EF50DC" w:rsidP="00EF50D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9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F50DC" w:rsidRPr="00DB131F" w:rsidRDefault="00EF50DC" w:rsidP="00EF50D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F50DC" w:rsidRPr="00DB131F" w:rsidRDefault="00EF50DC" w:rsidP="00EF50D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0C8" w:rsidRPr="007240C8" w:rsidRDefault="007240C8" w:rsidP="007240C8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C7370B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بحوث 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لعمليات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كمقدمة      أ.د. حمدي طه</w:t>
            </w:r>
          </w:p>
          <w:p w:rsidR="003D23BC" w:rsidRDefault="003D23BC" w:rsidP="003D23BC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مقدمة في بحوث 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لعمليات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Winston</w:t>
            </w:r>
          </w:p>
          <w:p w:rsidR="003D23BC" w:rsidRDefault="003D23BC" w:rsidP="003D23BC">
            <w:pPr>
              <w:numPr>
                <w:ilvl w:val="0"/>
                <w:numId w:val="37"/>
              </w:numPr>
              <w:autoSpaceDE w:val="0"/>
              <w:autoSpaceDN w:val="0"/>
              <w:bidi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23B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McGraw-</w:t>
            </w:r>
            <w:proofErr w:type="spellStart"/>
            <w:r w:rsidRPr="003D23B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Hill,.Introduction</w:t>
            </w:r>
            <w:proofErr w:type="spellEnd"/>
            <w:r w:rsidRPr="003D23B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to Operations Research, 7th Edition.[2000.ISBN0072321695].pdf</w:t>
            </w:r>
            <w:r w:rsidRPr="003D23B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"</w:t>
            </w:r>
          </w:p>
          <w:p w:rsidR="003D23BC" w:rsidRPr="009B0012" w:rsidRDefault="003D23BC" w:rsidP="003D23BC">
            <w:pPr>
              <w:numPr>
                <w:ilvl w:val="0"/>
                <w:numId w:val="37"/>
              </w:numPr>
              <w:autoSpaceDE w:val="0"/>
              <w:autoSpaceDN w:val="0"/>
              <w:bidi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(Dynamic Programming)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Operations Research</w:t>
            </w:r>
          </w:p>
          <w:p w:rsidR="003D23BC" w:rsidRPr="009B0012" w:rsidRDefault="003D23BC" w:rsidP="003D23BC">
            <w:pPr>
              <w:numPr>
                <w:ilvl w:val="0"/>
                <w:numId w:val="37"/>
              </w:num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Operations Research An introduction </w:t>
            </w:r>
          </w:p>
          <w:p w:rsidR="003D23BC" w:rsidRPr="009B0012" w:rsidRDefault="003D23BC" w:rsidP="003D23BC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Second,…, ninth Edition </w:t>
            </w:r>
          </w:p>
          <w:p w:rsidR="00916B2A" w:rsidRPr="00DB131F" w:rsidRDefault="003D23BC" w:rsidP="003D23BC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Hamdy</w:t>
            </w:r>
            <w:proofErr w:type="spellEnd"/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Taha</w:t>
            </w:r>
            <w:proofErr w:type="spellEnd"/>
          </w:p>
        </w:tc>
      </w:tr>
      <w:tr w:rsidR="00F80574" w:rsidRPr="00DB131F" w:rsidTr="00C7370B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3D23BC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العديد من المصادر والدوريات العربية والاجنبية</w:t>
            </w:r>
          </w:p>
        </w:tc>
      </w:tr>
      <w:tr w:rsidR="00F80574" w:rsidRPr="00DB131F" w:rsidTr="00C7370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123D81" w:rsidRDefault="00123D81" w:rsidP="00123D8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من الممك</w:t>
            </w: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ن معالجة الكثير من المشاكل في المؤسسات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والشركات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الخدمية والانتاجية </w:t>
            </w: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عن طريق البحوث والدراسات التي تجرى من قبل والاساتذة الاكاديمين الباحثين وطلاب الدراسات العليا</w:t>
            </w: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F80574" w:rsidRPr="00DB131F" w:rsidTr="00C7370B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123D81" w:rsidRPr="00DB131F" w:rsidTr="00C7370B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123D81" w:rsidRPr="00DB131F" w:rsidRDefault="00123D8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3D81" w:rsidRPr="00DB131F" w:rsidRDefault="00123D81" w:rsidP="001B5C5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الفرع العلمي </w:t>
            </w:r>
          </w:p>
        </w:tc>
      </w:tr>
      <w:tr w:rsidR="00123D81" w:rsidRPr="00DB131F" w:rsidTr="00C7370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23D81" w:rsidRPr="00DB131F" w:rsidRDefault="00123D8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23D81" w:rsidRPr="00DB131F" w:rsidRDefault="00123D81" w:rsidP="001B5C5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  <w:tr w:rsidR="00123D81" w:rsidRPr="00DB131F" w:rsidTr="00C7370B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123D81" w:rsidRPr="00DB131F" w:rsidRDefault="00123D8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3D81" w:rsidRPr="00DB131F" w:rsidRDefault="00123D81" w:rsidP="001B5C5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</w:tbl>
    <w:p w:rsidR="001C1CD7" w:rsidRPr="002A432E" w:rsidRDefault="001C1CD7" w:rsidP="0014600C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64" w:rsidRDefault="002F7664">
      <w:r>
        <w:separator/>
      </w:r>
    </w:p>
  </w:endnote>
  <w:endnote w:type="continuationSeparator" w:id="0">
    <w:p w:rsidR="002F7664" w:rsidRDefault="002F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tone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9F447F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9F447F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B4B83" w:rsidRPr="00EB4B83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9F447F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9F447F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9F447F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9F447F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64" w:rsidRDefault="002F7664">
      <w:r>
        <w:separator/>
      </w:r>
    </w:p>
  </w:footnote>
  <w:footnote w:type="continuationSeparator" w:id="0">
    <w:p w:rsidR="002F7664" w:rsidRDefault="002F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93685"/>
    <w:multiLevelType w:val="hybridMultilevel"/>
    <w:tmpl w:val="27E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5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8"/>
  </w:num>
  <w:num w:numId="27">
    <w:abstractNumId w:val="14"/>
  </w:num>
  <w:num w:numId="28">
    <w:abstractNumId w:val="26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40EA"/>
    <w:rsid w:val="00005774"/>
    <w:rsid w:val="00007B9F"/>
    <w:rsid w:val="000371ED"/>
    <w:rsid w:val="000428A6"/>
    <w:rsid w:val="00063AD7"/>
    <w:rsid w:val="00070BE9"/>
    <w:rsid w:val="0008002F"/>
    <w:rsid w:val="00090A55"/>
    <w:rsid w:val="000A1C7A"/>
    <w:rsid w:val="000A67F9"/>
    <w:rsid w:val="000A69B4"/>
    <w:rsid w:val="000B4430"/>
    <w:rsid w:val="000E10D6"/>
    <w:rsid w:val="000E19A2"/>
    <w:rsid w:val="000E58E3"/>
    <w:rsid w:val="000F2476"/>
    <w:rsid w:val="000F3655"/>
    <w:rsid w:val="000F5F6D"/>
    <w:rsid w:val="00103C26"/>
    <w:rsid w:val="00104BF3"/>
    <w:rsid w:val="0010580A"/>
    <w:rsid w:val="001141F6"/>
    <w:rsid w:val="00123D81"/>
    <w:rsid w:val="001304F3"/>
    <w:rsid w:val="0014600C"/>
    <w:rsid w:val="0015696E"/>
    <w:rsid w:val="00182552"/>
    <w:rsid w:val="001B0307"/>
    <w:rsid w:val="001C1CD7"/>
    <w:rsid w:val="001C4902"/>
    <w:rsid w:val="001D678C"/>
    <w:rsid w:val="001F4D18"/>
    <w:rsid w:val="002000D6"/>
    <w:rsid w:val="00203A53"/>
    <w:rsid w:val="0020555A"/>
    <w:rsid w:val="002120AB"/>
    <w:rsid w:val="0022008D"/>
    <w:rsid w:val="002358AF"/>
    <w:rsid w:val="00236F0D"/>
    <w:rsid w:val="0023793A"/>
    <w:rsid w:val="00242DCC"/>
    <w:rsid w:val="00270023"/>
    <w:rsid w:val="002975D1"/>
    <w:rsid w:val="00297E64"/>
    <w:rsid w:val="002B28B2"/>
    <w:rsid w:val="002D2398"/>
    <w:rsid w:val="002F032D"/>
    <w:rsid w:val="002F100E"/>
    <w:rsid w:val="002F1537"/>
    <w:rsid w:val="002F7664"/>
    <w:rsid w:val="00305509"/>
    <w:rsid w:val="0030567D"/>
    <w:rsid w:val="003068D1"/>
    <w:rsid w:val="003132A6"/>
    <w:rsid w:val="00327FCC"/>
    <w:rsid w:val="0034068F"/>
    <w:rsid w:val="0035028A"/>
    <w:rsid w:val="00364B0C"/>
    <w:rsid w:val="00367CB4"/>
    <w:rsid w:val="00372012"/>
    <w:rsid w:val="00391BA9"/>
    <w:rsid w:val="00394512"/>
    <w:rsid w:val="00395637"/>
    <w:rsid w:val="003A16B8"/>
    <w:rsid w:val="003A3412"/>
    <w:rsid w:val="003A6895"/>
    <w:rsid w:val="003C56DD"/>
    <w:rsid w:val="003D23BC"/>
    <w:rsid w:val="003D4EAF"/>
    <w:rsid w:val="003D742A"/>
    <w:rsid w:val="003D7925"/>
    <w:rsid w:val="003E04B9"/>
    <w:rsid w:val="003E179B"/>
    <w:rsid w:val="003E405F"/>
    <w:rsid w:val="003E55DB"/>
    <w:rsid w:val="003F6248"/>
    <w:rsid w:val="00406DC6"/>
    <w:rsid w:val="004361D7"/>
    <w:rsid w:val="00457D57"/>
    <w:rsid w:val="004662C5"/>
    <w:rsid w:val="004751C0"/>
    <w:rsid w:val="0048407D"/>
    <w:rsid w:val="004A4634"/>
    <w:rsid w:val="004A6A6D"/>
    <w:rsid w:val="004D2002"/>
    <w:rsid w:val="004D3497"/>
    <w:rsid w:val="004E0EBA"/>
    <w:rsid w:val="004E3ECF"/>
    <w:rsid w:val="004E558D"/>
    <w:rsid w:val="004E60C2"/>
    <w:rsid w:val="004F0938"/>
    <w:rsid w:val="00516004"/>
    <w:rsid w:val="00534329"/>
    <w:rsid w:val="00535D14"/>
    <w:rsid w:val="00560615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51FD1"/>
    <w:rsid w:val="00661789"/>
    <w:rsid w:val="00663499"/>
    <w:rsid w:val="00671EDD"/>
    <w:rsid w:val="00677895"/>
    <w:rsid w:val="006A48A8"/>
    <w:rsid w:val="006D4F39"/>
    <w:rsid w:val="006F2A18"/>
    <w:rsid w:val="007240C8"/>
    <w:rsid w:val="0075633E"/>
    <w:rsid w:val="007645B4"/>
    <w:rsid w:val="007716A6"/>
    <w:rsid w:val="007721C6"/>
    <w:rsid w:val="0078752C"/>
    <w:rsid w:val="0079031B"/>
    <w:rsid w:val="007A7C20"/>
    <w:rsid w:val="007B0B99"/>
    <w:rsid w:val="007B21F5"/>
    <w:rsid w:val="007F319C"/>
    <w:rsid w:val="00807DE1"/>
    <w:rsid w:val="008467A5"/>
    <w:rsid w:val="00864202"/>
    <w:rsid w:val="00867A6A"/>
    <w:rsid w:val="00867FFC"/>
    <w:rsid w:val="0087009E"/>
    <w:rsid w:val="00873B99"/>
    <w:rsid w:val="0088070E"/>
    <w:rsid w:val="008A3F48"/>
    <w:rsid w:val="008B1371"/>
    <w:rsid w:val="008B2E37"/>
    <w:rsid w:val="008C3854"/>
    <w:rsid w:val="008E27DA"/>
    <w:rsid w:val="008E5331"/>
    <w:rsid w:val="008F3E7F"/>
    <w:rsid w:val="00902FDF"/>
    <w:rsid w:val="00916B2A"/>
    <w:rsid w:val="00925B10"/>
    <w:rsid w:val="00947EFA"/>
    <w:rsid w:val="00967B24"/>
    <w:rsid w:val="0098449B"/>
    <w:rsid w:val="0098755F"/>
    <w:rsid w:val="00996014"/>
    <w:rsid w:val="009A07B9"/>
    <w:rsid w:val="009B609A"/>
    <w:rsid w:val="009B68B5"/>
    <w:rsid w:val="009C4ACD"/>
    <w:rsid w:val="009D36E7"/>
    <w:rsid w:val="009D5412"/>
    <w:rsid w:val="009E2D35"/>
    <w:rsid w:val="009F447F"/>
    <w:rsid w:val="009F7BAF"/>
    <w:rsid w:val="00A07775"/>
    <w:rsid w:val="00A11A57"/>
    <w:rsid w:val="00A12DBC"/>
    <w:rsid w:val="00A2126F"/>
    <w:rsid w:val="00A30E4D"/>
    <w:rsid w:val="00A32E9F"/>
    <w:rsid w:val="00A518E7"/>
    <w:rsid w:val="00A658DD"/>
    <w:rsid w:val="00A676A4"/>
    <w:rsid w:val="00A717B0"/>
    <w:rsid w:val="00A72383"/>
    <w:rsid w:val="00A85288"/>
    <w:rsid w:val="00AB2B0D"/>
    <w:rsid w:val="00AB71A5"/>
    <w:rsid w:val="00AD37EA"/>
    <w:rsid w:val="00AD4058"/>
    <w:rsid w:val="00B04671"/>
    <w:rsid w:val="00B11EB9"/>
    <w:rsid w:val="00B15F45"/>
    <w:rsid w:val="00B27326"/>
    <w:rsid w:val="00B32265"/>
    <w:rsid w:val="00B412FE"/>
    <w:rsid w:val="00B42BF7"/>
    <w:rsid w:val="00B5102D"/>
    <w:rsid w:val="00B521B7"/>
    <w:rsid w:val="00B727AD"/>
    <w:rsid w:val="00BA1721"/>
    <w:rsid w:val="00BA5D08"/>
    <w:rsid w:val="00BB0F3C"/>
    <w:rsid w:val="00BC76C0"/>
    <w:rsid w:val="00BD70D5"/>
    <w:rsid w:val="00C27970"/>
    <w:rsid w:val="00C342BC"/>
    <w:rsid w:val="00C370D1"/>
    <w:rsid w:val="00C7370B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6160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87E63"/>
    <w:rsid w:val="00D92EBE"/>
    <w:rsid w:val="00D9347A"/>
    <w:rsid w:val="00DB131F"/>
    <w:rsid w:val="00DC42B2"/>
    <w:rsid w:val="00DC5FB3"/>
    <w:rsid w:val="00E05210"/>
    <w:rsid w:val="00E17DF2"/>
    <w:rsid w:val="00E2684E"/>
    <w:rsid w:val="00E4594B"/>
    <w:rsid w:val="00E61516"/>
    <w:rsid w:val="00E734E3"/>
    <w:rsid w:val="00E7597F"/>
    <w:rsid w:val="00E81C0D"/>
    <w:rsid w:val="00E9558A"/>
    <w:rsid w:val="00E9635D"/>
    <w:rsid w:val="00EB39F9"/>
    <w:rsid w:val="00EB4B83"/>
    <w:rsid w:val="00EC2141"/>
    <w:rsid w:val="00EE06F8"/>
    <w:rsid w:val="00EE0DAB"/>
    <w:rsid w:val="00EE1AC2"/>
    <w:rsid w:val="00EF2712"/>
    <w:rsid w:val="00EF50DC"/>
    <w:rsid w:val="00F170F4"/>
    <w:rsid w:val="00F3010C"/>
    <w:rsid w:val="00F352D5"/>
    <w:rsid w:val="00F550BE"/>
    <w:rsid w:val="00F67661"/>
    <w:rsid w:val="00F745F2"/>
    <w:rsid w:val="00F80574"/>
    <w:rsid w:val="00F87100"/>
    <w:rsid w:val="00FB05E1"/>
    <w:rsid w:val="00FB6A6F"/>
    <w:rsid w:val="00FC2D99"/>
    <w:rsid w:val="00FE4D20"/>
    <w:rsid w:val="00FE7C96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4775-B386-4ED5-935A-F24AEC5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Lina</cp:lastModifiedBy>
  <cp:revision>4</cp:revision>
  <cp:lastPrinted>2014-02-11T22:56:00Z</cp:lastPrinted>
  <dcterms:created xsi:type="dcterms:W3CDTF">2015-04-25T08:04:00Z</dcterms:created>
  <dcterms:modified xsi:type="dcterms:W3CDTF">2018-09-25T09:06:00Z</dcterms:modified>
</cp:coreProperties>
</file>