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3405E2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AC66E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كلية</w:t>
            </w:r>
            <w:r w:rsidRPr="00AC66E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الادارة</w:t>
            </w:r>
            <w:r w:rsidRPr="00AC66E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والاقتصاد</w:t>
            </w:r>
            <w:r w:rsidRPr="00AC66E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ـ</w:t>
            </w:r>
            <w:r w:rsidRPr="00AC66E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جامعة</w:t>
            </w:r>
            <w:r w:rsidRPr="00AC66E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بغداد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AC66E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المحاسبة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AC66EC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نظرية</w:t>
            </w:r>
            <w:r w:rsidRPr="00AC66EC">
              <w:rPr>
                <w:rFonts w:cs="Arial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32"/>
                <w:szCs w:val="32"/>
                <w:rtl/>
                <w:lang w:bidi="ar-IQ"/>
              </w:rPr>
              <w:t>محاسبية</w:t>
            </w:r>
          </w:p>
        </w:tc>
      </w:tr>
      <w:tr w:rsidR="00AC66EC" w:rsidRPr="00125874" w:rsidTr="00B71CFF">
        <w:trPr>
          <w:trHeight w:val="462"/>
        </w:trPr>
        <w:tc>
          <w:tcPr>
            <w:tcW w:w="3503" w:type="dxa"/>
          </w:tcPr>
          <w:p w:rsidR="00AC66EC" w:rsidRPr="00125874" w:rsidRDefault="00AC66EC" w:rsidP="00AC66EC">
            <w:pPr>
              <w:pStyle w:val="ListParagraph"/>
              <w:numPr>
                <w:ilvl w:val="0"/>
                <w:numId w:val="1"/>
              </w:numPr>
              <w:bidi/>
              <w:jc w:val="right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AC66EC" w:rsidRPr="00AC66EC" w:rsidRDefault="00AC66EC" w:rsidP="00AC66EC">
            <w:pPr>
              <w:jc w:val="right"/>
              <w:rPr>
                <w:b/>
                <w:bCs/>
                <w:sz w:val="32"/>
                <w:szCs w:val="32"/>
              </w:rPr>
            </w:pPr>
            <w:r w:rsidRPr="00AC66EC">
              <w:rPr>
                <w:rFonts w:hint="cs"/>
                <w:b/>
                <w:bCs/>
                <w:sz w:val="32"/>
                <w:szCs w:val="32"/>
                <w:rtl/>
              </w:rPr>
              <w:t>المحاضرات</w:t>
            </w:r>
          </w:p>
        </w:tc>
      </w:tr>
      <w:tr w:rsidR="00AC66EC" w:rsidRPr="00125874" w:rsidTr="00B71CFF">
        <w:trPr>
          <w:trHeight w:val="462"/>
        </w:trPr>
        <w:tc>
          <w:tcPr>
            <w:tcW w:w="3503" w:type="dxa"/>
          </w:tcPr>
          <w:p w:rsidR="00AC66EC" w:rsidRPr="00125874" w:rsidRDefault="00AC66EC" w:rsidP="00AC66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AC66EC" w:rsidRPr="00AC66EC" w:rsidRDefault="00AC66EC" w:rsidP="00AC66E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AC66EC" w:rsidRPr="00125874" w:rsidTr="00B71CFF">
        <w:trPr>
          <w:trHeight w:val="462"/>
        </w:trPr>
        <w:tc>
          <w:tcPr>
            <w:tcW w:w="3503" w:type="dxa"/>
          </w:tcPr>
          <w:p w:rsidR="00AC66EC" w:rsidRPr="00125874" w:rsidRDefault="00AC66EC" w:rsidP="00AC66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AC66EC" w:rsidRPr="00AC66EC" w:rsidRDefault="00AC66EC" w:rsidP="00AC66EC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AC66EC">
              <w:rPr>
                <w:b/>
                <w:bCs/>
                <w:sz w:val="32"/>
                <w:szCs w:val="32"/>
              </w:rPr>
              <w:t xml:space="preserve"> </w:t>
            </w:r>
            <w:r w:rsidRPr="00AC66EC">
              <w:rPr>
                <w:rFonts w:hint="cs"/>
                <w:b/>
                <w:bCs/>
                <w:sz w:val="32"/>
                <w:szCs w:val="32"/>
                <w:rtl/>
              </w:rPr>
              <w:t>ساعات</w:t>
            </w:r>
            <w:r w:rsidRPr="00AC66EC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AC66EC" w:rsidRPr="00125874" w:rsidTr="00B71CFF">
        <w:trPr>
          <w:trHeight w:val="462"/>
        </w:trPr>
        <w:tc>
          <w:tcPr>
            <w:tcW w:w="3503" w:type="dxa"/>
          </w:tcPr>
          <w:p w:rsidR="00AC66EC" w:rsidRPr="00125874" w:rsidRDefault="00AC66EC" w:rsidP="00AC66EC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AC66EC" w:rsidRPr="00AC66EC" w:rsidRDefault="00AC66EC" w:rsidP="00AC66EC">
            <w:pPr>
              <w:jc w:val="right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AC66EC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تعميق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فهم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الدارس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للاساس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الفكري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للمحاسبة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وتحديد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مدى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الحاجة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الى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نظرية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واوجه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القصور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البناء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الفكري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المعاصر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كمحاولة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لترتيب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مكوناته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في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اطار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منطقي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متكامل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،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بالاضافة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لدراسة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المناهج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العلمية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لتطوير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وتوسيع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الأفق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الفكري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للطالب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لاستكشاف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افق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الممارسة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المحاسبية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تطوير مهارات ومعارف الطلبة في التحكم بالخزين داخل المنظمة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2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التعرف على كيفية تحيد الكمية المناسبة للاحتفاظ بالخزين وبطرق كمية .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3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استعمال طرق واساليب كمية وغير كمية تساعد لتحديد احتياجات المنظمات من المواد المختلفة 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</w:p>
          <w:p w:rsidR="00125874" w:rsidRPr="00AC66EC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ب1 –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علمية وتطبيقية 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ب2 -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تشخيصية وتحليلية </w:t>
            </w:r>
          </w:p>
          <w:p w:rsidR="00125874" w:rsidRPr="00125874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ب3 –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معرفية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ج1-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معرفية تتعلق بما يحيط به الطالب من معلومات حول الموضوع </w:t>
            </w:r>
          </w:p>
          <w:p w:rsidR="00AC66EC" w:rsidRPr="00AC66EC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ج2-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تتعلق بقدرات الطلبة بالتفاعل والمشاركات داخل الصف .</w:t>
            </w:r>
          </w:p>
          <w:p w:rsidR="00B71CFF" w:rsidRPr="00125874" w:rsidRDefault="00AC66EC" w:rsidP="00AC66E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ج3-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التفكير المنطقي في ايجاد حلول للمسائل الكمية المتعلقة بالموضوع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AC66EC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محاضرات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حل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مسائل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رياضية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,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حوار</w:t>
            </w:r>
            <w:r w:rsidRPr="00AC66E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ونقاش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AC66EC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امتحانات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يومية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وشهرية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,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مشاركة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ونقاش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,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وحل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الواجبات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من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المسائل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</w:rPr>
              <w:t>الرياضية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3405E2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د- </w:t>
                            </w: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8273E0" w:rsidRDefault="008273E0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"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8273E0" w:rsidRDefault="008273E0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42887" w:rsidRPr="00125874" w:rsidTr="0073432C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978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F42887" w:rsidRPr="00125874" w:rsidRDefault="00F42887" w:rsidP="00F4288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bookmarkStart w:id="0" w:name="_GoBack"/>
            <w:bookmarkEnd w:id="0"/>
          </w:p>
        </w:tc>
        <w:tc>
          <w:tcPr>
            <w:tcW w:w="2062" w:type="dxa"/>
            <w:vAlign w:val="center"/>
          </w:tcPr>
          <w:p w:rsidR="00F42887" w:rsidRPr="00125874" w:rsidRDefault="00F42887" w:rsidP="00F4288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640FE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التطور</w:t>
            </w:r>
            <w:r w:rsidRPr="00640FE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640FE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التاريخي</w:t>
            </w:r>
            <w:r w:rsidRPr="00640FE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640FE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للمحاسبة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8574B0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F42887" w:rsidRPr="00125874" w:rsidRDefault="00F42887" w:rsidP="00F42887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125874" w:rsidRDefault="00F42887" w:rsidP="00F42887">
            <w:pPr>
              <w:bidi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40FE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التطور</w:t>
            </w:r>
            <w:r w:rsidRPr="00640FE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640FE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التاريخي</w:t>
            </w:r>
            <w:r w:rsidRPr="00640FE7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</w:t>
            </w:r>
            <w:r w:rsidRPr="00640FE7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للمحاسبة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8574B0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F42887" w:rsidRPr="00125874" w:rsidRDefault="00F42887" w:rsidP="00F4288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المنظمات المهنية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8574B0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F42887" w:rsidRPr="00125874" w:rsidRDefault="00F42887" w:rsidP="00F4288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المنظمات المهنية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8574B0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  <w:vAlign w:val="center"/>
          </w:tcPr>
          <w:p w:rsidR="00F42887" w:rsidRPr="00125874" w:rsidRDefault="00F42887" w:rsidP="00F42887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مدخل لدراسة النظرية المحاسبية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DD3FFD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مدخل لدراسة النظرية المحاسبية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jc w:val="right"/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طبيعة</w:t>
            </w:r>
            <w:r w:rsidRPr="008010C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وبيئة</w:t>
            </w:r>
            <w:r w:rsidRPr="008010C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المحاسبة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طبيعة</w:t>
            </w:r>
            <w:r w:rsidRPr="008010C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وبيئة</w:t>
            </w:r>
            <w:r w:rsidRPr="008010C8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المحاسبة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الفصلي الاول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-</w:t>
            </w:r>
          </w:p>
        </w:tc>
      </w:tr>
      <w:tr w:rsidR="00F42887" w:rsidRPr="00125874" w:rsidTr="00191488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 xml:space="preserve">الإطار </w:t>
            </w:r>
            <w:r w:rsidRPr="008010C8">
              <w:rPr>
                <w:rFonts w:hint="cs"/>
                <w:b/>
                <w:bCs/>
                <w:sz w:val="32"/>
                <w:szCs w:val="32"/>
                <w:rtl/>
              </w:rPr>
              <w:t>المفاهيمي</w:t>
            </w:r>
            <w:r w:rsidRPr="008010C8">
              <w:rPr>
                <w:b/>
                <w:bCs/>
                <w:sz w:val="32"/>
                <w:szCs w:val="32"/>
                <w:rtl/>
              </w:rPr>
              <w:t xml:space="preserve"> للمحاسبة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191488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الخصائص النوعية للمحاسبة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191488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عناصر القوائم المالية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191488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8010C8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8010C8">
              <w:rPr>
                <w:b/>
                <w:bCs/>
                <w:sz w:val="32"/>
                <w:szCs w:val="32"/>
                <w:rtl/>
              </w:rPr>
              <w:t>الافتراضات، المبادئ ، المحددات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اسئلة كمية على الاطار المفاهيمي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الفصلي الثاني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-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السادس</w:t>
            </w: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b/>
                <w:bCs/>
                <w:sz w:val="32"/>
                <w:szCs w:val="32"/>
                <w:rtl/>
              </w:rPr>
              <w:t>مداخل بناء نظرية محاسبية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السابع</w:t>
            </w: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b/>
                <w:bCs/>
                <w:sz w:val="32"/>
                <w:szCs w:val="32"/>
                <w:rtl/>
              </w:rPr>
              <w:t>مداخل بناء نظرية محاسبية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DF3319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الثامن</w:t>
            </w: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المحاسبي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DF3319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التاسع</w:t>
            </w:r>
            <w:r w:rsidRPr="001C03E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عشر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المحاسبي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DF3319">
        <w:trPr>
          <w:trHeight w:val="547"/>
        </w:trPr>
        <w:tc>
          <w:tcPr>
            <w:tcW w:w="938" w:type="dxa"/>
          </w:tcPr>
          <w:p w:rsidR="00F42887" w:rsidRPr="001C03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المحاسبي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DF3319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لواحد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المحاسبي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DF3319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الثاني</w:t>
            </w:r>
            <w:r w:rsidRPr="00640FE7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640FE7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المحاسبي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الثالث</w:t>
            </w:r>
            <w:r w:rsidRPr="008010C8"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  <w:t xml:space="preserve"> </w:t>
            </w:r>
            <w:r w:rsidRPr="008010C8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>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الفصلي الاول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-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الرابع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الدخل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الخامس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rFonts w:hint="cs"/>
                <w:b/>
                <w:bCs/>
                <w:sz w:val="32"/>
                <w:szCs w:val="32"/>
                <w:rtl/>
              </w:rPr>
              <w:t>قياس الدخل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السادس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rFonts w:hint="cs"/>
                <w:b/>
                <w:bCs/>
                <w:sz w:val="32"/>
                <w:szCs w:val="32"/>
                <w:rtl/>
              </w:rPr>
              <w:t>قياس الدخل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السابع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rFonts w:hint="cs"/>
                <w:b/>
                <w:bCs/>
                <w:sz w:val="32"/>
                <w:szCs w:val="32"/>
                <w:rtl/>
              </w:rPr>
              <w:t>قياس المركز المالي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الثامن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قياس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المركز</w:t>
            </w:r>
            <w:r w:rsidRPr="003405E2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3405E2">
              <w:rPr>
                <w:rFonts w:cs="Arial" w:hint="eastAsia"/>
                <w:b/>
                <w:bCs/>
                <w:sz w:val="32"/>
                <w:szCs w:val="32"/>
                <w:rtl/>
              </w:rPr>
              <w:t>المالي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lastRenderedPageBreak/>
              <w:t>التاسع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US" w:bidi="ar-IQ"/>
              </w:rPr>
              <w:t xml:space="preserve"> والعشرون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3405E2" w:rsidRDefault="00F42887" w:rsidP="00F42887">
            <w:pPr>
              <w:jc w:val="right"/>
              <w:rPr>
                <w:b/>
                <w:bCs/>
                <w:sz w:val="32"/>
                <w:szCs w:val="32"/>
              </w:rPr>
            </w:pPr>
            <w:r w:rsidRPr="003405E2">
              <w:rPr>
                <w:rFonts w:hint="cs"/>
                <w:b/>
                <w:bCs/>
                <w:sz w:val="32"/>
                <w:szCs w:val="32"/>
                <w:rtl/>
              </w:rPr>
              <w:t>قياس المركز المالي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الامتحان اليومي</w:t>
            </w:r>
          </w:p>
        </w:tc>
      </w:tr>
      <w:tr w:rsidR="00F42887" w:rsidRPr="00125874" w:rsidTr="00E43453">
        <w:trPr>
          <w:trHeight w:val="547"/>
        </w:trPr>
        <w:tc>
          <w:tcPr>
            <w:tcW w:w="938" w:type="dxa"/>
          </w:tcPr>
          <w:p w:rsidR="00F42887" w:rsidRPr="00640FE7" w:rsidRDefault="00F42887" w:rsidP="00F4288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val="en-US" w:bidi="ar-IQ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الثلاثون</w:t>
            </w:r>
          </w:p>
        </w:tc>
        <w:tc>
          <w:tcPr>
            <w:tcW w:w="978" w:type="dxa"/>
          </w:tcPr>
          <w:p w:rsidR="00F42887" w:rsidRDefault="00F42887" w:rsidP="00F42887">
            <w:pPr>
              <w:jc w:val="right"/>
            </w:pPr>
            <w:r w:rsidRPr="00A8527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</w:t>
            </w:r>
          </w:p>
        </w:tc>
        <w:tc>
          <w:tcPr>
            <w:tcW w:w="2748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F42887" w:rsidRPr="00125874" w:rsidRDefault="00F42887" w:rsidP="00F42887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الامتحان الفصلي الثاني</w:t>
            </w:r>
          </w:p>
        </w:tc>
        <w:tc>
          <w:tcPr>
            <w:tcW w:w="1360" w:type="dxa"/>
          </w:tcPr>
          <w:p w:rsidR="00F42887" w:rsidRDefault="00F42887" w:rsidP="00F42887">
            <w:r w:rsidRPr="009C33C2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 xml:space="preserve">المحاضرة </w:t>
            </w:r>
          </w:p>
        </w:tc>
        <w:tc>
          <w:tcPr>
            <w:tcW w:w="1615" w:type="dxa"/>
            <w:vAlign w:val="center"/>
          </w:tcPr>
          <w:p w:rsidR="00F42887" w:rsidRPr="008010C8" w:rsidRDefault="00F42887" w:rsidP="00F42887">
            <w:pPr>
              <w:tabs>
                <w:tab w:val="left" w:pos="642"/>
              </w:tabs>
              <w:autoSpaceDE w:val="0"/>
              <w:autoSpaceDN w:val="0"/>
              <w:adjustRightInd w:val="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-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125874" w:rsidRDefault="00AC66EC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كام،فيرن،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نظرية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محاسبية،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ترجمة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رياض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العبد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الله،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AC66EC">
              <w:rPr>
                <w:rFonts w:cs="Arial" w:hint="cs"/>
                <w:b/>
                <w:bCs/>
                <w:sz w:val="28"/>
                <w:szCs w:val="28"/>
                <w:rtl/>
                <w:lang w:bidi="ar-IQ"/>
              </w:rPr>
              <w:t>،</w:t>
            </w:r>
            <w:r w:rsidRPr="00AC66EC"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  <w:t xml:space="preserve"> 2000.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AC66EC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C66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ab/>
              <w:t xml:space="preserve">  </w:t>
            </w:r>
            <w:r w:rsidRPr="00AC66EC">
              <w:rPr>
                <w:b/>
                <w:bCs/>
                <w:sz w:val="24"/>
                <w:szCs w:val="24"/>
                <w:lang w:bidi="ar-IQ"/>
              </w:rPr>
              <w:t>Accounting theory –</w:t>
            </w:r>
            <w:proofErr w:type="spellStart"/>
            <w:r w:rsidRPr="00AC66EC">
              <w:rPr>
                <w:b/>
                <w:bCs/>
                <w:sz w:val="24"/>
                <w:szCs w:val="24"/>
                <w:lang w:bidi="ar-IQ"/>
              </w:rPr>
              <w:t>belkaoui,ahmed</w:t>
            </w:r>
            <w:proofErr w:type="spellEnd"/>
            <w:r w:rsidRPr="00AC66EC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Pr="00AC66EC">
              <w:rPr>
                <w:b/>
                <w:bCs/>
                <w:sz w:val="24"/>
                <w:szCs w:val="24"/>
                <w:lang w:bidi="ar-IQ"/>
              </w:rPr>
              <w:t>riahi</w:t>
            </w:r>
            <w:proofErr w:type="spellEnd"/>
            <w:r w:rsidRPr="00AC66EC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640FE7" w:rsidRPr="00640FE7" w:rsidRDefault="00640FE7" w:rsidP="00640FE7">
            <w:pPr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  <w:lang w:val="en-US" w:bidi="ar-IQ"/>
              </w:rPr>
            </w:pPr>
            <w:r w:rsidRPr="00640FE7">
              <w:rPr>
                <w:b/>
                <w:bCs/>
                <w:sz w:val="24"/>
                <w:szCs w:val="24"/>
                <w:lang w:val="en-US" w:bidi="ar-IQ"/>
              </w:rPr>
              <w:t>Financial accounting theory and analysis –</w:t>
            </w: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proofErr w:type="gramStart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>Schroeder,Richard</w:t>
            </w:r>
            <w:proofErr w:type="spellEnd"/>
            <w:proofErr w:type="gramEnd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>G.clark,myrtle</w:t>
            </w:r>
            <w:proofErr w:type="spellEnd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proofErr w:type="spellStart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>w.and</w:t>
            </w:r>
            <w:proofErr w:type="spellEnd"/>
            <w:r w:rsidRPr="00640FE7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 </w:t>
            </w:r>
            <w:proofErr w:type="spellStart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>cathay,jack</w:t>
            </w:r>
            <w:proofErr w:type="spellEnd"/>
            <w:r w:rsidRPr="00640FE7">
              <w:rPr>
                <w:b/>
                <w:bCs/>
                <w:sz w:val="24"/>
                <w:szCs w:val="24"/>
                <w:lang w:val="en-US" w:bidi="ar-IQ"/>
              </w:rPr>
              <w:t xml:space="preserve"> m.</w:t>
            </w:r>
          </w:p>
          <w:p w:rsidR="008273E0" w:rsidRPr="00640FE7" w:rsidRDefault="00640FE7" w:rsidP="00640FE7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r w:rsidRPr="00640FE7">
              <w:rPr>
                <w:rFonts w:cs="Arial" w:hint="cs"/>
                <w:b/>
                <w:bCs/>
                <w:sz w:val="24"/>
                <w:szCs w:val="24"/>
                <w:rtl/>
                <w:lang w:val="en-US" w:bidi="ar-IQ"/>
              </w:rPr>
              <w:t>نظرية</w:t>
            </w:r>
            <w:r w:rsidRPr="00640FE7">
              <w:rPr>
                <w:rFonts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40FE7">
              <w:rPr>
                <w:rFonts w:cs="Arial" w:hint="cs"/>
                <w:b/>
                <w:bCs/>
                <w:sz w:val="24"/>
                <w:szCs w:val="24"/>
                <w:rtl/>
                <w:lang w:val="en-US" w:bidi="ar-IQ"/>
              </w:rPr>
              <w:t>المحاسبة</w:t>
            </w:r>
            <w:r w:rsidRPr="00640FE7">
              <w:rPr>
                <w:rFonts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- </w:t>
            </w:r>
            <w:r w:rsidRPr="00640FE7">
              <w:rPr>
                <w:rFonts w:cs="Arial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Pr="00640FE7">
              <w:rPr>
                <w:rFonts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40FE7">
              <w:rPr>
                <w:rFonts w:cs="Arial" w:hint="cs"/>
                <w:b/>
                <w:bCs/>
                <w:sz w:val="24"/>
                <w:szCs w:val="24"/>
                <w:rtl/>
                <w:lang w:val="en-US" w:bidi="ar-IQ"/>
              </w:rPr>
              <w:t>عباس</w:t>
            </w:r>
            <w:r w:rsidRPr="00640FE7">
              <w:rPr>
                <w:rFonts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40FE7">
              <w:rPr>
                <w:rFonts w:cs="Arial" w:hint="cs"/>
                <w:b/>
                <w:bCs/>
                <w:sz w:val="24"/>
                <w:szCs w:val="24"/>
                <w:rtl/>
                <w:lang w:val="en-US" w:bidi="ar-IQ"/>
              </w:rPr>
              <w:t>مهدي</w:t>
            </w:r>
            <w:r w:rsidRPr="00640FE7">
              <w:rPr>
                <w:rFonts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640FE7">
              <w:rPr>
                <w:rFonts w:cs="Arial" w:hint="cs"/>
                <w:b/>
                <w:bCs/>
                <w:sz w:val="24"/>
                <w:szCs w:val="24"/>
                <w:rtl/>
                <w:lang w:val="en-US" w:bidi="ar-IQ"/>
              </w:rPr>
              <w:t>الشيرازي</w:t>
            </w:r>
            <w:r w:rsidRPr="00640FE7">
              <w:rPr>
                <w:rFonts w:cs="Arial"/>
                <w:b/>
                <w:bCs/>
                <w:sz w:val="24"/>
                <w:szCs w:val="24"/>
                <w:rtl/>
                <w:lang w:val="en-US" w:bidi="ar-IQ"/>
              </w:rPr>
              <w:t xml:space="preserve">    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87" w:rsidRDefault="00512E87" w:rsidP="00CA735C">
      <w:pPr>
        <w:spacing w:after="0" w:line="240" w:lineRule="auto"/>
      </w:pPr>
      <w:r>
        <w:separator/>
      </w:r>
    </w:p>
  </w:endnote>
  <w:endnote w:type="continuationSeparator" w:id="0">
    <w:p w:rsidR="00512E87" w:rsidRDefault="00512E8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5C" w:rsidRDefault="003405E2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1C7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952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FFDF6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87" w:rsidRDefault="00512E87" w:rsidP="00CA735C">
      <w:pPr>
        <w:spacing w:after="0" w:line="240" w:lineRule="auto"/>
      </w:pPr>
      <w:r>
        <w:separator/>
      </w:r>
    </w:p>
  </w:footnote>
  <w:footnote w:type="continuationSeparator" w:id="0">
    <w:p w:rsidR="00512E87" w:rsidRDefault="00512E8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5C"/>
    <w:rsid w:val="00022E38"/>
    <w:rsid w:val="00125874"/>
    <w:rsid w:val="0013598D"/>
    <w:rsid w:val="00293B55"/>
    <w:rsid w:val="002E5343"/>
    <w:rsid w:val="0030691E"/>
    <w:rsid w:val="003405E2"/>
    <w:rsid w:val="00451536"/>
    <w:rsid w:val="004F5E75"/>
    <w:rsid w:val="00512E87"/>
    <w:rsid w:val="00542B55"/>
    <w:rsid w:val="005D6AED"/>
    <w:rsid w:val="00640FE7"/>
    <w:rsid w:val="00671845"/>
    <w:rsid w:val="0072096C"/>
    <w:rsid w:val="007C0C0D"/>
    <w:rsid w:val="008010C8"/>
    <w:rsid w:val="008273E0"/>
    <w:rsid w:val="00847C41"/>
    <w:rsid w:val="00874013"/>
    <w:rsid w:val="008B21DB"/>
    <w:rsid w:val="00AC66EC"/>
    <w:rsid w:val="00B03952"/>
    <w:rsid w:val="00B17AD2"/>
    <w:rsid w:val="00B71CFF"/>
    <w:rsid w:val="00CA735C"/>
    <w:rsid w:val="00D027B3"/>
    <w:rsid w:val="00E246F5"/>
    <w:rsid w:val="00F42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078A8"/>
  <w15:docId w15:val="{6AF8FBF4-2535-4C85-A6DE-51C8076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Maher</cp:lastModifiedBy>
  <cp:revision>4</cp:revision>
  <dcterms:created xsi:type="dcterms:W3CDTF">2018-04-29T02:38:00Z</dcterms:created>
  <dcterms:modified xsi:type="dcterms:W3CDTF">2018-04-30T02:12:00Z</dcterms:modified>
</cp:coreProperties>
</file>