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36" w:rsidRPr="005A74A2" w:rsidRDefault="00A73B36" w:rsidP="00A73B36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5A74A2">
        <w:rPr>
          <w:rFonts w:hint="cs"/>
          <w:b/>
          <w:bCs/>
          <w:sz w:val="28"/>
          <w:szCs w:val="28"/>
          <w:rtl/>
          <w:lang w:bidi="ar-IQ"/>
        </w:rPr>
        <w:t>مفردات مادة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دراسات الجدوى</w:t>
      </w:r>
      <w:r w:rsidR="004C0912">
        <w:rPr>
          <w:rFonts w:hint="cs"/>
          <w:b/>
          <w:bCs/>
          <w:sz w:val="28"/>
          <w:szCs w:val="28"/>
          <w:rtl/>
          <w:lang w:bidi="ar-IQ"/>
        </w:rPr>
        <w:t xml:space="preserve"> الاقتصادية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/ المرحلة الرابعة</w:t>
      </w:r>
      <w:r w:rsidRPr="005A74A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5A74A2">
        <w:rPr>
          <w:b/>
          <w:bCs/>
          <w:sz w:val="28"/>
          <w:szCs w:val="28"/>
          <w:rtl/>
          <w:lang w:bidi="ar-IQ"/>
        </w:rPr>
        <w:t>–</w:t>
      </w:r>
      <w:r w:rsidRPr="005A74A2">
        <w:rPr>
          <w:rFonts w:hint="cs"/>
          <w:b/>
          <w:bCs/>
          <w:sz w:val="28"/>
          <w:szCs w:val="28"/>
          <w:rtl/>
          <w:lang w:bidi="ar-IQ"/>
        </w:rPr>
        <w:t xml:space="preserve"> الكورس الأول</w:t>
      </w:r>
    </w:p>
    <w:p w:rsidR="00A73B36" w:rsidRPr="005A74A2" w:rsidRDefault="00A73B36" w:rsidP="00A73B36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5A74A2">
        <w:rPr>
          <w:rFonts w:hint="cs"/>
          <w:b/>
          <w:bCs/>
          <w:sz w:val="28"/>
          <w:szCs w:val="28"/>
          <w:rtl/>
          <w:lang w:bidi="ar-IQ"/>
        </w:rPr>
        <w:t>قسم الاقتصاد للعام الدراسي 2018-2019</w:t>
      </w:r>
    </w:p>
    <w:tbl>
      <w:tblPr>
        <w:tblStyle w:val="a3"/>
        <w:bidiVisual/>
        <w:tblW w:w="9781" w:type="dxa"/>
        <w:tblInd w:w="-658" w:type="dxa"/>
        <w:tblLook w:val="04A0"/>
      </w:tblPr>
      <w:tblGrid>
        <w:gridCol w:w="2788"/>
        <w:gridCol w:w="2173"/>
        <w:gridCol w:w="2410"/>
        <w:gridCol w:w="2410"/>
      </w:tblGrid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باللغة العربية</w:t>
            </w:r>
          </w:p>
        </w:tc>
        <w:tc>
          <w:tcPr>
            <w:tcW w:w="6993" w:type="dxa"/>
            <w:gridSpan w:val="3"/>
          </w:tcPr>
          <w:p w:rsidR="00A73B36" w:rsidRPr="005A74A2" w:rsidRDefault="00A73B36" w:rsidP="00A73B3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دراسات الجدوى الاقتصادية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باللغة الانكليزية</w:t>
            </w:r>
          </w:p>
        </w:tc>
        <w:tc>
          <w:tcPr>
            <w:tcW w:w="6993" w:type="dxa"/>
            <w:gridSpan w:val="3"/>
          </w:tcPr>
          <w:p w:rsidR="00A73B36" w:rsidRPr="005A74A2" w:rsidRDefault="00A73B36" w:rsidP="00A73B3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Economic Feasibility Studies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6993" w:type="dxa"/>
            <w:gridSpan w:val="3"/>
          </w:tcPr>
          <w:p w:rsidR="00A73B36" w:rsidRPr="005A74A2" w:rsidRDefault="00A73B36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الرابعة الفصل الدراسي الأول</w:t>
            </w:r>
          </w:p>
        </w:tc>
      </w:tr>
      <w:tr w:rsidR="00A73B36" w:rsidRPr="005A74A2" w:rsidTr="00C2411C">
        <w:tc>
          <w:tcPr>
            <w:tcW w:w="2788" w:type="dxa"/>
            <w:vMerge w:val="restart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الأسبوعية</w:t>
            </w:r>
          </w:p>
        </w:tc>
        <w:tc>
          <w:tcPr>
            <w:tcW w:w="2173" w:type="dxa"/>
          </w:tcPr>
          <w:p w:rsidR="00A73B36" w:rsidRPr="005A74A2" w:rsidRDefault="00A73B36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2410" w:type="dxa"/>
          </w:tcPr>
          <w:p w:rsidR="00A73B36" w:rsidRPr="005A74A2" w:rsidRDefault="00A73B36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العملية</w:t>
            </w:r>
          </w:p>
        </w:tc>
        <w:tc>
          <w:tcPr>
            <w:tcW w:w="2410" w:type="dxa"/>
          </w:tcPr>
          <w:p w:rsidR="00A73B36" w:rsidRPr="005A74A2" w:rsidRDefault="00A73B36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</w:tr>
      <w:tr w:rsidR="00A73B36" w:rsidRPr="005A74A2" w:rsidTr="00C2411C">
        <w:tc>
          <w:tcPr>
            <w:tcW w:w="2788" w:type="dxa"/>
            <w:vMerge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73" w:type="dxa"/>
          </w:tcPr>
          <w:p w:rsidR="00A73B36" w:rsidRPr="005A74A2" w:rsidRDefault="00A73B36" w:rsidP="00A73B3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A73B36" w:rsidRPr="005A74A2" w:rsidRDefault="00A73B36" w:rsidP="00A73B3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ــــــــــــــــ</w:t>
            </w:r>
          </w:p>
        </w:tc>
        <w:tc>
          <w:tcPr>
            <w:tcW w:w="2410" w:type="dxa"/>
          </w:tcPr>
          <w:p w:rsidR="00A73B36" w:rsidRPr="005A74A2" w:rsidRDefault="00A73B36" w:rsidP="00A73B3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 المعتمدة</w:t>
            </w:r>
          </w:p>
        </w:tc>
        <w:tc>
          <w:tcPr>
            <w:tcW w:w="6993" w:type="dxa"/>
            <w:gridSpan w:val="3"/>
          </w:tcPr>
          <w:p w:rsidR="00A73B36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1-ثائر محمود رشيد العاني ،(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الإعداد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والتخطيط لدراسات الجدوى وتقييم 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المشاريع الاستثمارية)، الطبعة 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2018.</w:t>
            </w:r>
          </w:p>
          <w:p w:rsidR="00A73B36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2-عبد العزيز مصطفى عبد الكريم وطلال محمود كداوي، (تقييم المشاريع الاقتصادية دراسة في تحليل الجدوى الاقتصادية وكفاءة 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)، الطبعة الثانية 1999.</w:t>
            </w:r>
          </w:p>
          <w:p w:rsidR="004C091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3-كاظم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العيساوي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، (دراسات الجدوى الاقتصادية وتقييم المشروعات).</w:t>
            </w:r>
          </w:p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الأول</w:t>
            </w:r>
          </w:p>
        </w:tc>
        <w:tc>
          <w:tcPr>
            <w:tcW w:w="6993" w:type="dxa"/>
            <w:gridSpan w:val="3"/>
          </w:tcPr>
          <w:p w:rsidR="00A73B36" w:rsidRPr="005A74A2" w:rsidRDefault="00913BB3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الاستثمار المفهوم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والأنواع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والأهمية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الثاني</w:t>
            </w:r>
          </w:p>
        </w:tc>
        <w:tc>
          <w:tcPr>
            <w:tcW w:w="6993" w:type="dxa"/>
            <w:gridSpan w:val="3"/>
          </w:tcPr>
          <w:p w:rsidR="00A73B36" w:rsidRPr="005A74A2" w:rsidRDefault="00913BB3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البيئة الملائمة للاستثمار ودوافع الاستثمار المحلي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والأجنبي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الثالث</w:t>
            </w:r>
          </w:p>
        </w:tc>
        <w:tc>
          <w:tcPr>
            <w:tcW w:w="6993" w:type="dxa"/>
            <w:gridSpan w:val="3"/>
          </w:tcPr>
          <w:p w:rsidR="00A73B36" w:rsidRPr="005A74A2" w:rsidRDefault="00913BB3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الثاني: المشروع المفهوم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والأهداف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والأهمية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الرابع</w:t>
            </w:r>
          </w:p>
        </w:tc>
        <w:tc>
          <w:tcPr>
            <w:tcW w:w="6993" w:type="dxa"/>
            <w:gridSpan w:val="3"/>
          </w:tcPr>
          <w:p w:rsidR="00A73B36" w:rsidRPr="005A74A2" w:rsidRDefault="00913BB3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مكونات المشروع وخصائصه ودورة حياته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الخامس</w:t>
            </w:r>
          </w:p>
        </w:tc>
        <w:tc>
          <w:tcPr>
            <w:tcW w:w="6993" w:type="dxa"/>
            <w:gridSpan w:val="3"/>
          </w:tcPr>
          <w:p w:rsidR="00A73B36" w:rsidRPr="005A74A2" w:rsidRDefault="00913BB3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الثالث: دراسة الجدوى الاقتصادية المفهوم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والأهمية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والمراحل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السادس</w:t>
            </w:r>
          </w:p>
        </w:tc>
        <w:tc>
          <w:tcPr>
            <w:tcW w:w="6993" w:type="dxa"/>
            <w:gridSpan w:val="3"/>
          </w:tcPr>
          <w:p w:rsidR="00A73B36" w:rsidRPr="005A74A2" w:rsidRDefault="00913BB3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مصادر توليد فكرة المشروع وخصائص ومقومات القرار الاستثماري</w:t>
            </w:r>
            <w:r w:rsidR="00F67A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وأنواع</w:t>
            </w:r>
            <w:r w:rsidR="00F67A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دراسات الجدوى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السابع</w:t>
            </w:r>
          </w:p>
        </w:tc>
        <w:tc>
          <w:tcPr>
            <w:tcW w:w="6993" w:type="dxa"/>
            <w:gridSpan w:val="3"/>
          </w:tcPr>
          <w:p w:rsidR="00A73B36" w:rsidRPr="005A74A2" w:rsidRDefault="00F67A2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الرابع: دراسات الجدوى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والتفصيلية ومضمون كل منهما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الثامن</w:t>
            </w:r>
          </w:p>
        </w:tc>
        <w:tc>
          <w:tcPr>
            <w:tcW w:w="6993" w:type="dxa"/>
            <w:gridSpan w:val="3"/>
          </w:tcPr>
          <w:p w:rsidR="00A73B36" w:rsidRPr="005A74A2" w:rsidRDefault="00F67A2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الخامس: دراسة الجدوى الفنية ومضامينها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التاسع</w:t>
            </w:r>
          </w:p>
        </w:tc>
        <w:tc>
          <w:tcPr>
            <w:tcW w:w="6993" w:type="dxa"/>
            <w:gridSpan w:val="3"/>
          </w:tcPr>
          <w:p w:rsidR="00A73B36" w:rsidRPr="005A74A2" w:rsidRDefault="00F67A26" w:rsidP="00F67A26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السادس: دراسات جدوى 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أخرى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القانونية، البيئية، التسويقية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العاشر</w:t>
            </w:r>
          </w:p>
        </w:tc>
        <w:tc>
          <w:tcPr>
            <w:tcW w:w="6993" w:type="dxa"/>
            <w:gridSpan w:val="3"/>
          </w:tcPr>
          <w:p w:rsidR="00A73B36" w:rsidRPr="005A74A2" w:rsidRDefault="000E311F" w:rsidP="00F67A26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الإدارية</w:t>
            </w:r>
            <w:r w:rsidR="00F67A2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والتنظيمية، المالية.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الحادي عشر</w:t>
            </w:r>
          </w:p>
        </w:tc>
        <w:tc>
          <w:tcPr>
            <w:tcW w:w="6993" w:type="dxa"/>
            <w:gridSpan w:val="3"/>
          </w:tcPr>
          <w:p w:rsidR="00A73B36" w:rsidRPr="005A74A2" w:rsidRDefault="0029518C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السابع: معايير الربحية وجدوى المشروع الاستثماري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الثاني عشر</w:t>
            </w:r>
          </w:p>
        </w:tc>
        <w:tc>
          <w:tcPr>
            <w:tcW w:w="6993" w:type="dxa"/>
            <w:gridSpan w:val="3"/>
          </w:tcPr>
          <w:p w:rsidR="00A73B36" w:rsidRPr="005A74A2" w:rsidRDefault="0029518C" w:rsidP="000E311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معايير الربحية التجارية التي ت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راعي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القيمة الزمنية للنقود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الثالث عشر</w:t>
            </w:r>
          </w:p>
        </w:tc>
        <w:tc>
          <w:tcPr>
            <w:tcW w:w="6993" w:type="dxa"/>
            <w:gridSpan w:val="3"/>
          </w:tcPr>
          <w:p w:rsidR="00A73B36" w:rsidRPr="005A74A2" w:rsidRDefault="0029518C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تمارين رياضية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الرابع عشر</w:t>
            </w:r>
          </w:p>
        </w:tc>
        <w:tc>
          <w:tcPr>
            <w:tcW w:w="6993" w:type="dxa"/>
            <w:gridSpan w:val="3"/>
          </w:tcPr>
          <w:p w:rsidR="00A73B36" w:rsidRPr="005A74A2" w:rsidRDefault="0029518C" w:rsidP="000E311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معايير الربحية ت</w:t>
            </w:r>
            <w:r w:rsidR="000E311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تجاهل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القيمة الزمنية للنقود: درجة الضرورة، معيار مدة الاسترداد، معدل العائد البسيط مفاهيم وعيوب كل معيار</w:t>
            </w:r>
          </w:p>
        </w:tc>
      </w:tr>
      <w:tr w:rsidR="00A73B36" w:rsidRPr="005A74A2" w:rsidTr="00C2411C">
        <w:tc>
          <w:tcPr>
            <w:tcW w:w="2788" w:type="dxa"/>
          </w:tcPr>
          <w:p w:rsidR="00A73B36" w:rsidRPr="005A74A2" w:rsidRDefault="00A73B3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الخامس عشر</w:t>
            </w:r>
          </w:p>
        </w:tc>
        <w:tc>
          <w:tcPr>
            <w:tcW w:w="6993" w:type="dxa"/>
            <w:gridSpan w:val="3"/>
          </w:tcPr>
          <w:p w:rsidR="00A73B36" w:rsidRPr="005A74A2" w:rsidRDefault="0029518C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تمارين رياضية</w:t>
            </w:r>
          </w:p>
        </w:tc>
      </w:tr>
    </w:tbl>
    <w:p w:rsidR="00A73B36" w:rsidRDefault="0029518C" w:rsidP="00A73B36">
      <w:pPr>
        <w:tabs>
          <w:tab w:val="left" w:pos="2966"/>
        </w:tabs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Pr="005A74A2" w:rsidRDefault="004C0912" w:rsidP="004C0912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5A74A2">
        <w:rPr>
          <w:rFonts w:hint="cs"/>
          <w:b/>
          <w:bCs/>
          <w:sz w:val="28"/>
          <w:szCs w:val="28"/>
          <w:rtl/>
          <w:lang w:bidi="ar-IQ"/>
        </w:rPr>
        <w:lastRenderedPageBreak/>
        <w:t>مفردات مادة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تقييم المشروعات / المرحلة الرابعة</w:t>
      </w:r>
      <w:r w:rsidRPr="005A74A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5A74A2">
        <w:rPr>
          <w:b/>
          <w:bCs/>
          <w:sz w:val="28"/>
          <w:szCs w:val="28"/>
          <w:rtl/>
          <w:lang w:bidi="ar-IQ"/>
        </w:rPr>
        <w:t>–</w:t>
      </w:r>
      <w:r w:rsidRPr="005A74A2">
        <w:rPr>
          <w:rFonts w:hint="cs"/>
          <w:b/>
          <w:bCs/>
          <w:sz w:val="28"/>
          <w:szCs w:val="28"/>
          <w:rtl/>
          <w:lang w:bidi="ar-IQ"/>
        </w:rPr>
        <w:t xml:space="preserve"> الكورس </w:t>
      </w:r>
      <w:r w:rsidR="00913BB3">
        <w:rPr>
          <w:rFonts w:hint="cs"/>
          <w:b/>
          <w:bCs/>
          <w:sz w:val="28"/>
          <w:szCs w:val="28"/>
          <w:rtl/>
          <w:lang w:bidi="ar-IQ"/>
        </w:rPr>
        <w:t>الثاني</w:t>
      </w:r>
    </w:p>
    <w:p w:rsidR="004C0912" w:rsidRPr="005A74A2" w:rsidRDefault="004C0912" w:rsidP="004C0912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5A74A2">
        <w:rPr>
          <w:rFonts w:hint="cs"/>
          <w:b/>
          <w:bCs/>
          <w:sz w:val="28"/>
          <w:szCs w:val="28"/>
          <w:rtl/>
          <w:lang w:bidi="ar-IQ"/>
        </w:rPr>
        <w:t>قسم الاقتصاد للعام الدراسي 2018-2019</w:t>
      </w:r>
    </w:p>
    <w:tbl>
      <w:tblPr>
        <w:tblStyle w:val="a3"/>
        <w:bidiVisual/>
        <w:tblW w:w="9781" w:type="dxa"/>
        <w:tblInd w:w="-658" w:type="dxa"/>
        <w:tblLook w:val="04A0"/>
      </w:tblPr>
      <w:tblGrid>
        <w:gridCol w:w="2788"/>
        <w:gridCol w:w="2173"/>
        <w:gridCol w:w="2410"/>
        <w:gridCol w:w="2410"/>
      </w:tblGrid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باللغة العربية</w:t>
            </w:r>
          </w:p>
        </w:tc>
        <w:tc>
          <w:tcPr>
            <w:tcW w:w="6993" w:type="dxa"/>
            <w:gridSpan w:val="3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تقييم المشروعات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المادة باللغة الانكليزية</w:t>
            </w:r>
          </w:p>
        </w:tc>
        <w:tc>
          <w:tcPr>
            <w:tcW w:w="6993" w:type="dxa"/>
            <w:gridSpan w:val="3"/>
          </w:tcPr>
          <w:p w:rsidR="004C0912" w:rsidRPr="005A74A2" w:rsidRDefault="004C0912" w:rsidP="00C2411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Evaluation Projects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  <w:tc>
          <w:tcPr>
            <w:tcW w:w="6993" w:type="dxa"/>
            <w:gridSpan w:val="3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الرابعة الفصل الدراسي </w:t>
            </w:r>
            <w:r w:rsidR="0043040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4C0912" w:rsidRPr="005A74A2" w:rsidTr="00C2411C">
        <w:tc>
          <w:tcPr>
            <w:tcW w:w="2788" w:type="dxa"/>
            <w:vMerge w:val="restart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الأسبوعية</w:t>
            </w:r>
          </w:p>
        </w:tc>
        <w:tc>
          <w:tcPr>
            <w:tcW w:w="2173" w:type="dxa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2410" w:type="dxa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العملية</w:t>
            </w:r>
          </w:p>
        </w:tc>
        <w:tc>
          <w:tcPr>
            <w:tcW w:w="2410" w:type="dxa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</w:tr>
      <w:tr w:rsidR="004C0912" w:rsidRPr="005A74A2" w:rsidTr="00C2411C">
        <w:tc>
          <w:tcPr>
            <w:tcW w:w="2788" w:type="dxa"/>
            <w:vMerge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73" w:type="dxa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410" w:type="dxa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ــــــــــــــــ</w:t>
            </w:r>
          </w:p>
        </w:tc>
        <w:tc>
          <w:tcPr>
            <w:tcW w:w="2410" w:type="dxa"/>
          </w:tcPr>
          <w:p w:rsidR="004C0912" w:rsidRPr="005A74A2" w:rsidRDefault="004C0912" w:rsidP="00C2411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 المعتمدة</w:t>
            </w:r>
          </w:p>
        </w:tc>
        <w:tc>
          <w:tcPr>
            <w:tcW w:w="6993" w:type="dxa"/>
            <w:gridSpan w:val="3"/>
          </w:tcPr>
          <w:p w:rsidR="004C091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1-ثائر محمود رشيد العاني ،(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الإعداد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والتخطيط لدراسات الجدوى وتقييم 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المشاريع الاستثمارية)، الطبعة 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الأولى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2018.</w:t>
            </w:r>
          </w:p>
          <w:p w:rsidR="004C091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2-عبد العزيز مصطفى عبد الكريم وطلال محمود كداوي، (تقييم المشاريع الاقتصادية دراسة في تحليل الجدوى الاقتصادية وكفاءة </w:t>
            </w:r>
            <w:r w:rsidR="00FF7E7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الأداء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)، الطبعة الثانية 1999.</w:t>
            </w:r>
          </w:p>
          <w:p w:rsidR="004C091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3-كاظم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العيساوي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، (دراسات الجدوى الاقتصادية وتقييم المشروعات).</w:t>
            </w:r>
          </w:p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الأول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الاول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التقييم المفهوم </w:t>
            </w:r>
            <w:r w:rsidR="00D86F5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والأهمية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الثاني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0E311F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معايير التقييم وعناصره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الثالث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الثاني: التقييم الاقتصادي والتقييم المالي مفاهيم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وفروقات</w:t>
            </w:r>
            <w:proofErr w:type="spellEnd"/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الرابع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الثالث: معايير التقييم الاقتصادي للمشروعات مفاهيم وعيوب كل معيار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الخامس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تمارين رياضية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السادس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الرابع: معايير التقييم المالي مفاهيم وعيوب كل معيار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السابع</w:t>
            </w:r>
          </w:p>
        </w:tc>
        <w:tc>
          <w:tcPr>
            <w:tcW w:w="6993" w:type="dxa"/>
            <w:gridSpan w:val="3"/>
          </w:tcPr>
          <w:p w:rsidR="004C0912" w:rsidRPr="005A74A2" w:rsidRDefault="000E311F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تمارين ري</w:t>
            </w:r>
            <w:r w:rsidR="00B14EC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اضية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الثامن</w:t>
            </w:r>
          </w:p>
        </w:tc>
        <w:tc>
          <w:tcPr>
            <w:tcW w:w="6993" w:type="dxa"/>
            <w:gridSpan w:val="3"/>
          </w:tcPr>
          <w:p w:rsidR="004C0912" w:rsidRPr="005A74A2" w:rsidRDefault="00B14ECD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الخامس: خطة عمل المشروع المفهوم والخطوات</w:t>
            </w:r>
          </w:p>
        </w:tc>
      </w:tr>
      <w:tr w:rsidR="004C0912" w:rsidRPr="005A74A2" w:rsidTr="00C2411C">
        <w:tc>
          <w:tcPr>
            <w:tcW w:w="2788" w:type="dxa"/>
          </w:tcPr>
          <w:p w:rsidR="004C0912" w:rsidRPr="005A74A2" w:rsidRDefault="004C0912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التاسع</w:t>
            </w:r>
          </w:p>
        </w:tc>
        <w:tc>
          <w:tcPr>
            <w:tcW w:w="6993" w:type="dxa"/>
            <w:gridSpan w:val="3"/>
          </w:tcPr>
          <w:p w:rsidR="004C0912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مكونات خطة عمل المشروع</w:t>
            </w:r>
          </w:p>
        </w:tc>
      </w:tr>
      <w:tr w:rsidR="005618B4" w:rsidRPr="005A74A2" w:rsidTr="00C2411C">
        <w:tc>
          <w:tcPr>
            <w:tcW w:w="2788" w:type="dxa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العاشر</w:t>
            </w:r>
          </w:p>
        </w:tc>
        <w:tc>
          <w:tcPr>
            <w:tcW w:w="6993" w:type="dxa"/>
            <w:gridSpan w:val="3"/>
          </w:tcPr>
          <w:p w:rsidR="005618B4" w:rsidRPr="005618B4" w:rsidRDefault="005618B4" w:rsidP="00C2411C">
            <w:pPr>
              <w:rPr>
                <w:rFonts w:hint="cs"/>
                <w:sz w:val="28"/>
                <w:szCs w:val="28"/>
                <w:u w:val="single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السادس: أولويات الاستثمار وأساليب المفاضلة</w:t>
            </w:r>
            <w:r w:rsidRPr="005618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، </w:t>
            </w:r>
            <w:proofErr w:type="spellStart"/>
            <w:r w:rsidRPr="00D86F5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الاساليب</w:t>
            </w:r>
            <w:proofErr w:type="spellEnd"/>
            <w:r w:rsidRPr="00D86F5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الاقتصادي</w:t>
            </w:r>
            <w:r w:rsidRPr="00D86F5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5618B4" w:rsidRPr="005A74A2" w:rsidTr="00C2411C">
        <w:tc>
          <w:tcPr>
            <w:tcW w:w="2788" w:type="dxa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الحادي عشر</w:t>
            </w:r>
          </w:p>
        </w:tc>
        <w:tc>
          <w:tcPr>
            <w:tcW w:w="6993" w:type="dxa"/>
            <w:gridSpan w:val="3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الاساليب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المالية</w:t>
            </w:r>
          </w:p>
        </w:tc>
      </w:tr>
      <w:tr w:rsidR="005618B4" w:rsidRPr="005A74A2" w:rsidTr="00C2411C">
        <w:tc>
          <w:tcPr>
            <w:tcW w:w="2788" w:type="dxa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الثاني عشر</w:t>
            </w:r>
          </w:p>
        </w:tc>
        <w:tc>
          <w:tcPr>
            <w:tcW w:w="6993" w:type="dxa"/>
            <w:gridSpan w:val="3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اساليب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اخرى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وتمارين رياضية</w:t>
            </w:r>
          </w:p>
        </w:tc>
      </w:tr>
      <w:tr w:rsidR="005618B4" w:rsidRPr="005A74A2" w:rsidTr="00C2411C">
        <w:tc>
          <w:tcPr>
            <w:tcW w:w="2788" w:type="dxa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الثالث عشر</w:t>
            </w:r>
          </w:p>
        </w:tc>
        <w:tc>
          <w:tcPr>
            <w:tcW w:w="6993" w:type="dxa"/>
            <w:gridSpan w:val="3"/>
          </w:tcPr>
          <w:p w:rsidR="005618B4" w:rsidRPr="005618B4" w:rsidRDefault="005618B4" w:rsidP="005618B4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618B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السابع: تقييم كفاءة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الاداء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المفهوم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والاهداف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والمراحل</w:t>
            </w:r>
          </w:p>
        </w:tc>
      </w:tr>
      <w:tr w:rsidR="005618B4" w:rsidRPr="005A74A2" w:rsidTr="00C2411C">
        <w:tc>
          <w:tcPr>
            <w:tcW w:w="2788" w:type="dxa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الرابع عشر</w:t>
            </w:r>
          </w:p>
        </w:tc>
        <w:tc>
          <w:tcPr>
            <w:tcW w:w="6993" w:type="dxa"/>
            <w:gridSpan w:val="3"/>
          </w:tcPr>
          <w:p w:rsidR="005618B4" w:rsidRPr="005A74A2" w:rsidRDefault="005618B4" w:rsidP="00D86F56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معيار الطاقة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الانتاجية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، معيار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الانتاجي</w:t>
            </w:r>
            <w:r w:rsidR="00D86F5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  <w:proofErr w:type="spellEnd"/>
            <w:r w:rsidR="00D86F5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، معيار الربح المالي</w:t>
            </w:r>
          </w:p>
        </w:tc>
      </w:tr>
      <w:tr w:rsidR="005618B4" w:rsidRPr="005A74A2" w:rsidTr="00C2411C">
        <w:tc>
          <w:tcPr>
            <w:tcW w:w="2788" w:type="dxa"/>
          </w:tcPr>
          <w:p w:rsidR="005618B4" w:rsidRPr="005A74A2" w:rsidRDefault="005618B4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5A74A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 الخامس عشر</w:t>
            </w:r>
          </w:p>
        </w:tc>
        <w:tc>
          <w:tcPr>
            <w:tcW w:w="6993" w:type="dxa"/>
            <w:gridSpan w:val="3"/>
          </w:tcPr>
          <w:p w:rsidR="005618B4" w:rsidRPr="005A74A2" w:rsidRDefault="00D86F56" w:rsidP="00C2411C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تمارين رياضية</w:t>
            </w:r>
          </w:p>
        </w:tc>
      </w:tr>
    </w:tbl>
    <w:p w:rsidR="004C0912" w:rsidRDefault="004C0912" w:rsidP="004C0912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4C0912" w:rsidRDefault="004C0912" w:rsidP="00A73B36">
      <w:pPr>
        <w:tabs>
          <w:tab w:val="left" w:pos="2966"/>
        </w:tabs>
        <w:rPr>
          <w:rFonts w:hint="cs"/>
          <w:rtl/>
          <w:lang w:bidi="ar-IQ"/>
        </w:rPr>
      </w:pPr>
    </w:p>
    <w:p w:rsidR="00A73B36" w:rsidRPr="00A73B36" w:rsidRDefault="00A73B36" w:rsidP="00A73B36">
      <w:pPr>
        <w:tabs>
          <w:tab w:val="left" w:pos="2966"/>
        </w:tabs>
        <w:rPr>
          <w:rFonts w:hint="cs"/>
          <w:lang w:bidi="ar-IQ"/>
        </w:rPr>
      </w:pPr>
    </w:p>
    <w:sectPr w:rsidR="00A73B36" w:rsidRPr="00A73B36" w:rsidSect="00A612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1C45"/>
    <w:rsid w:val="000E311F"/>
    <w:rsid w:val="002229BD"/>
    <w:rsid w:val="0029518C"/>
    <w:rsid w:val="002B1C45"/>
    <w:rsid w:val="00430409"/>
    <w:rsid w:val="004C0912"/>
    <w:rsid w:val="005618B4"/>
    <w:rsid w:val="005A74A2"/>
    <w:rsid w:val="007D14C5"/>
    <w:rsid w:val="00913BB3"/>
    <w:rsid w:val="00931689"/>
    <w:rsid w:val="00A612F4"/>
    <w:rsid w:val="00A73B36"/>
    <w:rsid w:val="00B14ECD"/>
    <w:rsid w:val="00BC2F89"/>
    <w:rsid w:val="00D86F56"/>
    <w:rsid w:val="00E359F5"/>
    <w:rsid w:val="00F67A26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7</cp:revision>
  <dcterms:created xsi:type="dcterms:W3CDTF">2019-03-16T04:51:00Z</dcterms:created>
  <dcterms:modified xsi:type="dcterms:W3CDTF">2019-03-16T10:43:00Z</dcterms:modified>
</cp:coreProperties>
</file>