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AD" w:rsidRPr="00374AD8" w:rsidRDefault="00194022" w:rsidP="005470A9">
      <w:pPr>
        <w:rPr>
          <w:b/>
          <w:bCs/>
          <w:sz w:val="24"/>
          <w:szCs w:val="24"/>
          <w:rtl/>
          <w:lang w:bidi="ar-IQ"/>
        </w:rPr>
      </w:pPr>
      <w:r w:rsidRPr="00374AD8">
        <w:rPr>
          <w:rFonts w:hint="cs"/>
          <w:b/>
          <w:bCs/>
          <w:sz w:val="24"/>
          <w:szCs w:val="24"/>
          <w:rtl/>
          <w:lang w:bidi="ar-IQ"/>
        </w:rPr>
        <w:t>وزارة التعليم العالي والبحث العلمي</w:t>
      </w:r>
    </w:p>
    <w:p w:rsidR="00194022" w:rsidRPr="00374AD8" w:rsidRDefault="00194022">
      <w:pPr>
        <w:rPr>
          <w:b/>
          <w:bCs/>
          <w:sz w:val="24"/>
          <w:szCs w:val="24"/>
          <w:rtl/>
          <w:lang w:bidi="ar-IQ"/>
        </w:rPr>
      </w:pPr>
      <w:r w:rsidRPr="00374AD8">
        <w:rPr>
          <w:rFonts w:hint="cs"/>
          <w:b/>
          <w:bCs/>
          <w:sz w:val="24"/>
          <w:szCs w:val="24"/>
          <w:rtl/>
          <w:lang w:bidi="ar-IQ"/>
        </w:rPr>
        <w:t>جهاز الاشراف والتقويم العلمي</w:t>
      </w:r>
    </w:p>
    <w:p w:rsidR="00194022" w:rsidRPr="00374AD8" w:rsidRDefault="00194022">
      <w:pPr>
        <w:rPr>
          <w:b/>
          <w:bCs/>
          <w:sz w:val="24"/>
          <w:szCs w:val="24"/>
          <w:rtl/>
          <w:lang w:bidi="ar-IQ"/>
        </w:rPr>
      </w:pPr>
      <w:r w:rsidRPr="00374AD8">
        <w:rPr>
          <w:rFonts w:hint="cs"/>
          <w:b/>
          <w:bCs/>
          <w:sz w:val="24"/>
          <w:szCs w:val="24"/>
          <w:rtl/>
          <w:lang w:bidi="ar-IQ"/>
        </w:rPr>
        <w:t>دائرة ضمان الجودة والاعتماد الاكاديمي</w:t>
      </w:r>
    </w:p>
    <w:p w:rsidR="00374AD8" w:rsidRPr="00374AD8" w:rsidRDefault="00374AD8" w:rsidP="00374AD8">
      <w:pPr>
        <w:jc w:val="center"/>
        <w:rPr>
          <w:b/>
          <w:bCs/>
          <w:sz w:val="24"/>
          <w:szCs w:val="24"/>
          <w:rtl/>
          <w:lang w:bidi="ar-IQ"/>
        </w:rPr>
      </w:pPr>
    </w:p>
    <w:p w:rsidR="00194022" w:rsidRPr="00374AD8" w:rsidRDefault="00194022" w:rsidP="00374AD8">
      <w:pPr>
        <w:jc w:val="center"/>
        <w:rPr>
          <w:b/>
          <w:bCs/>
          <w:sz w:val="32"/>
          <w:szCs w:val="32"/>
          <w:rtl/>
          <w:lang w:bidi="ar-IQ"/>
        </w:rPr>
      </w:pPr>
      <w:r w:rsidRPr="00374AD8">
        <w:rPr>
          <w:rFonts w:hint="cs"/>
          <w:b/>
          <w:bCs/>
          <w:sz w:val="32"/>
          <w:szCs w:val="32"/>
          <w:rtl/>
          <w:lang w:bidi="ar-IQ"/>
        </w:rPr>
        <w:t>استمارة وصف البرنامج الاكاديمي للكليات والمعاهد</w:t>
      </w:r>
    </w:p>
    <w:p w:rsidR="00374AD8" w:rsidRDefault="00374AD8">
      <w:pPr>
        <w:rPr>
          <w:b/>
          <w:bCs/>
          <w:sz w:val="24"/>
          <w:szCs w:val="24"/>
          <w:rtl/>
          <w:lang w:bidi="ar-IQ"/>
        </w:rPr>
      </w:pPr>
    </w:p>
    <w:p w:rsidR="00194022" w:rsidRPr="00374AD8" w:rsidRDefault="00194022" w:rsidP="00644309">
      <w:pPr>
        <w:tabs>
          <w:tab w:val="center" w:pos="4153"/>
        </w:tabs>
        <w:rPr>
          <w:b/>
          <w:bCs/>
          <w:sz w:val="24"/>
          <w:szCs w:val="24"/>
          <w:rtl/>
          <w:lang w:bidi="ar-IQ"/>
        </w:rPr>
      </w:pPr>
      <w:r w:rsidRPr="00374AD8">
        <w:rPr>
          <w:rFonts w:hint="cs"/>
          <w:b/>
          <w:bCs/>
          <w:sz w:val="24"/>
          <w:szCs w:val="24"/>
          <w:rtl/>
          <w:lang w:bidi="ar-IQ"/>
        </w:rPr>
        <w:t>الجامعة :</w:t>
      </w:r>
      <w:r w:rsidR="00890FBA">
        <w:rPr>
          <w:rFonts w:hint="cs"/>
          <w:b/>
          <w:bCs/>
          <w:sz w:val="24"/>
          <w:szCs w:val="24"/>
          <w:rtl/>
          <w:lang w:bidi="ar-IQ"/>
        </w:rPr>
        <w:t>جامعه بغداد</w:t>
      </w:r>
      <w:r w:rsidR="00644309">
        <w:rPr>
          <w:b/>
          <w:bCs/>
          <w:sz w:val="24"/>
          <w:szCs w:val="24"/>
          <w:rtl/>
          <w:lang w:bidi="ar-IQ"/>
        </w:rPr>
        <w:tab/>
      </w:r>
    </w:p>
    <w:p w:rsidR="00194022" w:rsidRPr="00374AD8" w:rsidRDefault="00194022">
      <w:pPr>
        <w:rPr>
          <w:b/>
          <w:bCs/>
          <w:sz w:val="24"/>
          <w:szCs w:val="24"/>
          <w:rtl/>
          <w:lang w:bidi="ar-IQ"/>
        </w:rPr>
      </w:pPr>
      <w:r w:rsidRPr="00374AD8">
        <w:rPr>
          <w:rFonts w:hint="cs"/>
          <w:b/>
          <w:bCs/>
          <w:sz w:val="24"/>
          <w:szCs w:val="24"/>
          <w:rtl/>
          <w:lang w:bidi="ar-IQ"/>
        </w:rPr>
        <w:t>الكلية/ المعهد :</w:t>
      </w:r>
      <w:r w:rsidR="00890FBA">
        <w:rPr>
          <w:rFonts w:hint="cs"/>
          <w:b/>
          <w:bCs/>
          <w:sz w:val="24"/>
          <w:szCs w:val="24"/>
          <w:rtl/>
          <w:lang w:bidi="ar-IQ"/>
        </w:rPr>
        <w:t>كليه الاداره والاقتصاد</w:t>
      </w:r>
    </w:p>
    <w:p w:rsidR="00194022" w:rsidRPr="00374AD8" w:rsidRDefault="00194022">
      <w:pPr>
        <w:rPr>
          <w:b/>
          <w:bCs/>
          <w:sz w:val="24"/>
          <w:szCs w:val="24"/>
          <w:rtl/>
          <w:lang w:bidi="ar-IQ"/>
        </w:rPr>
      </w:pPr>
      <w:r w:rsidRPr="00374AD8">
        <w:rPr>
          <w:rFonts w:hint="cs"/>
          <w:b/>
          <w:bCs/>
          <w:sz w:val="24"/>
          <w:szCs w:val="24"/>
          <w:rtl/>
          <w:lang w:bidi="ar-IQ"/>
        </w:rPr>
        <w:t>القسم العلمي:</w:t>
      </w:r>
      <w:r w:rsidR="00890FBA">
        <w:rPr>
          <w:rFonts w:hint="cs"/>
          <w:b/>
          <w:bCs/>
          <w:sz w:val="24"/>
          <w:szCs w:val="24"/>
          <w:rtl/>
          <w:lang w:bidi="ar-IQ"/>
        </w:rPr>
        <w:t xml:space="preserve">قسم الاداره الصناعيه </w:t>
      </w:r>
    </w:p>
    <w:p w:rsidR="00194022" w:rsidRPr="00374AD8" w:rsidRDefault="00194022" w:rsidP="0048367A">
      <w:pPr>
        <w:rPr>
          <w:b/>
          <w:bCs/>
          <w:sz w:val="24"/>
          <w:szCs w:val="24"/>
          <w:rtl/>
          <w:lang w:bidi="ar-IQ"/>
        </w:rPr>
      </w:pPr>
      <w:r w:rsidRPr="00374AD8">
        <w:rPr>
          <w:rFonts w:hint="cs"/>
          <w:b/>
          <w:bCs/>
          <w:sz w:val="24"/>
          <w:szCs w:val="24"/>
          <w:rtl/>
          <w:lang w:bidi="ar-IQ"/>
        </w:rPr>
        <w:t>تاريخ ملء الملف:</w:t>
      </w:r>
      <w:r w:rsidR="00890FBA">
        <w:rPr>
          <w:rFonts w:hint="cs"/>
          <w:b/>
          <w:bCs/>
          <w:sz w:val="24"/>
          <w:szCs w:val="24"/>
          <w:rtl/>
          <w:lang w:bidi="ar-IQ"/>
        </w:rPr>
        <w:t>2</w:t>
      </w:r>
      <w:r w:rsidR="0048367A">
        <w:rPr>
          <w:rFonts w:hint="cs"/>
          <w:b/>
          <w:bCs/>
          <w:sz w:val="24"/>
          <w:szCs w:val="24"/>
          <w:rtl/>
          <w:lang w:bidi="ar-IQ"/>
        </w:rPr>
        <w:t>0/2/2020</w:t>
      </w:r>
    </w:p>
    <w:p w:rsidR="00194022" w:rsidRPr="00374AD8" w:rsidRDefault="00194022">
      <w:pPr>
        <w:rPr>
          <w:b/>
          <w:bCs/>
          <w:sz w:val="24"/>
          <w:szCs w:val="24"/>
          <w:rtl/>
          <w:lang w:bidi="ar-IQ"/>
        </w:rPr>
      </w:pPr>
    </w:p>
    <w:p w:rsidR="00194022" w:rsidRPr="00374AD8" w:rsidRDefault="00194022">
      <w:pPr>
        <w:rPr>
          <w:b/>
          <w:bCs/>
          <w:sz w:val="24"/>
          <w:szCs w:val="24"/>
          <w:rtl/>
          <w:lang w:bidi="ar-IQ"/>
        </w:rPr>
      </w:pPr>
    </w:p>
    <w:p w:rsidR="00194022" w:rsidRPr="00374AD8" w:rsidRDefault="00194022" w:rsidP="00194022">
      <w:pPr>
        <w:rPr>
          <w:b/>
          <w:bCs/>
          <w:sz w:val="24"/>
          <w:szCs w:val="24"/>
          <w:rtl/>
          <w:lang w:bidi="ar-IQ"/>
        </w:rPr>
      </w:pPr>
      <w:r w:rsidRPr="00374AD8">
        <w:rPr>
          <w:rFonts w:hint="cs"/>
          <w:b/>
          <w:bCs/>
          <w:sz w:val="24"/>
          <w:szCs w:val="24"/>
          <w:rtl/>
          <w:lang w:bidi="ar-IQ"/>
        </w:rPr>
        <w:t>التوقيع:                                                     التوقيع:</w:t>
      </w:r>
    </w:p>
    <w:p w:rsidR="00194022" w:rsidRPr="00374AD8" w:rsidRDefault="00194022" w:rsidP="00194022">
      <w:pPr>
        <w:rPr>
          <w:b/>
          <w:bCs/>
          <w:sz w:val="24"/>
          <w:szCs w:val="24"/>
          <w:rtl/>
          <w:lang w:bidi="ar-IQ"/>
        </w:rPr>
      </w:pPr>
      <w:r w:rsidRPr="00374AD8">
        <w:rPr>
          <w:rFonts w:hint="cs"/>
          <w:b/>
          <w:bCs/>
          <w:sz w:val="24"/>
          <w:szCs w:val="24"/>
          <w:rtl/>
          <w:lang w:bidi="ar-IQ"/>
        </w:rPr>
        <w:t>اسم رئيس القسم:                                          اسم المعاون العلمي:</w:t>
      </w:r>
    </w:p>
    <w:p w:rsidR="00194022" w:rsidRPr="00374AD8" w:rsidRDefault="00194022">
      <w:pPr>
        <w:rPr>
          <w:b/>
          <w:bCs/>
          <w:sz w:val="24"/>
          <w:szCs w:val="24"/>
          <w:rtl/>
          <w:lang w:bidi="ar-IQ"/>
        </w:rPr>
      </w:pPr>
      <w:r w:rsidRPr="00374AD8">
        <w:rPr>
          <w:rFonts w:hint="cs"/>
          <w:b/>
          <w:bCs/>
          <w:sz w:val="24"/>
          <w:szCs w:val="24"/>
          <w:rtl/>
          <w:lang w:bidi="ar-IQ"/>
        </w:rPr>
        <w:t>التاريخ:                                                    التاريخ:</w:t>
      </w:r>
    </w:p>
    <w:p w:rsidR="00194022" w:rsidRPr="00374AD8" w:rsidRDefault="00194022">
      <w:pPr>
        <w:rPr>
          <w:b/>
          <w:bCs/>
          <w:sz w:val="24"/>
          <w:szCs w:val="24"/>
          <w:rtl/>
          <w:lang w:bidi="ar-IQ"/>
        </w:rPr>
      </w:pPr>
    </w:p>
    <w:p w:rsidR="00194022" w:rsidRPr="00374AD8" w:rsidRDefault="00194022">
      <w:pPr>
        <w:rPr>
          <w:b/>
          <w:bCs/>
          <w:sz w:val="24"/>
          <w:szCs w:val="24"/>
          <w:rtl/>
          <w:lang w:bidi="ar-IQ"/>
        </w:rPr>
      </w:pPr>
    </w:p>
    <w:p w:rsidR="00194022" w:rsidRPr="00374AD8" w:rsidRDefault="00194022">
      <w:pPr>
        <w:rPr>
          <w:b/>
          <w:bCs/>
          <w:sz w:val="24"/>
          <w:szCs w:val="24"/>
          <w:rtl/>
          <w:lang w:bidi="ar-IQ"/>
        </w:rPr>
      </w:pPr>
      <w:r w:rsidRPr="00374AD8">
        <w:rPr>
          <w:rFonts w:hint="cs"/>
          <w:b/>
          <w:bCs/>
          <w:sz w:val="24"/>
          <w:szCs w:val="24"/>
          <w:rtl/>
          <w:lang w:bidi="ar-IQ"/>
        </w:rPr>
        <w:t>دقق الملف من قبل</w:t>
      </w:r>
    </w:p>
    <w:p w:rsidR="00194022" w:rsidRPr="00374AD8" w:rsidRDefault="00194022">
      <w:pPr>
        <w:rPr>
          <w:b/>
          <w:bCs/>
          <w:sz w:val="24"/>
          <w:szCs w:val="24"/>
          <w:rtl/>
          <w:lang w:bidi="ar-IQ"/>
        </w:rPr>
      </w:pPr>
      <w:r w:rsidRPr="00374AD8">
        <w:rPr>
          <w:rFonts w:hint="cs"/>
          <w:b/>
          <w:bCs/>
          <w:sz w:val="24"/>
          <w:szCs w:val="24"/>
          <w:rtl/>
          <w:lang w:bidi="ar-IQ"/>
        </w:rPr>
        <w:t>شعبة ضمان الجودة والاداء الجامعي</w:t>
      </w:r>
    </w:p>
    <w:p w:rsidR="00194022" w:rsidRPr="00374AD8" w:rsidRDefault="00194022">
      <w:pPr>
        <w:rPr>
          <w:b/>
          <w:bCs/>
          <w:sz w:val="24"/>
          <w:szCs w:val="24"/>
          <w:rtl/>
          <w:lang w:bidi="ar-IQ"/>
        </w:rPr>
      </w:pPr>
      <w:r w:rsidRPr="00374AD8">
        <w:rPr>
          <w:rFonts w:hint="cs"/>
          <w:b/>
          <w:bCs/>
          <w:sz w:val="24"/>
          <w:szCs w:val="24"/>
          <w:rtl/>
          <w:lang w:bidi="ar-IQ"/>
        </w:rPr>
        <w:t>اسم مدير شعبة ضمان الجودة والاداء الجامعي:</w:t>
      </w:r>
    </w:p>
    <w:p w:rsidR="00194022" w:rsidRPr="00374AD8" w:rsidRDefault="00194022">
      <w:pPr>
        <w:rPr>
          <w:b/>
          <w:bCs/>
          <w:sz w:val="24"/>
          <w:szCs w:val="24"/>
          <w:rtl/>
          <w:lang w:bidi="ar-IQ"/>
        </w:rPr>
      </w:pPr>
      <w:r w:rsidRPr="00374AD8">
        <w:rPr>
          <w:rFonts w:hint="cs"/>
          <w:b/>
          <w:bCs/>
          <w:sz w:val="24"/>
          <w:szCs w:val="24"/>
          <w:rtl/>
          <w:lang w:bidi="ar-IQ"/>
        </w:rPr>
        <w:t>التاريخ:</w:t>
      </w:r>
    </w:p>
    <w:p w:rsidR="00194022" w:rsidRPr="00374AD8" w:rsidRDefault="00374AD8" w:rsidP="00374AD8">
      <w:pPr>
        <w:rPr>
          <w:b/>
          <w:bCs/>
          <w:sz w:val="24"/>
          <w:szCs w:val="24"/>
          <w:rtl/>
          <w:lang w:bidi="ar-IQ"/>
        </w:rPr>
      </w:pPr>
      <w:r>
        <w:rPr>
          <w:rFonts w:hint="cs"/>
          <w:b/>
          <w:bCs/>
          <w:sz w:val="24"/>
          <w:szCs w:val="24"/>
          <w:rtl/>
          <w:lang w:bidi="ar-IQ"/>
        </w:rPr>
        <w:t>التوقيع:</w:t>
      </w:r>
    </w:p>
    <w:p w:rsidR="00194022" w:rsidRDefault="00194022" w:rsidP="00374AD8">
      <w:pPr>
        <w:rPr>
          <w:b/>
          <w:bCs/>
          <w:sz w:val="24"/>
          <w:szCs w:val="24"/>
          <w:rtl/>
          <w:lang w:bidi="ar-IQ"/>
        </w:rPr>
      </w:pPr>
    </w:p>
    <w:p w:rsidR="00374AD8" w:rsidRPr="00374AD8" w:rsidRDefault="00374AD8" w:rsidP="00374AD8">
      <w:pPr>
        <w:rPr>
          <w:b/>
          <w:bCs/>
          <w:sz w:val="24"/>
          <w:szCs w:val="24"/>
          <w:rtl/>
          <w:lang w:bidi="ar-IQ"/>
        </w:rPr>
      </w:pPr>
    </w:p>
    <w:p w:rsidR="00194022" w:rsidRPr="00374AD8" w:rsidRDefault="00194022" w:rsidP="00194022">
      <w:pPr>
        <w:jc w:val="right"/>
        <w:rPr>
          <w:b/>
          <w:bCs/>
          <w:sz w:val="24"/>
          <w:szCs w:val="24"/>
          <w:rtl/>
          <w:lang w:bidi="ar-IQ"/>
        </w:rPr>
      </w:pPr>
    </w:p>
    <w:p w:rsidR="00194022" w:rsidRPr="00374AD8" w:rsidRDefault="00194022" w:rsidP="00194022">
      <w:pPr>
        <w:jc w:val="right"/>
        <w:rPr>
          <w:rtl/>
          <w:lang w:bidi="ar-IQ"/>
        </w:rPr>
      </w:pPr>
      <w:r w:rsidRPr="00374AD8">
        <w:rPr>
          <w:rFonts w:hint="cs"/>
          <w:b/>
          <w:bCs/>
          <w:sz w:val="24"/>
          <w:szCs w:val="24"/>
          <w:rtl/>
          <w:lang w:bidi="ar-IQ"/>
        </w:rPr>
        <w:t>مصادقة السيد العميد</w:t>
      </w:r>
    </w:p>
    <w:p w:rsidR="00374AD8" w:rsidRDefault="00374AD8" w:rsidP="00194022">
      <w:pPr>
        <w:rPr>
          <w:rtl/>
          <w:lang w:bidi="ar-IQ"/>
        </w:rPr>
      </w:pPr>
    </w:p>
    <w:p w:rsidR="00194022" w:rsidRPr="00374AD8" w:rsidRDefault="00194022" w:rsidP="00194022">
      <w:pPr>
        <w:rPr>
          <w:rtl/>
          <w:lang w:bidi="ar-IQ"/>
        </w:rPr>
      </w:pPr>
      <w:r w:rsidRPr="00374AD8">
        <w:rPr>
          <w:rFonts w:hint="cs"/>
          <w:rtl/>
          <w:lang w:bidi="ar-IQ"/>
        </w:rPr>
        <w:lastRenderedPageBreak/>
        <w:t>وصف البرنامج الاكاديمي</w:t>
      </w:r>
    </w:p>
    <w:p w:rsidR="00194022" w:rsidRPr="00374AD8" w:rsidRDefault="00194022" w:rsidP="00194022">
      <w:pPr>
        <w:rPr>
          <w:rtl/>
          <w:lang w:bidi="ar-IQ"/>
        </w:rPr>
      </w:pPr>
      <w:r w:rsidRPr="00374AD8">
        <w:rPr>
          <w:rFonts w:hint="cs"/>
          <w:rtl/>
          <w:lang w:bidi="ar-IQ"/>
        </w:rPr>
        <w:t>يوفر وصف البرنامج الاكاديمي هذا ايجازا مقتضيا لاهم خصائص البرنامج ومخرجات التعلم المتوقعه من الطالب تحقيقها مبرهنا عما اذا كان قد حقق الاستفادة القصوى من الفرص المتاحة ، ويصاحبه وصف لكل مقرر ضمن البرنامج</w:t>
      </w:r>
    </w:p>
    <w:tbl>
      <w:tblPr>
        <w:tblStyle w:val="TableGrid"/>
        <w:bidiVisual/>
        <w:tblW w:w="0" w:type="auto"/>
        <w:tblLook w:val="04A0" w:firstRow="1" w:lastRow="0" w:firstColumn="1" w:lastColumn="0" w:noHBand="0" w:noVBand="1"/>
      </w:tblPr>
      <w:tblGrid>
        <w:gridCol w:w="2177"/>
        <w:gridCol w:w="6345"/>
      </w:tblGrid>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1-المؤسسة التعليمية</w:t>
            </w:r>
          </w:p>
        </w:tc>
        <w:tc>
          <w:tcPr>
            <w:tcW w:w="6345" w:type="dxa"/>
          </w:tcPr>
          <w:p w:rsidR="00890FBA" w:rsidRPr="00374AD8" w:rsidRDefault="00890FBA" w:rsidP="00890FBA">
            <w:pPr>
              <w:spacing w:line="480" w:lineRule="auto"/>
              <w:rPr>
                <w:rtl/>
                <w:lang w:bidi="ar-IQ"/>
              </w:rPr>
            </w:pPr>
            <w:r>
              <w:rPr>
                <w:rFonts w:hint="cs"/>
                <w:rtl/>
                <w:lang w:bidi="ar-IQ"/>
              </w:rPr>
              <w:t xml:space="preserve">كليه الاداره والاقتصاد </w:t>
            </w: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2-القسم العلمي/المركز</w:t>
            </w:r>
          </w:p>
        </w:tc>
        <w:tc>
          <w:tcPr>
            <w:tcW w:w="6345" w:type="dxa"/>
          </w:tcPr>
          <w:p w:rsidR="00194022" w:rsidRPr="00374AD8" w:rsidRDefault="00890FBA" w:rsidP="00194022">
            <w:pPr>
              <w:spacing w:line="480" w:lineRule="auto"/>
              <w:rPr>
                <w:rtl/>
                <w:lang w:bidi="ar-IQ"/>
              </w:rPr>
            </w:pPr>
            <w:r>
              <w:rPr>
                <w:rFonts w:hint="cs"/>
                <w:rtl/>
                <w:lang w:bidi="ar-IQ"/>
              </w:rPr>
              <w:t>قسم الاداره الصناعيه</w:t>
            </w: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3-اسم البرنامج الاكاديمي او المهني</w:t>
            </w:r>
          </w:p>
        </w:tc>
        <w:tc>
          <w:tcPr>
            <w:tcW w:w="6345" w:type="dxa"/>
          </w:tcPr>
          <w:p w:rsidR="00194022" w:rsidRPr="00374AD8" w:rsidRDefault="00890FBA" w:rsidP="00194022">
            <w:pPr>
              <w:spacing w:line="480" w:lineRule="auto"/>
              <w:rPr>
                <w:rtl/>
                <w:lang w:bidi="ar-IQ"/>
              </w:rPr>
            </w:pPr>
            <w:r>
              <w:rPr>
                <w:rFonts w:hint="cs"/>
                <w:rtl/>
                <w:lang w:bidi="ar-IQ"/>
              </w:rPr>
              <w:t>الاحصاء  1</w:t>
            </w:r>
            <w:r w:rsidR="00644309">
              <w:rPr>
                <w:rFonts w:hint="cs"/>
                <w:rtl/>
                <w:lang w:bidi="ar-IQ"/>
              </w:rPr>
              <w:t xml:space="preserve">  و  الاحصاء 2</w:t>
            </w: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4-اسم الشهادة النهائية</w:t>
            </w:r>
          </w:p>
        </w:tc>
        <w:tc>
          <w:tcPr>
            <w:tcW w:w="6345" w:type="dxa"/>
          </w:tcPr>
          <w:p w:rsidR="00194022" w:rsidRPr="00374AD8" w:rsidRDefault="00890FBA" w:rsidP="00194022">
            <w:pPr>
              <w:spacing w:line="480" w:lineRule="auto"/>
              <w:rPr>
                <w:rtl/>
                <w:lang w:bidi="ar-IQ"/>
              </w:rPr>
            </w:pPr>
            <w:r>
              <w:rPr>
                <w:rFonts w:hint="cs"/>
                <w:rtl/>
                <w:lang w:bidi="ar-IQ"/>
              </w:rPr>
              <w:t>بكالوريوس</w:t>
            </w:r>
            <w:r w:rsidR="00644309">
              <w:rPr>
                <w:rFonts w:hint="cs"/>
                <w:rtl/>
                <w:lang w:bidi="ar-IQ"/>
              </w:rPr>
              <w:t xml:space="preserve"> اداره صناعيه</w:t>
            </w: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 xml:space="preserve">5-النظام الدراسي: </w:t>
            </w:r>
            <w:r w:rsidR="00102658" w:rsidRPr="00374AD8">
              <w:rPr>
                <w:rFonts w:hint="cs"/>
                <w:rtl/>
                <w:lang w:bidi="ar-IQ"/>
              </w:rPr>
              <w:t>سنوي/مق</w:t>
            </w:r>
            <w:r w:rsidRPr="00374AD8">
              <w:rPr>
                <w:rFonts w:hint="cs"/>
                <w:rtl/>
                <w:lang w:bidi="ar-IQ"/>
              </w:rPr>
              <w:t>ر</w:t>
            </w:r>
            <w:r w:rsidR="00102658" w:rsidRPr="00374AD8">
              <w:rPr>
                <w:rFonts w:hint="cs"/>
                <w:rtl/>
                <w:lang w:bidi="ar-IQ"/>
              </w:rPr>
              <w:t>ر</w:t>
            </w:r>
            <w:r w:rsidRPr="00374AD8">
              <w:rPr>
                <w:rFonts w:hint="cs"/>
                <w:rtl/>
                <w:lang w:bidi="ar-IQ"/>
              </w:rPr>
              <w:t xml:space="preserve">ات /اخرى           </w:t>
            </w:r>
          </w:p>
        </w:tc>
        <w:tc>
          <w:tcPr>
            <w:tcW w:w="6345" w:type="dxa"/>
          </w:tcPr>
          <w:p w:rsidR="00194022" w:rsidRPr="00374AD8" w:rsidRDefault="0048367A" w:rsidP="00194022">
            <w:pPr>
              <w:spacing w:line="480" w:lineRule="auto"/>
              <w:rPr>
                <w:rtl/>
                <w:lang w:bidi="ar-IQ"/>
              </w:rPr>
            </w:pPr>
            <w:r>
              <w:rPr>
                <w:rFonts w:hint="cs"/>
                <w:rtl/>
                <w:lang w:bidi="ar-IQ"/>
              </w:rPr>
              <w:t>كو</w:t>
            </w:r>
            <w:bookmarkStart w:id="0" w:name="_GoBack"/>
            <w:bookmarkEnd w:id="0"/>
            <w:r w:rsidR="00AC224C">
              <w:rPr>
                <w:rFonts w:hint="cs"/>
                <w:rtl/>
                <w:lang w:bidi="ar-IQ"/>
              </w:rPr>
              <w:t>رسات</w:t>
            </w: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6-برنامج الاعتماد المعتمد</w:t>
            </w:r>
          </w:p>
        </w:tc>
        <w:tc>
          <w:tcPr>
            <w:tcW w:w="6345" w:type="dxa"/>
          </w:tcPr>
          <w:p w:rsidR="00194022" w:rsidRPr="00374AD8" w:rsidRDefault="00194022" w:rsidP="00194022">
            <w:pPr>
              <w:spacing w:line="480" w:lineRule="auto"/>
              <w:rPr>
                <w:rtl/>
                <w:lang w:bidi="ar-IQ"/>
              </w:rPr>
            </w:pP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7-المؤثرات الخارجية الاخرى</w:t>
            </w:r>
          </w:p>
        </w:tc>
        <w:tc>
          <w:tcPr>
            <w:tcW w:w="6345" w:type="dxa"/>
          </w:tcPr>
          <w:p w:rsidR="00194022" w:rsidRPr="00374AD8" w:rsidRDefault="00194022" w:rsidP="00194022">
            <w:pPr>
              <w:spacing w:line="480" w:lineRule="auto"/>
              <w:rPr>
                <w:rtl/>
                <w:lang w:bidi="ar-IQ"/>
              </w:rPr>
            </w:pPr>
          </w:p>
        </w:tc>
      </w:tr>
      <w:tr w:rsidR="00194022" w:rsidRPr="00374AD8" w:rsidTr="00102658">
        <w:tc>
          <w:tcPr>
            <w:tcW w:w="2177" w:type="dxa"/>
          </w:tcPr>
          <w:p w:rsidR="00194022" w:rsidRPr="00374AD8" w:rsidRDefault="00194022" w:rsidP="00194022">
            <w:pPr>
              <w:spacing w:line="480" w:lineRule="auto"/>
              <w:rPr>
                <w:rtl/>
                <w:lang w:bidi="ar-IQ"/>
              </w:rPr>
            </w:pPr>
            <w:r w:rsidRPr="00374AD8">
              <w:rPr>
                <w:rFonts w:hint="cs"/>
                <w:rtl/>
                <w:lang w:bidi="ar-IQ"/>
              </w:rPr>
              <w:t>8- تاريخ اعداد الوصف</w:t>
            </w:r>
          </w:p>
        </w:tc>
        <w:tc>
          <w:tcPr>
            <w:tcW w:w="6345" w:type="dxa"/>
          </w:tcPr>
          <w:p w:rsidR="00194022" w:rsidRPr="00374AD8" w:rsidRDefault="00390891" w:rsidP="00390891">
            <w:pPr>
              <w:spacing w:line="480" w:lineRule="auto"/>
              <w:rPr>
                <w:rtl/>
                <w:lang w:bidi="ar-IQ"/>
              </w:rPr>
            </w:pPr>
            <w:r>
              <w:rPr>
                <w:rFonts w:hint="cs"/>
                <w:rtl/>
                <w:lang w:bidi="ar-IQ"/>
              </w:rPr>
              <w:t>20</w:t>
            </w:r>
            <w:r w:rsidR="00890FBA">
              <w:rPr>
                <w:rFonts w:hint="cs"/>
                <w:rtl/>
                <w:lang w:bidi="ar-IQ"/>
              </w:rPr>
              <w:t>/</w:t>
            </w:r>
            <w:r>
              <w:rPr>
                <w:rFonts w:hint="cs"/>
                <w:rtl/>
                <w:lang w:bidi="ar-IQ"/>
              </w:rPr>
              <w:t>2</w:t>
            </w:r>
            <w:r w:rsidR="00890FBA">
              <w:rPr>
                <w:rFonts w:hint="cs"/>
                <w:rtl/>
                <w:lang w:bidi="ar-IQ"/>
              </w:rPr>
              <w:t>/20</w:t>
            </w:r>
            <w:r>
              <w:rPr>
                <w:rFonts w:hint="cs"/>
                <w:rtl/>
                <w:lang w:bidi="ar-IQ"/>
              </w:rPr>
              <w:t>20</w:t>
            </w:r>
          </w:p>
        </w:tc>
      </w:tr>
      <w:tr w:rsidR="00FD44FF" w:rsidRPr="00374AD8" w:rsidTr="00102658">
        <w:trPr>
          <w:trHeight w:val="6177"/>
        </w:trPr>
        <w:tc>
          <w:tcPr>
            <w:tcW w:w="2177" w:type="dxa"/>
          </w:tcPr>
          <w:p w:rsidR="00FD44FF" w:rsidRPr="00374AD8" w:rsidRDefault="00FD44FF" w:rsidP="00FD44FF">
            <w:pPr>
              <w:spacing w:line="480" w:lineRule="auto"/>
              <w:rPr>
                <w:rtl/>
                <w:lang w:bidi="ar-IQ"/>
              </w:rPr>
            </w:pPr>
            <w:r w:rsidRPr="00374AD8">
              <w:rPr>
                <w:rFonts w:hint="cs"/>
                <w:rtl/>
                <w:lang w:bidi="ar-IQ"/>
              </w:rPr>
              <w:t>9- اهداف البرنامج الاكاديمي</w:t>
            </w:r>
          </w:p>
        </w:tc>
        <w:tc>
          <w:tcPr>
            <w:tcW w:w="6345" w:type="dxa"/>
          </w:tcPr>
          <w:p w:rsidR="00FD44FF" w:rsidRDefault="00FD44FF" w:rsidP="00FD44FF">
            <w:pPr>
              <w:rPr>
                <w:rtl/>
                <w:lang w:bidi="ar-IQ"/>
              </w:rPr>
            </w:pPr>
          </w:p>
          <w:p w:rsidR="00FD44FF" w:rsidRDefault="00FD44FF" w:rsidP="00FD44FF">
            <w:pPr>
              <w:rPr>
                <w:rtl/>
                <w:lang w:bidi="ar-IQ"/>
              </w:rPr>
            </w:pPr>
            <w:r>
              <w:rPr>
                <w:rFonts w:hint="cs"/>
                <w:rtl/>
                <w:lang w:bidi="ar-IQ"/>
              </w:rPr>
              <w:t xml:space="preserve">يعتبر علم الاحصاء احد الوسائل المهمه في البحث العلمي من خلال استخدام قواعده وقوانينه وطرقه في جمع البيانات والمعلومات اللازمه بغيه الوصول الى النتائج التي يهدف لها البحث كما ان له دور في وضع الخطط المستقبليه عن طريق التنبؤ بالنتائج ولكافه القطاعات </w:t>
            </w:r>
          </w:p>
        </w:tc>
      </w:tr>
    </w:tbl>
    <w:p w:rsidR="00194022" w:rsidRPr="00374AD8" w:rsidRDefault="00194022" w:rsidP="00194022">
      <w:pPr>
        <w:rPr>
          <w:rtl/>
          <w:lang w:bidi="ar-IQ"/>
        </w:rPr>
      </w:pPr>
    </w:p>
    <w:p w:rsidR="00194022" w:rsidRPr="00374AD8" w:rsidRDefault="00194022">
      <w:pPr>
        <w:rPr>
          <w:rtl/>
          <w:lang w:bidi="ar-IQ"/>
        </w:rPr>
      </w:pPr>
    </w:p>
    <w:tbl>
      <w:tblPr>
        <w:tblStyle w:val="TableGrid"/>
        <w:bidiVisual/>
        <w:tblW w:w="0" w:type="auto"/>
        <w:tblLook w:val="04A0" w:firstRow="1" w:lastRow="0" w:firstColumn="1" w:lastColumn="0" w:noHBand="0" w:noVBand="1"/>
      </w:tblPr>
      <w:tblGrid>
        <w:gridCol w:w="8522"/>
      </w:tblGrid>
      <w:tr w:rsidR="00102658" w:rsidRPr="00374AD8" w:rsidTr="00102658">
        <w:tc>
          <w:tcPr>
            <w:tcW w:w="8522" w:type="dxa"/>
          </w:tcPr>
          <w:p w:rsidR="00102658" w:rsidRPr="00374AD8" w:rsidRDefault="00102658">
            <w:pPr>
              <w:rPr>
                <w:rtl/>
                <w:lang w:bidi="ar-IQ"/>
              </w:rPr>
            </w:pPr>
            <w:r w:rsidRPr="00374AD8">
              <w:rPr>
                <w:rFonts w:hint="cs"/>
                <w:rtl/>
                <w:lang w:bidi="ar-IQ"/>
              </w:rPr>
              <w:lastRenderedPageBreak/>
              <w:t>10- مخرجات البرنامج المطلوبة وطرائق التعليم والتعلم والتقييم</w:t>
            </w:r>
          </w:p>
        </w:tc>
      </w:tr>
      <w:tr w:rsidR="00102658" w:rsidRPr="00374AD8" w:rsidTr="00102658">
        <w:tc>
          <w:tcPr>
            <w:tcW w:w="8522" w:type="dxa"/>
          </w:tcPr>
          <w:p w:rsidR="00102658" w:rsidRPr="00374AD8" w:rsidRDefault="00102658" w:rsidP="00102658">
            <w:pPr>
              <w:pStyle w:val="ListParagraph"/>
              <w:numPr>
                <w:ilvl w:val="0"/>
                <w:numId w:val="2"/>
              </w:numPr>
              <w:rPr>
                <w:lang w:bidi="ar-IQ"/>
              </w:rPr>
            </w:pPr>
            <w:r w:rsidRPr="00374AD8">
              <w:rPr>
                <w:rFonts w:hint="cs"/>
                <w:rtl/>
                <w:lang w:bidi="ar-IQ"/>
              </w:rPr>
              <w:t>الاهداف المعرفية</w:t>
            </w:r>
          </w:p>
          <w:p w:rsidR="008F0C56" w:rsidRPr="00F06A9E" w:rsidRDefault="008F0C56" w:rsidP="008F0C56">
            <w:pPr>
              <w:autoSpaceDE w:val="0"/>
              <w:autoSpaceDN w:val="0"/>
              <w:adjustRightInd w:val="0"/>
              <w:ind w:left="612"/>
              <w:rPr>
                <w:rFonts w:ascii="Cambria" w:hAnsi="Cambria" w:cs="Times New Roman"/>
                <w:b/>
                <w:bCs/>
                <w:color w:val="000000"/>
                <w:sz w:val="24"/>
                <w:szCs w:val="24"/>
                <w:rtl/>
                <w:lang w:bidi="ar-IQ"/>
              </w:rPr>
            </w:pPr>
            <w:r w:rsidRPr="00374AD8">
              <w:rPr>
                <w:rFonts w:hint="cs"/>
                <w:rtl/>
                <w:lang w:bidi="ar-IQ"/>
              </w:rPr>
              <w:t>أ1-</w:t>
            </w:r>
            <w:r w:rsidRPr="00F06A9E">
              <w:rPr>
                <w:rFonts w:ascii="Cambria" w:hAnsi="Cambria" w:cs="Times New Roman" w:hint="cs"/>
                <w:b/>
                <w:bCs/>
                <w:color w:val="000000"/>
                <w:sz w:val="24"/>
                <w:szCs w:val="24"/>
                <w:rtl/>
                <w:lang w:bidi="ar-IQ"/>
              </w:rPr>
              <w:t xml:space="preserve"> مدى الفهم و الادراك</w:t>
            </w:r>
          </w:p>
          <w:p w:rsidR="008F0C56" w:rsidRPr="00F06A9E" w:rsidRDefault="008F0C56" w:rsidP="008F0C56">
            <w:pPr>
              <w:autoSpaceDE w:val="0"/>
              <w:autoSpaceDN w:val="0"/>
              <w:adjustRightInd w:val="0"/>
              <w:ind w:left="612"/>
              <w:rPr>
                <w:rFonts w:ascii="Cambria" w:hAnsi="Cambria" w:cs="Times New Roman"/>
                <w:b/>
                <w:bCs/>
                <w:color w:val="000000"/>
                <w:sz w:val="24"/>
                <w:szCs w:val="24"/>
                <w:rtl/>
                <w:lang w:bidi="ar-IQ"/>
              </w:rPr>
            </w:pPr>
            <w:r w:rsidRPr="00F06A9E">
              <w:rPr>
                <w:rFonts w:ascii="Cambria" w:hAnsi="Cambria" w:cs="Times New Roman"/>
                <w:b/>
                <w:bCs/>
                <w:color w:val="000000"/>
                <w:sz w:val="24"/>
                <w:szCs w:val="24"/>
                <w:rtl/>
                <w:lang w:bidi="ar-IQ"/>
              </w:rPr>
              <w:t>أ2-</w:t>
            </w:r>
            <w:r w:rsidRPr="00F06A9E">
              <w:rPr>
                <w:rFonts w:ascii="Cambria" w:hAnsi="Cambria" w:cs="Times New Roman" w:hint="cs"/>
                <w:b/>
                <w:bCs/>
                <w:color w:val="000000"/>
                <w:sz w:val="24"/>
                <w:szCs w:val="24"/>
                <w:rtl/>
                <w:lang w:bidi="ar-IQ"/>
              </w:rPr>
              <w:t xml:space="preserve"> الوعي الذهني </w:t>
            </w:r>
          </w:p>
          <w:p w:rsidR="008F0C56" w:rsidRPr="00F06A9E" w:rsidRDefault="008F0C56" w:rsidP="008F0C56">
            <w:pPr>
              <w:autoSpaceDE w:val="0"/>
              <w:autoSpaceDN w:val="0"/>
              <w:adjustRightInd w:val="0"/>
              <w:ind w:left="612"/>
              <w:rPr>
                <w:rFonts w:ascii="Cambria" w:hAnsi="Cambria" w:cs="Times New Roman"/>
                <w:b/>
                <w:bCs/>
                <w:color w:val="000000"/>
                <w:sz w:val="24"/>
                <w:szCs w:val="24"/>
                <w:lang w:bidi="ar-IQ"/>
              </w:rPr>
            </w:pPr>
            <w:r w:rsidRPr="00F06A9E">
              <w:rPr>
                <w:rFonts w:ascii="Cambria" w:hAnsi="Cambria" w:cs="Times New Roman"/>
                <w:b/>
                <w:bCs/>
                <w:color w:val="000000"/>
                <w:sz w:val="24"/>
                <w:szCs w:val="24"/>
                <w:rtl/>
                <w:lang w:bidi="ar-IQ"/>
              </w:rPr>
              <w:t xml:space="preserve">أ3- </w:t>
            </w:r>
            <w:r w:rsidRPr="00F06A9E">
              <w:rPr>
                <w:rFonts w:ascii="Cambria" w:hAnsi="Cambria" w:cs="Times New Roman" w:hint="cs"/>
                <w:b/>
                <w:bCs/>
                <w:color w:val="000000"/>
                <w:sz w:val="24"/>
                <w:szCs w:val="24"/>
                <w:rtl/>
                <w:lang w:bidi="ar-IQ"/>
              </w:rPr>
              <w:t>الاسس التربوية</w:t>
            </w:r>
          </w:p>
          <w:p w:rsidR="008F0C56" w:rsidRPr="00F06A9E" w:rsidRDefault="008F0C56" w:rsidP="008F0C56">
            <w:pPr>
              <w:autoSpaceDE w:val="0"/>
              <w:autoSpaceDN w:val="0"/>
              <w:adjustRightInd w:val="0"/>
              <w:ind w:left="612"/>
              <w:rPr>
                <w:rFonts w:ascii="Cambria" w:hAnsi="Cambria" w:cs="Times New Roman"/>
                <w:b/>
                <w:bCs/>
                <w:color w:val="000000"/>
                <w:sz w:val="24"/>
                <w:szCs w:val="24"/>
                <w:lang w:bidi="ar-IQ"/>
              </w:rPr>
            </w:pPr>
            <w:r w:rsidRPr="00F06A9E">
              <w:rPr>
                <w:rFonts w:ascii="Cambria" w:hAnsi="Cambria" w:cs="Times New Roman"/>
                <w:b/>
                <w:bCs/>
                <w:color w:val="000000"/>
                <w:sz w:val="24"/>
                <w:szCs w:val="24"/>
                <w:rtl/>
                <w:lang w:bidi="ar-IQ"/>
              </w:rPr>
              <w:t>أ4-</w:t>
            </w:r>
            <w:r w:rsidRPr="00F06A9E">
              <w:rPr>
                <w:rFonts w:ascii="Cambria" w:hAnsi="Cambria" w:cs="Times New Roman" w:hint="cs"/>
                <w:b/>
                <w:bCs/>
                <w:color w:val="000000"/>
                <w:sz w:val="24"/>
                <w:szCs w:val="24"/>
                <w:rtl/>
                <w:lang w:bidi="ar-IQ"/>
              </w:rPr>
              <w:t xml:space="preserve"> الاسس العلمية</w:t>
            </w:r>
          </w:p>
          <w:p w:rsidR="008F0C56" w:rsidRPr="00F06A9E" w:rsidRDefault="008F0C56" w:rsidP="008F0C56">
            <w:pPr>
              <w:autoSpaceDE w:val="0"/>
              <w:autoSpaceDN w:val="0"/>
              <w:adjustRightInd w:val="0"/>
              <w:ind w:left="612"/>
              <w:rPr>
                <w:rFonts w:ascii="Cambria" w:hAnsi="Cambria" w:cs="Times New Roman"/>
                <w:b/>
                <w:bCs/>
                <w:color w:val="000000"/>
                <w:sz w:val="24"/>
                <w:szCs w:val="24"/>
                <w:lang w:bidi="ar-IQ"/>
              </w:rPr>
            </w:pPr>
            <w:r w:rsidRPr="00F06A9E">
              <w:rPr>
                <w:rFonts w:ascii="Cambria" w:hAnsi="Cambria" w:cs="Times New Roman"/>
                <w:b/>
                <w:bCs/>
                <w:color w:val="000000"/>
                <w:sz w:val="24"/>
                <w:szCs w:val="24"/>
                <w:rtl/>
                <w:lang w:bidi="ar-IQ"/>
              </w:rPr>
              <w:t xml:space="preserve">أ5- </w:t>
            </w:r>
            <w:r w:rsidRPr="00F06A9E">
              <w:rPr>
                <w:rFonts w:ascii="Cambria" w:hAnsi="Cambria" w:cs="Times New Roman" w:hint="cs"/>
                <w:b/>
                <w:bCs/>
                <w:color w:val="000000"/>
                <w:sz w:val="24"/>
                <w:szCs w:val="24"/>
                <w:rtl/>
                <w:lang w:bidi="ar-IQ"/>
              </w:rPr>
              <w:t>الاسس السلوكية</w:t>
            </w:r>
          </w:p>
          <w:p w:rsidR="008F0C56" w:rsidRPr="00374AD8" w:rsidRDefault="008F0C56" w:rsidP="008F0C56">
            <w:pPr>
              <w:pStyle w:val="ListParagraph"/>
              <w:rPr>
                <w:rtl/>
                <w:lang w:bidi="ar-IQ"/>
              </w:rPr>
            </w:pPr>
          </w:p>
          <w:p w:rsidR="00102658" w:rsidRPr="00374AD8" w:rsidRDefault="00102658" w:rsidP="00102658">
            <w:pPr>
              <w:pStyle w:val="ListParagraph"/>
              <w:rPr>
                <w:rtl/>
                <w:lang w:bidi="ar-IQ"/>
              </w:rPr>
            </w:pPr>
          </w:p>
        </w:tc>
      </w:tr>
      <w:tr w:rsidR="00102658" w:rsidRPr="00374AD8" w:rsidTr="00102658">
        <w:tc>
          <w:tcPr>
            <w:tcW w:w="8522" w:type="dxa"/>
          </w:tcPr>
          <w:p w:rsidR="00102658" w:rsidRPr="00374AD8" w:rsidRDefault="00102658" w:rsidP="00102658">
            <w:pPr>
              <w:pStyle w:val="ListParagraph"/>
              <w:numPr>
                <w:ilvl w:val="0"/>
                <w:numId w:val="2"/>
              </w:numPr>
              <w:rPr>
                <w:lang w:bidi="ar-IQ"/>
              </w:rPr>
            </w:pPr>
            <w:r w:rsidRPr="00374AD8">
              <w:rPr>
                <w:rFonts w:hint="cs"/>
                <w:rtl/>
                <w:lang w:bidi="ar-IQ"/>
              </w:rPr>
              <w:t>الاهداف المهاراتية الخاصة بالبرنامج</w:t>
            </w:r>
          </w:p>
          <w:p w:rsidR="00FC2C26" w:rsidRPr="00F06A9E" w:rsidRDefault="00FC2C26" w:rsidP="00FC2C26">
            <w:pPr>
              <w:autoSpaceDE w:val="0"/>
              <w:autoSpaceDN w:val="0"/>
              <w:adjustRightInd w:val="0"/>
              <w:ind w:left="612"/>
              <w:rPr>
                <w:rFonts w:ascii="Cambria" w:hAnsi="Cambria" w:cs="Times New Roman"/>
                <w:b/>
                <w:bCs/>
                <w:color w:val="000000"/>
                <w:sz w:val="24"/>
                <w:szCs w:val="24"/>
                <w:rtl/>
                <w:lang w:bidi="ar-IQ"/>
              </w:rPr>
            </w:pPr>
            <w:r w:rsidRPr="00374AD8">
              <w:rPr>
                <w:rFonts w:hint="cs"/>
                <w:rtl/>
                <w:lang w:bidi="ar-IQ"/>
              </w:rPr>
              <w:t>ب1-</w:t>
            </w:r>
            <w:r w:rsidRPr="00F06A9E">
              <w:rPr>
                <w:rFonts w:ascii="Cambria" w:hAnsi="Cambria" w:cs="Times New Roman" w:hint="cs"/>
                <w:b/>
                <w:bCs/>
                <w:color w:val="000000"/>
                <w:sz w:val="24"/>
                <w:szCs w:val="24"/>
                <w:rtl/>
                <w:lang w:bidi="ar-IQ"/>
              </w:rPr>
              <w:t xml:space="preserve"> الفهم</w:t>
            </w:r>
          </w:p>
          <w:p w:rsidR="00FC2C26" w:rsidRPr="00F06A9E" w:rsidRDefault="00FC2C26" w:rsidP="00FC2C26">
            <w:pPr>
              <w:autoSpaceDE w:val="0"/>
              <w:autoSpaceDN w:val="0"/>
              <w:adjustRightInd w:val="0"/>
              <w:ind w:left="612"/>
              <w:rPr>
                <w:rFonts w:ascii="Cambria" w:hAnsi="Cambria" w:cs="Times New Roman"/>
                <w:b/>
                <w:bCs/>
                <w:color w:val="000000"/>
                <w:sz w:val="24"/>
                <w:szCs w:val="24"/>
                <w:rtl/>
                <w:lang w:bidi="ar-IQ"/>
              </w:rPr>
            </w:pPr>
            <w:r w:rsidRPr="00F06A9E">
              <w:rPr>
                <w:rFonts w:ascii="Cambria" w:hAnsi="Cambria" w:cs="Times New Roman"/>
                <w:b/>
                <w:bCs/>
                <w:color w:val="000000"/>
                <w:sz w:val="24"/>
                <w:szCs w:val="24"/>
                <w:rtl/>
                <w:lang w:bidi="ar-IQ"/>
              </w:rPr>
              <w:t xml:space="preserve">ب2 - </w:t>
            </w:r>
            <w:r w:rsidRPr="00F06A9E">
              <w:rPr>
                <w:rFonts w:ascii="Cambria" w:hAnsi="Cambria" w:cs="Times New Roman" w:hint="cs"/>
                <w:b/>
                <w:bCs/>
                <w:color w:val="000000"/>
                <w:sz w:val="24"/>
                <w:szCs w:val="24"/>
                <w:rtl/>
                <w:lang w:bidi="ar-IQ"/>
              </w:rPr>
              <w:t>الادراك</w:t>
            </w:r>
          </w:p>
          <w:p w:rsidR="00FC2C26" w:rsidRPr="00F06A9E" w:rsidRDefault="00FC2C26" w:rsidP="00FC2C26">
            <w:pPr>
              <w:autoSpaceDE w:val="0"/>
              <w:autoSpaceDN w:val="0"/>
              <w:adjustRightInd w:val="0"/>
              <w:ind w:left="612"/>
              <w:rPr>
                <w:rFonts w:ascii="Cambria" w:hAnsi="Cambria" w:cs="Times New Roman"/>
                <w:b/>
                <w:bCs/>
                <w:color w:val="000000"/>
                <w:sz w:val="24"/>
                <w:szCs w:val="24"/>
                <w:rtl/>
                <w:lang w:bidi="ar-IQ"/>
              </w:rPr>
            </w:pPr>
            <w:r w:rsidRPr="00F06A9E">
              <w:rPr>
                <w:rFonts w:ascii="Cambria" w:hAnsi="Cambria" w:cs="Times New Roman"/>
                <w:b/>
                <w:bCs/>
                <w:color w:val="000000"/>
                <w:sz w:val="24"/>
                <w:szCs w:val="24"/>
                <w:rtl/>
                <w:lang w:bidi="ar-IQ"/>
              </w:rPr>
              <w:t xml:space="preserve">ب3 - </w:t>
            </w:r>
            <w:r w:rsidRPr="00F06A9E">
              <w:rPr>
                <w:rFonts w:ascii="Cambria" w:hAnsi="Cambria" w:cs="Times New Roman" w:hint="cs"/>
                <w:b/>
                <w:bCs/>
                <w:color w:val="000000"/>
                <w:sz w:val="24"/>
                <w:szCs w:val="24"/>
                <w:rtl/>
                <w:lang w:bidi="ar-IQ"/>
              </w:rPr>
              <w:t>الوعي</w:t>
            </w:r>
          </w:p>
          <w:p w:rsidR="00102658" w:rsidRPr="00374AD8" w:rsidRDefault="00FC2C26" w:rsidP="00FC2C26">
            <w:pPr>
              <w:pStyle w:val="ListParagraph"/>
              <w:rPr>
                <w:rtl/>
                <w:lang w:bidi="ar-IQ"/>
              </w:rPr>
            </w:pPr>
            <w:r w:rsidRPr="00F06A9E">
              <w:rPr>
                <w:rFonts w:ascii="Cambria" w:hAnsi="Cambria" w:cs="Times New Roman"/>
                <w:b/>
                <w:bCs/>
                <w:color w:val="000000"/>
                <w:sz w:val="24"/>
                <w:szCs w:val="24"/>
                <w:rtl/>
                <w:lang w:bidi="ar-IQ"/>
              </w:rPr>
              <w:t xml:space="preserve">ب4- </w:t>
            </w:r>
            <w:r w:rsidRPr="00F06A9E">
              <w:rPr>
                <w:rFonts w:ascii="Cambria" w:hAnsi="Cambria" w:cs="Times New Roman" w:hint="cs"/>
                <w:b/>
                <w:bCs/>
                <w:color w:val="000000"/>
                <w:sz w:val="24"/>
                <w:szCs w:val="24"/>
                <w:rtl/>
                <w:lang w:bidi="ar-IQ"/>
              </w:rPr>
              <w:t>الاصغاء</w:t>
            </w:r>
          </w:p>
        </w:tc>
      </w:tr>
      <w:tr w:rsidR="00102658" w:rsidRPr="00374AD8" w:rsidTr="00102658">
        <w:tc>
          <w:tcPr>
            <w:tcW w:w="8522" w:type="dxa"/>
          </w:tcPr>
          <w:p w:rsidR="00102658" w:rsidRDefault="00102658" w:rsidP="00102658">
            <w:pPr>
              <w:pStyle w:val="ListParagraph"/>
              <w:rPr>
                <w:rtl/>
                <w:lang w:bidi="ar-IQ"/>
              </w:rPr>
            </w:pPr>
            <w:r w:rsidRPr="00374AD8">
              <w:rPr>
                <w:rFonts w:hint="cs"/>
                <w:rtl/>
                <w:lang w:bidi="ar-IQ"/>
              </w:rPr>
              <w:t>طرائق التعليم والتعلم</w:t>
            </w:r>
            <w:r w:rsidR="00FD44FF">
              <w:rPr>
                <w:rFonts w:hint="cs"/>
                <w:rtl/>
                <w:lang w:bidi="ar-IQ"/>
              </w:rPr>
              <w:t xml:space="preserve">    اشراك الطلبه في بقض الاحيان لحل التمارين والامثله لزياده قابليه الانتباه والاستيعاب</w:t>
            </w:r>
          </w:p>
          <w:p w:rsidR="00FD44FF" w:rsidRPr="00374AD8" w:rsidRDefault="00FD44FF" w:rsidP="00102658">
            <w:pPr>
              <w:pStyle w:val="ListParagraph"/>
              <w:rPr>
                <w:rtl/>
                <w:lang w:bidi="ar-IQ"/>
              </w:rPr>
            </w:pPr>
            <w:r>
              <w:rPr>
                <w:rFonts w:hint="cs"/>
                <w:rtl/>
                <w:lang w:bidi="ar-IQ"/>
              </w:rPr>
              <w:t xml:space="preserve">                            اعطاء بعض الواجبات البيتيه التي تحفز الطالب على الدراسه ومتابعه الماده بصوره                       مستمره</w:t>
            </w:r>
          </w:p>
          <w:p w:rsidR="00102658" w:rsidRPr="00374AD8" w:rsidRDefault="00102658" w:rsidP="00102658">
            <w:pPr>
              <w:pStyle w:val="ListParagraph"/>
              <w:rPr>
                <w:rtl/>
                <w:lang w:bidi="ar-IQ"/>
              </w:rPr>
            </w:pPr>
          </w:p>
        </w:tc>
      </w:tr>
      <w:tr w:rsidR="00102658" w:rsidRPr="00374AD8" w:rsidTr="00756A2D">
        <w:trPr>
          <w:trHeight w:val="1515"/>
        </w:trPr>
        <w:tc>
          <w:tcPr>
            <w:tcW w:w="8522" w:type="dxa"/>
          </w:tcPr>
          <w:p w:rsidR="00102658" w:rsidRPr="00374AD8" w:rsidRDefault="00102658" w:rsidP="00102658">
            <w:pPr>
              <w:pStyle w:val="ListParagraph"/>
              <w:rPr>
                <w:rtl/>
                <w:lang w:bidi="ar-IQ"/>
              </w:rPr>
            </w:pPr>
          </w:p>
        </w:tc>
      </w:tr>
      <w:tr w:rsidR="00102658" w:rsidRPr="00374AD8" w:rsidTr="00102658">
        <w:tc>
          <w:tcPr>
            <w:tcW w:w="8522" w:type="dxa"/>
          </w:tcPr>
          <w:p w:rsidR="00102658" w:rsidRPr="00374AD8" w:rsidRDefault="00102658" w:rsidP="00102658">
            <w:pPr>
              <w:pStyle w:val="ListParagraph"/>
              <w:rPr>
                <w:rtl/>
                <w:lang w:bidi="ar-IQ"/>
              </w:rPr>
            </w:pPr>
            <w:r w:rsidRPr="00374AD8">
              <w:rPr>
                <w:rFonts w:hint="cs"/>
                <w:rtl/>
                <w:lang w:bidi="ar-IQ"/>
              </w:rPr>
              <w:t>طرائق التقييم</w:t>
            </w:r>
            <w:r w:rsidR="00FD44FF">
              <w:rPr>
                <w:rFonts w:hint="cs"/>
                <w:rtl/>
                <w:lang w:bidi="ar-IQ"/>
              </w:rPr>
              <w:t xml:space="preserve">     اجراء اختبارات لمعرفه مدى استيعاب الطلبه</w:t>
            </w:r>
          </w:p>
        </w:tc>
      </w:tr>
      <w:tr w:rsidR="00102658" w:rsidRPr="00374AD8" w:rsidTr="00756A2D">
        <w:trPr>
          <w:trHeight w:val="1280"/>
        </w:trPr>
        <w:tc>
          <w:tcPr>
            <w:tcW w:w="8522" w:type="dxa"/>
          </w:tcPr>
          <w:p w:rsidR="00102658" w:rsidRPr="00FD44FF" w:rsidRDefault="00102658" w:rsidP="00102658">
            <w:pPr>
              <w:pStyle w:val="ListParagraph"/>
              <w:rPr>
                <w:rtl/>
                <w:lang w:bidi="ar-IQ"/>
              </w:rPr>
            </w:pPr>
          </w:p>
        </w:tc>
      </w:tr>
      <w:tr w:rsidR="00102658" w:rsidRPr="00374AD8" w:rsidTr="00102658">
        <w:tc>
          <w:tcPr>
            <w:tcW w:w="8522" w:type="dxa"/>
          </w:tcPr>
          <w:p w:rsidR="00102658" w:rsidRPr="00374AD8" w:rsidRDefault="00102658" w:rsidP="00102658">
            <w:pPr>
              <w:pStyle w:val="ListParagraph"/>
              <w:rPr>
                <w:rtl/>
                <w:lang w:bidi="ar-IQ"/>
              </w:rPr>
            </w:pPr>
            <w:r w:rsidRPr="00374AD8">
              <w:rPr>
                <w:rFonts w:hint="cs"/>
                <w:rtl/>
                <w:lang w:bidi="ar-IQ"/>
              </w:rPr>
              <w:t>ج- الاهداف الوجدانية والقيمية</w:t>
            </w:r>
          </w:p>
          <w:p w:rsidR="00102658" w:rsidRPr="00374AD8" w:rsidRDefault="00102658" w:rsidP="00102658">
            <w:pPr>
              <w:pStyle w:val="ListParagraph"/>
              <w:rPr>
                <w:rtl/>
                <w:lang w:bidi="ar-IQ"/>
              </w:rPr>
            </w:pPr>
            <w:r w:rsidRPr="00374AD8">
              <w:rPr>
                <w:rFonts w:hint="cs"/>
                <w:rtl/>
                <w:lang w:bidi="ar-IQ"/>
              </w:rPr>
              <w:t>ج1-</w:t>
            </w:r>
          </w:p>
          <w:p w:rsidR="00102658" w:rsidRPr="00374AD8" w:rsidRDefault="00102658" w:rsidP="00102658">
            <w:pPr>
              <w:pStyle w:val="ListParagraph"/>
              <w:rPr>
                <w:rtl/>
                <w:lang w:bidi="ar-IQ"/>
              </w:rPr>
            </w:pPr>
            <w:r w:rsidRPr="00374AD8">
              <w:rPr>
                <w:rFonts w:hint="cs"/>
                <w:rtl/>
                <w:lang w:bidi="ar-IQ"/>
              </w:rPr>
              <w:t>ج2-</w:t>
            </w:r>
          </w:p>
          <w:p w:rsidR="00102658" w:rsidRPr="00374AD8" w:rsidRDefault="00102658" w:rsidP="00102658">
            <w:pPr>
              <w:pStyle w:val="ListParagraph"/>
              <w:rPr>
                <w:rtl/>
                <w:lang w:bidi="ar-IQ"/>
              </w:rPr>
            </w:pPr>
            <w:r w:rsidRPr="00374AD8">
              <w:rPr>
                <w:rFonts w:hint="cs"/>
                <w:rtl/>
                <w:lang w:bidi="ar-IQ"/>
              </w:rPr>
              <w:t>ج3-</w:t>
            </w:r>
          </w:p>
          <w:p w:rsidR="00102658" w:rsidRPr="00374AD8" w:rsidRDefault="00102658" w:rsidP="00102658">
            <w:pPr>
              <w:pStyle w:val="ListParagraph"/>
              <w:rPr>
                <w:rtl/>
                <w:lang w:bidi="ar-IQ"/>
              </w:rPr>
            </w:pPr>
            <w:r w:rsidRPr="00374AD8">
              <w:rPr>
                <w:rFonts w:hint="cs"/>
                <w:rtl/>
                <w:lang w:bidi="ar-IQ"/>
              </w:rPr>
              <w:t>ج4-</w:t>
            </w:r>
          </w:p>
        </w:tc>
      </w:tr>
      <w:tr w:rsidR="00102658" w:rsidRPr="00374AD8" w:rsidTr="00102658">
        <w:tc>
          <w:tcPr>
            <w:tcW w:w="8522" w:type="dxa"/>
          </w:tcPr>
          <w:p w:rsidR="00102658" w:rsidRPr="00374AD8" w:rsidRDefault="00102658" w:rsidP="00102658">
            <w:pPr>
              <w:pStyle w:val="ListParagraph"/>
              <w:rPr>
                <w:rtl/>
                <w:lang w:bidi="ar-IQ"/>
              </w:rPr>
            </w:pPr>
            <w:r w:rsidRPr="00374AD8">
              <w:rPr>
                <w:rFonts w:hint="cs"/>
                <w:rtl/>
                <w:lang w:bidi="ar-IQ"/>
              </w:rPr>
              <w:t>طرائق التعليم والتعلم</w:t>
            </w:r>
          </w:p>
        </w:tc>
      </w:tr>
      <w:tr w:rsidR="00102658" w:rsidRPr="00374AD8" w:rsidTr="00756A2D">
        <w:trPr>
          <w:trHeight w:val="1996"/>
        </w:trPr>
        <w:tc>
          <w:tcPr>
            <w:tcW w:w="8522" w:type="dxa"/>
          </w:tcPr>
          <w:p w:rsidR="00102658" w:rsidRPr="00374AD8" w:rsidRDefault="00102658" w:rsidP="00102658">
            <w:pPr>
              <w:pStyle w:val="ListParagraph"/>
              <w:rPr>
                <w:rtl/>
                <w:lang w:bidi="ar-IQ"/>
              </w:rPr>
            </w:pPr>
          </w:p>
        </w:tc>
      </w:tr>
      <w:tr w:rsidR="00102658" w:rsidRPr="00374AD8" w:rsidTr="00102658">
        <w:tc>
          <w:tcPr>
            <w:tcW w:w="8522" w:type="dxa"/>
          </w:tcPr>
          <w:p w:rsidR="00102658" w:rsidRPr="00374AD8" w:rsidRDefault="00102658" w:rsidP="00102658">
            <w:pPr>
              <w:pStyle w:val="ListParagraph"/>
              <w:rPr>
                <w:rtl/>
                <w:lang w:bidi="ar-IQ"/>
              </w:rPr>
            </w:pPr>
            <w:r w:rsidRPr="00374AD8">
              <w:rPr>
                <w:rFonts w:hint="cs"/>
                <w:rtl/>
                <w:lang w:bidi="ar-IQ"/>
              </w:rPr>
              <w:t>طرائق التقييم</w:t>
            </w:r>
          </w:p>
        </w:tc>
      </w:tr>
      <w:tr w:rsidR="00102658" w:rsidRPr="00374AD8" w:rsidTr="00756A2D">
        <w:trPr>
          <w:trHeight w:val="1986"/>
        </w:trPr>
        <w:tc>
          <w:tcPr>
            <w:tcW w:w="8522" w:type="dxa"/>
          </w:tcPr>
          <w:p w:rsidR="00102658" w:rsidRPr="00374AD8" w:rsidRDefault="00102658" w:rsidP="00102658">
            <w:pPr>
              <w:pStyle w:val="ListParagraph"/>
              <w:rPr>
                <w:rtl/>
                <w:lang w:bidi="ar-IQ"/>
              </w:rPr>
            </w:pPr>
          </w:p>
        </w:tc>
      </w:tr>
    </w:tbl>
    <w:p w:rsidR="00102658" w:rsidRPr="00374AD8" w:rsidRDefault="00102658">
      <w:pPr>
        <w:rPr>
          <w:rtl/>
          <w:lang w:bidi="ar-IQ"/>
        </w:rPr>
      </w:pPr>
    </w:p>
    <w:p w:rsidR="00756A2D" w:rsidRPr="00374AD8" w:rsidRDefault="00756A2D">
      <w:pPr>
        <w:rPr>
          <w:rtl/>
          <w:lang w:bidi="ar-IQ"/>
        </w:rPr>
      </w:pPr>
    </w:p>
    <w:p w:rsidR="00102658" w:rsidRPr="00374AD8" w:rsidRDefault="00102658">
      <w:pPr>
        <w:rPr>
          <w:rtl/>
          <w:lang w:bidi="ar-IQ"/>
        </w:rPr>
      </w:pPr>
    </w:p>
    <w:tbl>
      <w:tblPr>
        <w:tblStyle w:val="TableGrid"/>
        <w:bidiVisual/>
        <w:tblW w:w="8556" w:type="dxa"/>
        <w:tblLook w:val="04A0" w:firstRow="1" w:lastRow="0" w:firstColumn="1" w:lastColumn="0" w:noHBand="0" w:noVBand="1"/>
      </w:tblPr>
      <w:tblGrid>
        <w:gridCol w:w="1893"/>
        <w:gridCol w:w="516"/>
        <w:gridCol w:w="1327"/>
        <w:gridCol w:w="1843"/>
        <w:gridCol w:w="1559"/>
        <w:gridCol w:w="1418"/>
      </w:tblGrid>
      <w:tr w:rsidR="00102658" w:rsidRPr="00374AD8" w:rsidTr="00374AD8">
        <w:tc>
          <w:tcPr>
            <w:tcW w:w="8556" w:type="dxa"/>
            <w:gridSpan w:val="6"/>
          </w:tcPr>
          <w:p w:rsidR="00102658" w:rsidRPr="00374AD8" w:rsidRDefault="00102658" w:rsidP="00102658">
            <w:pPr>
              <w:rPr>
                <w:rtl/>
                <w:lang w:bidi="ar-IQ"/>
              </w:rPr>
            </w:pPr>
            <w:r w:rsidRPr="00374AD8">
              <w:rPr>
                <w:rFonts w:hint="cs"/>
                <w:rtl/>
                <w:lang w:bidi="ar-IQ"/>
              </w:rPr>
              <w:t>د- المهارات العامة والتاهيلية المنقولة (المهارات الاخرى المتعلقة بقابلية التوظيف والتطور الشخصي)</w:t>
            </w:r>
          </w:p>
          <w:p w:rsidR="00102658" w:rsidRPr="00374AD8" w:rsidRDefault="00102658" w:rsidP="00102658">
            <w:pPr>
              <w:rPr>
                <w:rtl/>
                <w:lang w:bidi="ar-IQ"/>
              </w:rPr>
            </w:pPr>
            <w:r w:rsidRPr="00374AD8">
              <w:rPr>
                <w:rFonts w:hint="cs"/>
                <w:rtl/>
                <w:lang w:bidi="ar-IQ"/>
              </w:rPr>
              <w:t>د1-</w:t>
            </w:r>
          </w:p>
          <w:p w:rsidR="00102658" w:rsidRPr="00374AD8" w:rsidRDefault="00102658" w:rsidP="00102658">
            <w:pPr>
              <w:rPr>
                <w:rtl/>
                <w:lang w:bidi="ar-IQ"/>
              </w:rPr>
            </w:pPr>
            <w:r w:rsidRPr="00374AD8">
              <w:rPr>
                <w:rFonts w:hint="cs"/>
                <w:rtl/>
                <w:lang w:bidi="ar-IQ"/>
              </w:rPr>
              <w:t>د2-</w:t>
            </w:r>
          </w:p>
          <w:p w:rsidR="00102658" w:rsidRPr="00374AD8" w:rsidRDefault="00102658" w:rsidP="00102658">
            <w:pPr>
              <w:rPr>
                <w:rtl/>
                <w:lang w:bidi="ar-IQ"/>
              </w:rPr>
            </w:pPr>
            <w:r w:rsidRPr="00374AD8">
              <w:rPr>
                <w:rFonts w:hint="cs"/>
                <w:rtl/>
                <w:lang w:bidi="ar-IQ"/>
              </w:rPr>
              <w:t>د3-</w:t>
            </w:r>
          </w:p>
          <w:p w:rsidR="00102658" w:rsidRPr="00374AD8" w:rsidRDefault="00102658" w:rsidP="00102658">
            <w:pPr>
              <w:rPr>
                <w:rtl/>
                <w:lang w:bidi="ar-IQ"/>
              </w:rPr>
            </w:pPr>
            <w:r w:rsidRPr="00374AD8">
              <w:rPr>
                <w:rFonts w:hint="cs"/>
                <w:rtl/>
                <w:lang w:bidi="ar-IQ"/>
              </w:rPr>
              <w:t>د4-</w:t>
            </w:r>
          </w:p>
        </w:tc>
      </w:tr>
      <w:tr w:rsidR="00102658" w:rsidRPr="00374AD8" w:rsidTr="00374AD8">
        <w:tc>
          <w:tcPr>
            <w:tcW w:w="8556" w:type="dxa"/>
            <w:gridSpan w:val="6"/>
          </w:tcPr>
          <w:p w:rsidR="00102658" w:rsidRPr="00374AD8" w:rsidRDefault="00102658" w:rsidP="00102658">
            <w:pPr>
              <w:rPr>
                <w:rtl/>
                <w:lang w:bidi="ar-IQ"/>
              </w:rPr>
            </w:pPr>
            <w:r w:rsidRPr="00374AD8">
              <w:rPr>
                <w:rFonts w:hint="cs"/>
                <w:rtl/>
                <w:lang w:bidi="ar-IQ"/>
              </w:rPr>
              <w:t>طرائق التعليم والتعلم</w:t>
            </w:r>
          </w:p>
        </w:tc>
      </w:tr>
      <w:tr w:rsidR="00102658" w:rsidRPr="00374AD8" w:rsidTr="00374AD8">
        <w:trPr>
          <w:trHeight w:val="1415"/>
        </w:trPr>
        <w:tc>
          <w:tcPr>
            <w:tcW w:w="8556" w:type="dxa"/>
            <w:gridSpan w:val="6"/>
          </w:tcPr>
          <w:p w:rsidR="00280E3A" w:rsidRPr="00F06A9E" w:rsidRDefault="00280E3A" w:rsidP="00280E3A">
            <w:pPr>
              <w:autoSpaceDE w:val="0"/>
              <w:autoSpaceDN w:val="0"/>
              <w:adjustRightInd w:val="0"/>
              <w:rPr>
                <w:rFonts w:ascii="Cambria" w:hAnsi="Cambria" w:cs="Times New Roman"/>
                <w:b/>
                <w:bCs/>
                <w:color w:val="000000"/>
                <w:sz w:val="24"/>
                <w:szCs w:val="24"/>
                <w:rtl/>
                <w:lang w:bidi="ar-IQ"/>
              </w:rPr>
            </w:pPr>
            <w:r w:rsidRPr="00F06A9E">
              <w:rPr>
                <w:rFonts w:ascii="Cambria" w:hAnsi="Cambria" w:cs="Times New Roman" w:hint="cs"/>
                <w:b/>
                <w:bCs/>
                <w:color w:val="000000"/>
                <w:sz w:val="24"/>
                <w:szCs w:val="24"/>
                <w:rtl/>
                <w:lang w:bidi="ar-IQ"/>
              </w:rPr>
              <w:t xml:space="preserve">الالقاء و الحوارات و النقاشات </w:t>
            </w:r>
          </w:p>
          <w:p w:rsidR="00280E3A" w:rsidRDefault="00280E3A" w:rsidP="00280E3A">
            <w:pPr>
              <w:pStyle w:val="ListParagraph"/>
              <w:rPr>
                <w:rtl/>
                <w:lang w:bidi="ar-IQ"/>
              </w:rPr>
            </w:pPr>
          </w:p>
          <w:p w:rsidR="00102658" w:rsidRPr="00374AD8" w:rsidRDefault="00280E3A" w:rsidP="00280E3A">
            <w:pPr>
              <w:rPr>
                <w:rtl/>
                <w:lang w:bidi="ar-IQ"/>
              </w:rPr>
            </w:pPr>
            <w:r>
              <w:rPr>
                <w:rtl/>
                <w:lang w:bidi="ar-IQ"/>
              </w:rPr>
              <w:tab/>
            </w:r>
            <w:r>
              <w:rPr>
                <w:rFonts w:hint="cs"/>
                <w:rtl/>
                <w:lang w:bidi="ar-IQ"/>
              </w:rPr>
              <w:t xml:space="preserve">نقاشات موضوعية </w:t>
            </w:r>
            <w:r w:rsidR="00A10C52">
              <w:rPr>
                <w:rFonts w:hint="cs"/>
                <w:rtl/>
                <w:lang w:bidi="ar-IQ"/>
              </w:rPr>
              <w:t xml:space="preserve"> حول تطبيق الاحصاء في كافه الاختصاصات والمجالات </w:t>
            </w:r>
          </w:p>
        </w:tc>
      </w:tr>
      <w:tr w:rsidR="00102658" w:rsidRPr="00374AD8" w:rsidTr="00374AD8">
        <w:tc>
          <w:tcPr>
            <w:tcW w:w="8556" w:type="dxa"/>
            <w:gridSpan w:val="6"/>
          </w:tcPr>
          <w:p w:rsidR="00102658" w:rsidRPr="00374AD8" w:rsidRDefault="00102658" w:rsidP="00102658">
            <w:pPr>
              <w:rPr>
                <w:rtl/>
                <w:lang w:bidi="ar-IQ"/>
              </w:rPr>
            </w:pPr>
            <w:r w:rsidRPr="00374AD8">
              <w:rPr>
                <w:rFonts w:hint="cs"/>
                <w:rtl/>
                <w:lang w:bidi="ar-IQ"/>
              </w:rPr>
              <w:t>طرائق التقييم</w:t>
            </w:r>
          </w:p>
        </w:tc>
      </w:tr>
      <w:tr w:rsidR="00102658" w:rsidRPr="00374AD8" w:rsidTr="00374AD8">
        <w:trPr>
          <w:trHeight w:val="1581"/>
        </w:trPr>
        <w:tc>
          <w:tcPr>
            <w:tcW w:w="8556" w:type="dxa"/>
            <w:gridSpan w:val="6"/>
          </w:tcPr>
          <w:p w:rsidR="00280E3A" w:rsidRPr="00F06A9E" w:rsidRDefault="00280E3A" w:rsidP="00280E3A">
            <w:pPr>
              <w:autoSpaceDE w:val="0"/>
              <w:autoSpaceDN w:val="0"/>
              <w:adjustRightInd w:val="0"/>
              <w:ind w:left="360"/>
              <w:rPr>
                <w:rFonts w:ascii="Cambria" w:hAnsi="Cambria" w:cs="Times New Roman"/>
                <w:b/>
                <w:bCs/>
                <w:color w:val="000000"/>
                <w:sz w:val="24"/>
                <w:szCs w:val="24"/>
                <w:rtl/>
                <w:lang w:bidi="ar-IQ"/>
              </w:rPr>
            </w:pPr>
            <w:r w:rsidRPr="00F06A9E">
              <w:rPr>
                <w:rFonts w:ascii="Cambria" w:hAnsi="Cambria" w:cs="Times New Roman" w:hint="cs"/>
                <w:b/>
                <w:bCs/>
                <w:color w:val="000000"/>
                <w:sz w:val="24"/>
                <w:szCs w:val="24"/>
                <w:rtl/>
                <w:lang w:bidi="ar-IQ"/>
              </w:rPr>
              <w:t>مدى الفهم و الادراك</w:t>
            </w:r>
          </w:p>
          <w:p w:rsidR="00280E3A" w:rsidRDefault="00280E3A" w:rsidP="00280E3A">
            <w:pPr>
              <w:pStyle w:val="ListParagraph"/>
              <w:rPr>
                <w:rtl/>
                <w:lang w:bidi="ar-IQ"/>
              </w:rPr>
            </w:pPr>
          </w:p>
          <w:p w:rsidR="00280E3A" w:rsidRDefault="00280E3A" w:rsidP="00280E3A">
            <w:pPr>
              <w:rPr>
                <w:rtl/>
                <w:lang w:bidi="ar-IQ"/>
              </w:rPr>
            </w:pPr>
            <w:r>
              <w:rPr>
                <w:rFonts w:hint="cs"/>
                <w:rtl/>
                <w:lang w:bidi="ar-IQ"/>
              </w:rPr>
              <w:t>اجراء اختبارات عملية بقياس الفهم والادراك</w:t>
            </w:r>
          </w:p>
          <w:p w:rsidR="00102658" w:rsidRPr="00374AD8" w:rsidRDefault="00102658" w:rsidP="00102658">
            <w:pPr>
              <w:rPr>
                <w:rtl/>
                <w:lang w:bidi="ar-IQ"/>
              </w:rPr>
            </w:pPr>
          </w:p>
        </w:tc>
      </w:tr>
      <w:tr w:rsidR="00102658" w:rsidRPr="00374AD8" w:rsidTr="00374AD8">
        <w:tc>
          <w:tcPr>
            <w:tcW w:w="2409" w:type="dxa"/>
            <w:gridSpan w:val="2"/>
            <w:tcBorders>
              <w:bottom w:val="single" w:sz="4" w:space="0" w:color="auto"/>
              <w:right w:val="single" w:sz="4" w:space="0" w:color="auto"/>
            </w:tcBorders>
          </w:tcPr>
          <w:p w:rsidR="00102658" w:rsidRPr="00374AD8" w:rsidRDefault="00102658" w:rsidP="00102658">
            <w:pPr>
              <w:rPr>
                <w:rtl/>
                <w:lang w:bidi="ar-IQ"/>
              </w:rPr>
            </w:pPr>
            <w:r w:rsidRPr="00374AD8">
              <w:rPr>
                <w:rFonts w:hint="cs"/>
                <w:rtl/>
                <w:lang w:bidi="ar-IQ"/>
              </w:rPr>
              <w:t>11- بنية البرنامج</w:t>
            </w:r>
          </w:p>
        </w:tc>
        <w:tc>
          <w:tcPr>
            <w:tcW w:w="6147" w:type="dxa"/>
            <w:gridSpan w:val="4"/>
            <w:tcBorders>
              <w:left w:val="single" w:sz="4" w:space="0" w:color="auto"/>
              <w:bottom w:val="single" w:sz="4" w:space="0" w:color="auto"/>
              <w:right w:val="single" w:sz="4" w:space="0" w:color="auto"/>
            </w:tcBorders>
          </w:tcPr>
          <w:p w:rsidR="00102658" w:rsidRPr="00374AD8" w:rsidRDefault="00102658" w:rsidP="00102658">
            <w:pPr>
              <w:rPr>
                <w:rtl/>
                <w:lang w:bidi="ar-IQ"/>
              </w:rPr>
            </w:pPr>
          </w:p>
        </w:tc>
      </w:tr>
      <w:tr w:rsidR="00102658"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1893" w:type="dxa"/>
          </w:tcPr>
          <w:p w:rsidR="00102658" w:rsidRPr="00374AD8" w:rsidRDefault="00D62814" w:rsidP="00102658">
            <w:pPr>
              <w:rPr>
                <w:rtl/>
                <w:lang w:bidi="ar-IQ"/>
              </w:rPr>
            </w:pPr>
            <w:r w:rsidRPr="00374AD8">
              <w:rPr>
                <w:rFonts w:hint="cs"/>
                <w:rtl/>
                <w:lang w:bidi="ar-IQ"/>
              </w:rPr>
              <w:t>المرحلة الدراسية</w:t>
            </w:r>
          </w:p>
        </w:tc>
        <w:tc>
          <w:tcPr>
            <w:tcW w:w="1843" w:type="dxa"/>
            <w:gridSpan w:val="2"/>
            <w:tcBorders>
              <w:top w:val="nil"/>
            </w:tcBorders>
            <w:shd w:val="clear" w:color="auto" w:fill="auto"/>
          </w:tcPr>
          <w:p w:rsidR="00102658" w:rsidRPr="00374AD8" w:rsidRDefault="00D62814">
            <w:pPr>
              <w:bidi w:val="0"/>
              <w:rPr>
                <w:rtl/>
                <w:lang w:bidi="ar-IQ"/>
              </w:rPr>
            </w:pPr>
            <w:r w:rsidRPr="00374AD8">
              <w:rPr>
                <w:rFonts w:hint="cs"/>
                <w:rtl/>
                <w:lang w:bidi="ar-IQ"/>
              </w:rPr>
              <w:t>رمز المقرر او المساق</w:t>
            </w:r>
          </w:p>
        </w:tc>
        <w:tc>
          <w:tcPr>
            <w:tcW w:w="1843" w:type="dxa"/>
            <w:tcBorders>
              <w:top w:val="nil"/>
            </w:tcBorders>
            <w:shd w:val="clear" w:color="auto" w:fill="auto"/>
          </w:tcPr>
          <w:p w:rsidR="00102658" w:rsidRPr="00374AD8" w:rsidRDefault="00D62814">
            <w:pPr>
              <w:bidi w:val="0"/>
              <w:rPr>
                <w:rtl/>
                <w:lang w:bidi="ar-IQ"/>
              </w:rPr>
            </w:pPr>
            <w:r w:rsidRPr="00374AD8">
              <w:rPr>
                <w:rFonts w:hint="cs"/>
                <w:rtl/>
                <w:lang w:bidi="ar-IQ"/>
              </w:rPr>
              <w:t>اسم المقرر او المساق</w:t>
            </w:r>
          </w:p>
        </w:tc>
        <w:tc>
          <w:tcPr>
            <w:tcW w:w="2977" w:type="dxa"/>
            <w:gridSpan w:val="2"/>
            <w:shd w:val="clear" w:color="auto" w:fill="auto"/>
          </w:tcPr>
          <w:p w:rsidR="00102658" w:rsidRPr="00374AD8" w:rsidRDefault="00D62814" w:rsidP="00374AD8">
            <w:pPr>
              <w:jc w:val="center"/>
              <w:rPr>
                <w:rtl/>
                <w:lang w:bidi="ar-IQ"/>
              </w:rPr>
            </w:pPr>
            <w:r w:rsidRPr="00374AD8">
              <w:rPr>
                <w:rFonts w:hint="cs"/>
                <w:rtl/>
                <w:lang w:bidi="ar-IQ"/>
              </w:rPr>
              <w:t>الساعات المعتمدة</w:t>
            </w:r>
          </w:p>
        </w:tc>
      </w:tr>
      <w:tr w:rsidR="00102658"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1893" w:type="dxa"/>
            <w:vMerge w:val="restart"/>
          </w:tcPr>
          <w:p w:rsidR="00102658" w:rsidRPr="00374AD8" w:rsidRDefault="007C1DC5" w:rsidP="00102658">
            <w:pPr>
              <w:rPr>
                <w:rtl/>
                <w:lang w:bidi="ar-IQ"/>
              </w:rPr>
            </w:pPr>
            <w:r>
              <w:rPr>
                <w:rFonts w:hint="cs"/>
                <w:rtl/>
                <w:lang w:bidi="ar-IQ"/>
              </w:rPr>
              <w:t xml:space="preserve">المرحله </w:t>
            </w:r>
            <w:r w:rsidR="00FD44FF">
              <w:rPr>
                <w:rFonts w:hint="cs"/>
                <w:rtl/>
                <w:lang w:bidi="ar-IQ"/>
              </w:rPr>
              <w:t>الاولى</w:t>
            </w:r>
          </w:p>
        </w:tc>
        <w:tc>
          <w:tcPr>
            <w:tcW w:w="1843" w:type="dxa"/>
            <w:gridSpan w:val="2"/>
            <w:vMerge w:val="restart"/>
            <w:shd w:val="clear" w:color="auto" w:fill="auto"/>
          </w:tcPr>
          <w:p w:rsidR="00102658" w:rsidRPr="00374AD8" w:rsidRDefault="00102658">
            <w:pPr>
              <w:bidi w:val="0"/>
              <w:rPr>
                <w:lang w:bidi="ar-IQ"/>
              </w:rPr>
            </w:pPr>
          </w:p>
        </w:tc>
        <w:tc>
          <w:tcPr>
            <w:tcW w:w="1843" w:type="dxa"/>
            <w:vMerge w:val="restart"/>
            <w:shd w:val="clear" w:color="auto" w:fill="auto"/>
          </w:tcPr>
          <w:p w:rsidR="00102658" w:rsidRPr="00374AD8" w:rsidRDefault="00FD44FF">
            <w:pPr>
              <w:bidi w:val="0"/>
              <w:rPr>
                <w:rtl/>
                <w:lang w:bidi="ar-IQ"/>
              </w:rPr>
            </w:pPr>
            <w:r>
              <w:rPr>
                <w:rFonts w:hint="cs"/>
                <w:rtl/>
                <w:lang w:bidi="ar-IQ"/>
              </w:rPr>
              <w:t>احصاء 1</w:t>
            </w:r>
          </w:p>
        </w:tc>
        <w:tc>
          <w:tcPr>
            <w:tcW w:w="1559" w:type="dxa"/>
            <w:shd w:val="clear" w:color="auto" w:fill="auto"/>
          </w:tcPr>
          <w:p w:rsidR="00102658" w:rsidRPr="00374AD8" w:rsidRDefault="00D62814" w:rsidP="00102658">
            <w:pPr>
              <w:rPr>
                <w:rtl/>
                <w:lang w:bidi="ar-IQ"/>
              </w:rPr>
            </w:pPr>
            <w:r w:rsidRPr="00374AD8">
              <w:rPr>
                <w:rFonts w:hint="cs"/>
                <w:rtl/>
                <w:lang w:bidi="ar-IQ"/>
              </w:rPr>
              <w:t xml:space="preserve">نظري </w:t>
            </w:r>
          </w:p>
        </w:tc>
        <w:tc>
          <w:tcPr>
            <w:tcW w:w="1418" w:type="dxa"/>
            <w:shd w:val="clear" w:color="auto" w:fill="auto"/>
          </w:tcPr>
          <w:p w:rsidR="00102658" w:rsidRPr="00374AD8" w:rsidRDefault="00D62814" w:rsidP="00102658">
            <w:pPr>
              <w:rPr>
                <w:rtl/>
                <w:lang w:bidi="ar-IQ"/>
              </w:rPr>
            </w:pPr>
            <w:r w:rsidRPr="00374AD8">
              <w:rPr>
                <w:rFonts w:hint="cs"/>
                <w:rtl/>
                <w:lang w:bidi="ar-IQ"/>
              </w:rPr>
              <w:t>عملي</w:t>
            </w:r>
          </w:p>
        </w:tc>
      </w:tr>
      <w:tr w:rsidR="00102658"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1893" w:type="dxa"/>
            <w:vMerge/>
            <w:tcBorders>
              <w:bottom w:val="single" w:sz="4" w:space="0" w:color="auto"/>
            </w:tcBorders>
          </w:tcPr>
          <w:p w:rsidR="00102658" w:rsidRPr="00374AD8" w:rsidRDefault="00102658" w:rsidP="00102658">
            <w:pPr>
              <w:rPr>
                <w:rtl/>
                <w:lang w:bidi="ar-IQ"/>
              </w:rPr>
            </w:pPr>
          </w:p>
        </w:tc>
        <w:tc>
          <w:tcPr>
            <w:tcW w:w="1843" w:type="dxa"/>
            <w:gridSpan w:val="2"/>
            <w:vMerge/>
            <w:tcBorders>
              <w:bottom w:val="single" w:sz="4" w:space="0" w:color="auto"/>
            </w:tcBorders>
            <w:shd w:val="clear" w:color="auto" w:fill="auto"/>
          </w:tcPr>
          <w:p w:rsidR="00102658" w:rsidRPr="00374AD8" w:rsidRDefault="00102658">
            <w:pPr>
              <w:bidi w:val="0"/>
              <w:rPr>
                <w:rtl/>
                <w:lang w:bidi="ar-IQ"/>
              </w:rPr>
            </w:pPr>
          </w:p>
        </w:tc>
        <w:tc>
          <w:tcPr>
            <w:tcW w:w="1843" w:type="dxa"/>
            <w:vMerge/>
            <w:tcBorders>
              <w:bottom w:val="single" w:sz="4" w:space="0" w:color="auto"/>
            </w:tcBorders>
            <w:shd w:val="clear" w:color="auto" w:fill="auto"/>
          </w:tcPr>
          <w:p w:rsidR="00102658" w:rsidRPr="00374AD8" w:rsidRDefault="00102658">
            <w:pPr>
              <w:bidi w:val="0"/>
              <w:rPr>
                <w:rtl/>
                <w:lang w:bidi="ar-IQ"/>
              </w:rPr>
            </w:pPr>
          </w:p>
        </w:tc>
        <w:tc>
          <w:tcPr>
            <w:tcW w:w="1559" w:type="dxa"/>
            <w:shd w:val="clear" w:color="auto" w:fill="auto"/>
          </w:tcPr>
          <w:p w:rsidR="00102658" w:rsidRPr="00374AD8" w:rsidRDefault="00FD44FF" w:rsidP="00102658">
            <w:pPr>
              <w:rPr>
                <w:rtl/>
                <w:lang w:bidi="ar-IQ"/>
              </w:rPr>
            </w:pPr>
            <w:r>
              <w:rPr>
                <w:rFonts w:hint="cs"/>
                <w:rtl/>
                <w:lang w:bidi="ar-IQ"/>
              </w:rPr>
              <w:t>3</w:t>
            </w:r>
          </w:p>
        </w:tc>
        <w:tc>
          <w:tcPr>
            <w:tcW w:w="1418" w:type="dxa"/>
            <w:shd w:val="clear" w:color="auto" w:fill="auto"/>
          </w:tcPr>
          <w:p w:rsidR="00102658" w:rsidRPr="00374AD8" w:rsidRDefault="00102658" w:rsidP="00102658">
            <w:pPr>
              <w:rPr>
                <w:rtl/>
                <w:lang w:bidi="ar-IQ"/>
              </w:rPr>
            </w:pPr>
          </w:p>
        </w:tc>
      </w:tr>
      <w:tr w:rsidR="00D62814"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1893" w:type="dxa"/>
          </w:tcPr>
          <w:p w:rsidR="00D62814" w:rsidRPr="00374AD8" w:rsidRDefault="007C1DC5" w:rsidP="00102658">
            <w:pPr>
              <w:rPr>
                <w:rtl/>
                <w:lang w:bidi="ar-IQ"/>
              </w:rPr>
            </w:pPr>
            <w:r>
              <w:rPr>
                <w:rFonts w:hint="cs"/>
                <w:rtl/>
                <w:lang w:bidi="ar-IQ"/>
              </w:rPr>
              <w:t xml:space="preserve">المرحله </w:t>
            </w:r>
            <w:r w:rsidR="00644309">
              <w:rPr>
                <w:rFonts w:hint="cs"/>
                <w:rtl/>
                <w:lang w:bidi="ar-IQ"/>
              </w:rPr>
              <w:t>الاولى</w:t>
            </w:r>
          </w:p>
        </w:tc>
        <w:tc>
          <w:tcPr>
            <w:tcW w:w="1843" w:type="dxa"/>
            <w:gridSpan w:val="2"/>
            <w:shd w:val="clear" w:color="auto" w:fill="auto"/>
          </w:tcPr>
          <w:p w:rsidR="00D62814" w:rsidRPr="00374AD8" w:rsidRDefault="00D62814">
            <w:pPr>
              <w:bidi w:val="0"/>
              <w:rPr>
                <w:lang w:bidi="ar-IQ"/>
              </w:rPr>
            </w:pPr>
          </w:p>
        </w:tc>
        <w:tc>
          <w:tcPr>
            <w:tcW w:w="1843" w:type="dxa"/>
            <w:shd w:val="clear" w:color="auto" w:fill="auto"/>
          </w:tcPr>
          <w:p w:rsidR="00D62814" w:rsidRPr="00374AD8" w:rsidRDefault="00644309">
            <w:pPr>
              <w:bidi w:val="0"/>
              <w:rPr>
                <w:rtl/>
                <w:lang w:bidi="ar-IQ"/>
              </w:rPr>
            </w:pPr>
            <w:r>
              <w:rPr>
                <w:rFonts w:hint="cs"/>
                <w:rtl/>
                <w:lang w:bidi="ar-IQ"/>
              </w:rPr>
              <w:t>احصاء 2</w:t>
            </w:r>
          </w:p>
        </w:tc>
        <w:tc>
          <w:tcPr>
            <w:tcW w:w="1559" w:type="dxa"/>
            <w:shd w:val="clear" w:color="auto" w:fill="auto"/>
          </w:tcPr>
          <w:p w:rsidR="00D62814" w:rsidRPr="00374AD8" w:rsidRDefault="00644309" w:rsidP="00102658">
            <w:pPr>
              <w:rPr>
                <w:rtl/>
                <w:lang w:bidi="ar-IQ"/>
              </w:rPr>
            </w:pPr>
            <w:r>
              <w:rPr>
                <w:rFonts w:hint="cs"/>
                <w:rtl/>
                <w:lang w:bidi="ar-IQ"/>
              </w:rPr>
              <w:t>3</w:t>
            </w:r>
          </w:p>
        </w:tc>
        <w:tc>
          <w:tcPr>
            <w:tcW w:w="1418" w:type="dxa"/>
            <w:shd w:val="clear" w:color="auto" w:fill="auto"/>
          </w:tcPr>
          <w:p w:rsidR="00D62814" w:rsidRPr="00374AD8" w:rsidRDefault="00D62814" w:rsidP="00102658">
            <w:pPr>
              <w:rPr>
                <w:rtl/>
                <w:lang w:bidi="ar-IQ"/>
              </w:rPr>
            </w:pPr>
          </w:p>
        </w:tc>
      </w:tr>
      <w:tr w:rsidR="00D62814"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1893" w:type="dxa"/>
          </w:tcPr>
          <w:p w:rsidR="00D62814" w:rsidRPr="00374AD8" w:rsidRDefault="008254FF" w:rsidP="00102658">
            <w:pPr>
              <w:rPr>
                <w:rtl/>
                <w:lang w:bidi="ar-IQ"/>
              </w:rPr>
            </w:pPr>
            <w:r>
              <w:rPr>
                <w:rFonts w:hint="cs"/>
                <w:rtl/>
                <w:lang w:bidi="ar-IQ"/>
              </w:rPr>
              <w:t>المرحله الثالثه</w:t>
            </w:r>
          </w:p>
        </w:tc>
        <w:tc>
          <w:tcPr>
            <w:tcW w:w="1843" w:type="dxa"/>
            <w:gridSpan w:val="2"/>
            <w:shd w:val="clear" w:color="auto" w:fill="auto"/>
          </w:tcPr>
          <w:p w:rsidR="00D62814" w:rsidRPr="00374AD8" w:rsidRDefault="00D62814">
            <w:pPr>
              <w:bidi w:val="0"/>
              <w:rPr>
                <w:rtl/>
                <w:lang w:bidi="ar-IQ"/>
              </w:rPr>
            </w:pPr>
          </w:p>
        </w:tc>
        <w:tc>
          <w:tcPr>
            <w:tcW w:w="1843" w:type="dxa"/>
            <w:shd w:val="clear" w:color="auto" w:fill="auto"/>
          </w:tcPr>
          <w:p w:rsidR="00D62814" w:rsidRPr="00374AD8" w:rsidRDefault="008254FF">
            <w:pPr>
              <w:bidi w:val="0"/>
              <w:rPr>
                <w:rtl/>
                <w:lang w:bidi="ar-IQ"/>
              </w:rPr>
            </w:pPr>
            <w:r>
              <w:rPr>
                <w:rFonts w:hint="cs"/>
                <w:rtl/>
                <w:lang w:bidi="ar-IQ"/>
              </w:rPr>
              <w:t>بحوث عمليات 2</w:t>
            </w:r>
          </w:p>
        </w:tc>
        <w:tc>
          <w:tcPr>
            <w:tcW w:w="1559" w:type="dxa"/>
            <w:shd w:val="clear" w:color="auto" w:fill="auto"/>
          </w:tcPr>
          <w:p w:rsidR="00D62814" w:rsidRPr="00374AD8" w:rsidRDefault="008254FF" w:rsidP="00102658">
            <w:pPr>
              <w:rPr>
                <w:rtl/>
                <w:lang w:bidi="ar-IQ"/>
              </w:rPr>
            </w:pPr>
            <w:r>
              <w:rPr>
                <w:rFonts w:hint="cs"/>
                <w:rtl/>
                <w:lang w:bidi="ar-IQ"/>
              </w:rPr>
              <w:t>3</w:t>
            </w:r>
          </w:p>
        </w:tc>
        <w:tc>
          <w:tcPr>
            <w:tcW w:w="1418" w:type="dxa"/>
            <w:shd w:val="clear" w:color="auto" w:fill="auto"/>
          </w:tcPr>
          <w:p w:rsidR="00D62814" w:rsidRPr="00374AD8" w:rsidRDefault="00D62814" w:rsidP="00102658">
            <w:pPr>
              <w:rPr>
                <w:rtl/>
                <w:lang w:bidi="ar-IQ"/>
              </w:rPr>
            </w:pPr>
          </w:p>
        </w:tc>
      </w:tr>
      <w:tr w:rsidR="00D62814"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1893" w:type="dxa"/>
          </w:tcPr>
          <w:p w:rsidR="00D62814" w:rsidRPr="00374AD8" w:rsidRDefault="00D62814" w:rsidP="00102658">
            <w:pPr>
              <w:rPr>
                <w:rtl/>
                <w:lang w:bidi="ar-IQ"/>
              </w:rPr>
            </w:pPr>
          </w:p>
        </w:tc>
        <w:tc>
          <w:tcPr>
            <w:tcW w:w="1843" w:type="dxa"/>
            <w:gridSpan w:val="2"/>
            <w:shd w:val="clear" w:color="auto" w:fill="auto"/>
          </w:tcPr>
          <w:p w:rsidR="00D62814" w:rsidRPr="00374AD8" w:rsidRDefault="00D62814">
            <w:pPr>
              <w:bidi w:val="0"/>
              <w:rPr>
                <w:rtl/>
                <w:lang w:bidi="ar-IQ"/>
              </w:rPr>
            </w:pPr>
          </w:p>
        </w:tc>
        <w:tc>
          <w:tcPr>
            <w:tcW w:w="1843"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1893" w:type="dxa"/>
          </w:tcPr>
          <w:p w:rsidR="00D62814" w:rsidRPr="00374AD8" w:rsidRDefault="00D62814" w:rsidP="00102658">
            <w:pPr>
              <w:rPr>
                <w:rtl/>
                <w:lang w:bidi="ar-IQ"/>
              </w:rPr>
            </w:pPr>
          </w:p>
        </w:tc>
        <w:tc>
          <w:tcPr>
            <w:tcW w:w="1843" w:type="dxa"/>
            <w:gridSpan w:val="2"/>
            <w:shd w:val="clear" w:color="auto" w:fill="auto"/>
          </w:tcPr>
          <w:p w:rsidR="00D62814" w:rsidRPr="00374AD8" w:rsidRDefault="00D62814">
            <w:pPr>
              <w:bidi w:val="0"/>
              <w:rPr>
                <w:rtl/>
                <w:lang w:bidi="ar-IQ"/>
              </w:rPr>
            </w:pPr>
          </w:p>
        </w:tc>
        <w:tc>
          <w:tcPr>
            <w:tcW w:w="1843"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1893" w:type="dxa"/>
          </w:tcPr>
          <w:p w:rsidR="00D62814" w:rsidRPr="00374AD8" w:rsidRDefault="00D62814" w:rsidP="00102658">
            <w:pPr>
              <w:rPr>
                <w:rtl/>
                <w:lang w:bidi="ar-IQ"/>
              </w:rPr>
            </w:pPr>
          </w:p>
        </w:tc>
        <w:tc>
          <w:tcPr>
            <w:tcW w:w="1843" w:type="dxa"/>
            <w:gridSpan w:val="2"/>
            <w:shd w:val="clear" w:color="auto" w:fill="auto"/>
          </w:tcPr>
          <w:p w:rsidR="00D62814" w:rsidRPr="00374AD8" w:rsidRDefault="00D62814">
            <w:pPr>
              <w:bidi w:val="0"/>
              <w:rPr>
                <w:rtl/>
                <w:lang w:bidi="ar-IQ"/>
              </w:rPr>
            </w:pPr>
          </w:p>
        </w:tc>
        <w:tc>
          <w:tcPr>
            <w:tcW w:w="1843"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1893" w:type="dxa"/>
          </w:tcPr>
          <w:p w:rsidR="00D62814" w:rsidRPr="00374AD8" w:rsidRDefault="00D62814" w:rsidP="00102658">
            <w:pPr>
              <w:rPr>
                <w:rtl/>
                <w:lang w:bidi="ar-IQ"/>
              </w:rPr>
            </w:pPr>
          </w:p>
        </w:tc>
        <w:tc>
          <w:tcPr>
            <w:tcW w:w="1843" w:type="dxa"/>
            <w:gridSpan w:val="2"/>
            <w:shd w:val="clear" w:color="auto" w:fill="auto"/>
          </w:tcPr>
          <w:p w:rsidR="00D62814" w:rsidRPr="00374AD8" w:rsidRDefault="00D62814">
            <w:pPr>
              <w:bidi w:val="0"/>
              <w:rPr>
                <w:rtl/>
                <w:lang w:bidi="ar-IQ"/>
              </w:rPr>
            </w:pPr>
          </w:p>
        </w:tc>
        <w:tc>
          <w:tcPr>
            <w:tcW w:w="1843"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1893" w:type="dxa"/>
          </w:tcPr>
          <w:p w:rsidR="00D62814" w:rsidRPr="00374AD8" w:rsidRDefault="00D62814" w:rsidP="00102658">
            <w:pPr>
              <w:rPr>
                <w:rtl/>
                <w:lang w:bidi="ar-IQ"/>
              </w:rPr>
            </w:pPr>
          </w:p>
        </w:tc>
        <w:tc>
          <w:tcPr>
            <w:tcW w:w="1843" w:type="dxa"/>
            <w:gridSpan w:val="2"/>
            <w:shd w:val="clear" w:color="auto" w:fill="auto"/>
          </w:tcPr>
          <w:p w:rsidR="00D62814" w:rsidRPr="00374AD8" w:rsidRDefault="00D62814">
            <w:pPr>
              <w:bidi w:val="0"/>
              <w:rPr>
                <w:rtl/>
                <w:lang w:bidi="ar-IQ"/>
              </w:rPr>
            </w:pPr>
          </w:p>
        </w:tc>
        <w:tc>
          <w:tcPr>
            <w:tcW w:w="1843"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1893" w:type="dxa"/>
          </w:tcPr>
          <w:p w:rsidR="00D62814" w:rsidRPr="00374AD8" w:rsidRDefault="00D62814" w:rsidP="00102658">
            <w:pPr>
              <w:rPr>
                <w:rtl/>
                <w:lang w:bidi="ar-IQ"/>
              </w:rPr>
            </w:pPr>
          </w:p>
        </w:tc>
        <w:tc>
          <w:tcPr>
            <w:tcW w:w="1843" w:type="dxa"/>
            <w:gridSpan w:val="2"/>
            <w:shd w:val="clear" w:color="auto" w:fill="auto"/>
          </w:tcPr>
          <w:p w:rsidR="00D62814" w:rsidRPr="00374AD8" w:rsidRDefault="00D62814">
            <w:pPr>
              <w:bidi w:val="0"/>
              <w:rPr>
                <w:rtl/>
                <w:lang w:bidi="ar-IQ"/>
              </w:rPr>
            </w:pPr>
          </w:p>
        </w:tc>
        <w:tc>
          <w:tcPr>
            <w:tcW w:w="1843"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1893" w:type="dxa"/>
          </w:tcPr>
          <w:p w:rsidR="00D62814" w:rsidRPr="00374AD8" w:rsidRDefault="00D62814" w:rsidP="00102658">
            <w:pPr>
              <w:rPr>
                <w:rtl/>
                <w:lang w:bidi="ar-IQ"/>
              </w:rPr>
            </w:pPr>
          </w:p>
        </w:tc>
        <w:tc>
          <w:tcPr>
            <w:tcW w:w="1843" w:type="dxa"/>
            <w:gridSpan w:val="2"/>
            <w:shd w:val="clear" w:color="auto" w:fill="auto"/>
          </w:tcPr>
          <w:p w:rsidR="00D62814" w:rsidRPr="00374AD8" w:rsidRDefault="00D62814">
            <w:pPr>
              <w:bidi w:val="0"/>
              <w:rPr>
                <w:rtl/>
                <w:lang w:bidi="ar-IQ"/>
              </w:rPr>
            </w:pPr>
          </w:p>
        </w:tc>
        <w:tc>
          <w:tcPr>
            <w:tcW w:w="1843"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1893" w:type="dxa"/>
          </w:tcPr>
          <w:p w:rsidR="00D62814" w:rsidRPr="00374AD8" w:rsidRDefault="00D62814" w:rsidP="00102658">
            <w:pPr>
              <w:rPr>
                <w:rtl/>
                <w:lang w:bidi="ar-IQ"/>
              </w:rPr>
            </w:pPr>
          </w:p>
        </w:tc>
        <w:tc>
          <w:tcPr>
            <w:tcW w:w="1843" w:type="dxa"/>
            <w:gridSpan w:val="2"/>
            <w:shd w:val="clear" w:color="auto" w:fill="auto"/>
          </w:tcPr>
          <w:p w:rsidR="00D62814" w:rsidRPr="00374AD8" w:rsidRDefault="00D62814">
            <w:pPr>
              <w:bidi w:val="0"/>
              <w:rPr>
                <w:rtl/>
                <w:lang w:bidi="ar-IQ"/>
              </w:rPr>
            </w:pPr>
          </w:p>
        </w:tc>
        <w:tc>
          <w:tcPr>
            <w:tcW w:w="1843"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1893" w:type="dxa"/>
          </w:tcPr>
          <w:p w:rsidR="00D62814" w:rsidRPr="00374AD8" w:rsidRDefault="00D62814" w:rsidP="00102658">
            <w:pPr>
              <w:rPr>
                <w:rtl/>
                <w:lang w:bidi="ar-IQ"/>
              </w:rPr>
            </w:pPr>
          </w:p>
        </w:tc>
        <w:tc>
          <w:tcPr>
            <w:tcW w:w="1843" w:type="dxa"/>
            <w:gridSpan w:val="2"/>
            <w:shd w:val="clear" w:color="auto" w:fill="auto"/>
          </w:tcPr>
          <w:p w:rsidR="00D62814" w:rsidRPr="00374AD8" w:rsidRDefault="00D62814">
            <w:pPr>
              <w:bidi w:val="0"/>
              <w:rPr>
                <w:rtl/>
                <w:lang w:bidi="ar-IQ"/>
              </w:rPr>
            </w:pPr>
          </w:p>
        </w:tc>
        <w:tc>
          <w:tcPr>
            <w:tcW w:w="1843"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1893" w:type="dxa"/>
          </w:tcPr>
          <w:p w:rsidR="00D62814" w:rsidRPr="00374AD8" w:rsidRDefault="00D62814" w:rsidP="00102658">
            <w:pPr>
              <w:rPr>
                <w:rtl/>
                <w:lang w:bidi="ar-IQ"/>
              </w:rPr>
            </w:pPr>
          </w:p>
        </w:tc>
        <w:tc>
          <w:tcPr>
            <w:tcW w:w="1843" w:type="dxa"/>
            <w:gridSpan w:val="2"/>
            <w:shd w:val="clear" w:color="auto" w:fill="auto"/>
          </w:tcPr>
          <w:p w:rsidR="00D62814" w:rsidRPr="00374AD8" w:rsidRDefault="00D62814">
            <w:pPr>
              <w:bidi w:val="0"/>
              <w:rPr>
                <w:rtl/>
                <w:lang w:bidi="ar-IQ"/>
              </w:rPr>
            </w:pPr>
          </w:p>
        </w:tc>
        <w:tc>
          <w:tcPr>
            <w:tcW w:w="1843"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1893" w:type="dxa"/>
          </w:tcPr>
          <w:p w:rsidR="00D62814" w:rsidRPr="00374AD8" w:rsidRDefault="00D62814" w:rsidP="00102658">
            <w:pPr>
              <w:rPr>
                <w:rtl/>
                <w:lang w:bidi="ar-IQ"/>
              </w:rPr>
            </w:pPr>
          </w:p>
        </w:tc>
        <w:tc>
          <w:tcPr>
            <w:tcW w:w="1843" w:type="dxa"/>
            <w:gridSpan w:val="2"/>
            <w:shd w:val="clear" w:color="auto" w:fill="auto"/>
          </w:tcPr>
          <w:p w:rsidR="00D62814" w:rsidRPr="00374AD8" w:rsidRDefault="00D62814">
            <w:pPr>
              <w:bidi w:val="0"/>
              <w:rPr>
                <w:rtl/>
                <w:lang w:bidi="ar-IQ"/>
              </w:rPr>
            </w:pPr>
          </w:p>
        </w:tc>
        <w:tc>
          <w:tcPr>
            <w:tcW w:w="1843"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1893" w:type="dxa"/>
          </w:tcPr>
          <w:p w:rsidR="00D62814" w:rsidRPr="00374AD8" w:rsidRDefault="00D62814" w:rsidP="00102658">
            <w:pPr>
              <w:rPr>
                <w:rtl/>
                <w:lang w:bidi="ar-IQ"/>
              </w:rPr>
            </w:pPr>
          </w:p>
        </w:tc>
        <w:tc>
          <w:tcPr>
            <w:tcW w:w="1843" w:type="dxa"/>
            <w:gridSpan w:val="2"/>
            <w:shd w:val="clear" w:color="auto" w:fill="auto"/>
          </w:tcPr>
          <w:p w:rsidR="00D62814" w:rsidRPr="00374AD8" w:rsidRDefault="00D62814">
            <w:pPr>
              <w:bidi w:val="0"/>
              <w:rPr>
                <w:rtl/>
                <w:lang w:bidi="ar-IQ"/>
              </w:rPr>
            </w:pPr>
          </w:p>
        </w:tc>
        <w:tc>
          <w:tcPr>
            <w:tcW w:w="1843"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r w:rsidR="00D62814" w:rsidRPr="00374AD8" w:rsidTr="00374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9"/>
        </w:trPr>
        <w:tc>
          <w:tcPr>
            <w:tcW w:w="1893" w:type="dxa"/>
          </w:tcPr>
          <w:p w:rsidR="00D62814" w:rsidRPr="00374AD8" w:rsidRDefault="00D62814" w:rsidP="00102658">
            <w:pPr>
              <w:rPr>
                <w:rtl/>
                <w:lang w:bidi="ar-IQ"/>
              </w:rPr>
            </w:pPr>
          </w:p>
        </w:tc>
        <w:tc>
          <w:tcPr>
            <w:tcW w:w="1843" w:type="dxa"/>
            <w:gridSpan w:val="2"/>
            <w:shd w:val="clear" w:color="auto" w:fill="auto"/>
          </w:tcPr>
          <w:p w:rsidR="00D62814" w:rsidRPr="00374AD8" w:rsidRDefault="00D62814">
            <w:pPr>
              <w:bidi w:val="0"/>
              <w:rPr>
                <w:rtl/>
                <w:lang w:bidi="ar-IQ"/>
              </w:rPr>
            </w:pPr>
          </w:p>
        </w:tc>
        <w:tc>
          <w:tcPr>
            <w:tcW w:w="1843" w:type="dxa"/>
            <w:shd w:val="clear" w:color="auto" w:fill="auto"/>
          </w:tcPr>
          <w:p w:rsidR="00D62814" w:rsidRPr="00374AD8" w:rsidRDefault="00D62814">
            <w:pPr>
              <w:bidi w:val="0"/>
              <w:rPr>
                <w:rtl/>
                <w:lang w:bidi="ar-IQ"/>
              </w:rPr>
            </w:pPr>
          </w:p>
        </w:tc>
        <w:tc>
          <w:tcPr>
            <w:tcW w:w="1559" w:type="dxa"/>
            <w:shd w:val="clear" w:color="auto" w:fill="auto"/>
          </w:tcPr>
          <w:p w:rsidR="00D62814" w:rsidRPr="00374AD8" w:rsidRDefault="00D62814" w:rsidP="00102658">
            <w:pPr>
              <w:rPr>
                <w:rtl/>
                <w:lang w:bidi="ar-IQ"/>
              </w:rPr>
            </w:pPr>
          </w:p>
        </w:tc>
        <w:tc>
          <w:tcPr>
            <w:tcW w:w="1418" w:type="dxa"/>
            <w:shd w:val="clear" w:color="auto" w:fill="auto"/>
          </w:tcPr>
          <w:p w:rsidR="00D62814" w:rsidRPr="00374AD8" w:rsidRDefault="00D62814" w:rsidP="00102658">
            <w:pPr>
              <w:rPr>
                <w:rtl/>
                <w:lang w:bidi="ar-IQ"/>
              </w:rPr>
            </w:pPr>
          </w:p>
        </w:tc>
      </w:tr>
    </w:tbl>
    <w:p w:rsidR="00756A2D" w:rsidRPr="00374AD8" w:rsidRDefault="00756A2D">
      <w:pPr>
        <w:rPr>
          <w:rtl/>
          <w:lang w:bidi="ar-IQ"/>
        </w:rPr>
      </w:pPr>
    </w:p>
    <w:p w:rsidR="00102658" w:rsidRPr="00374AD8" w:rsidRDefault="00D62814">
      <w:pPr>
        <w:rPr>
          <w:rtl/>
          <w:lang w:bidi="ar-IQ"/>
        </w:rPr>
      </w:pPr>
      <w:r w:rsidRPr="00374AD8">
        <w:rPr>
          <w:rFonts w:hint="cs"/>
          <w:rtl/>
          <w:lang w:bidi="ar-IQ"/>
        </w:rPr>
        <w:tab/>
      </w:r>
    </w:p>
    <w:tbl>
      <w:tblPr>
        <w:tblStyle w:val="TableGrid"/>
        <w:bidiVisual/>
        <w:tblW w:w="0" w:type="auto"/>
        <w:tblLook w:val="04A0" w:firstRow="1" w:lastRow="0" w:firstColumn="1" w:lastColumn="0" w:noHBand="0" w:noVBand="1"/>
      </w:tblPr>
      <w:tblGrid>
        <w:gridCol w:w="8522"/>
      </w:tblGrid>
      <w:tr w:rsidR="00D62814" w:rsidRPr="00374AD8" w:rsidTr="00D62814">
        <w:tc>
          <w:tcPr>
            <w:tcW w:w="8522" w:type="dxa"/>
          </w:tcPr>
          <w:p w:rsidR="00D62814" w:rsidRPr="00374AD8" w:rsidRDefault="00D62814">
            <w:pPr>
              <w:rPr>
                <w:rtl/>
                <w:lang w:bidi="ar-IQ"/>
              </w:rPr>
            </w:pPr>
            <w:r w:rsidRPr="00374AD8">
              <w:rPr>
                <w:rFonts w:hint="cs"/>
                <w:rtl/>
                <w:lang w:bidi="ar-IQ"/>
              </w:rPr>
              <w:t>12- التخطيط للتطور الشخصي</w:t>
            </w:r>
          </w:p>
        </w:tc>
      </w:tr>
      <w:tr w:rsidR="00D62814" w:rsidRPr="00374AD8" w:rsidTr="00D62814">
        <w:trPr>
          <w:trHeight w:val="2701"/>
        </w:trPr>
        <w:tc>
          <w:tcPr>
            <w:tcW w:w="8522" w:type="dxa"/>
          </w:tcPr>
          <w:p w:rsidR="00D62814" w:rsidRPr="00374AD8" w:rsidRDefault="00D62814">
            <w:pPr>
              <w:rPr>
                <w:rtl/>
                <w:lang w:bidi="ar-IQ"/>
              </w:rPr>
            </w:pPr>
          </w:p>
        </w:tc>
      </w:tr>
      <w:tr w:rsidR="00D62814" w:rsidRPr="00374AD8" w:rsidTr="00D62814">
        <w:tc>
          <w:tcPr>
            <w:tcW w:w="8522" w:type="dxa"/>
          </w:tcPr>
          <w:p w:rsidR="00D62814" w:rsidRPr="00374AD8" w:rsidRDefault="00D62814">
            <w:pPr>
              <w:rPr>
                <w:rtl/>
                <w:lang w:bidi="ar-IQ"/>
              </w:rPr>
            </w:pPr>
            <w:r w:rsidRPr="00374AD8">
              <w:rPr>
                <w:rFonts w:hint="cs"/>
                <w:rtl/>
                <w:lang w:bidi="ar-IQ"/>
              </w:rPr>
              <w:t>13- معيار القبول (وضضع الانظمة المتعلقة بالالتحاق بالكلية او المعهد)</w:t>
            </w:r>
          </w:p>
        </w:tc>
      </w:tr>
      <w:tr w:rsidR="00D62814" w:rsidRPr="00374AD8" w:rsidTr="00D62814">
        <w:trPr>
          <w:trHeight w:val="3126"/>
        </w:trPr>
        <w:tc>
          <w:tcPr>
            <w:tcW w:w="8522" w:type="dxa"/>
          </w:tcPr>
          <w:p w:rsidR="00D62814" w:rsidRPr="00374AD8" w:rsidRDefault="00D62814">
            <w:pPr>
              <w:rPr>
                <w:rtl/>
                <w:lang w:bidi="ar-IQ"/>
              </w:rPr>
            </w:pPr>
          </w:p>
        </w:tc>
      </w:tr>
      <w:tr w:rsidR="00D62814" w:rsidRPr="00374AD8" w:rsidTr="00D62814">
        <w:tc>
          <w:tcPr>
            <w:tcW w:w="8522" w:type="dxa"/>
          </w:tcPr>
          <w:p w:rsidR="00D62814" w:rsidRPr="00374AD8" w:rsidRDefault="00D62814">
            <w:pPr>
              <w:rPr>
                <w:rtl/>
                <w:lang w:bidi="ar-IQ"/>
              </w:rPr>
            </w:pPr>
            <w:r w:rsidRPr="00374AD8">
              <w:rPr>
                <w:rFonts w:hint="cs"/>
                <w:rtl/>
                <w:lang w:bidi="ar-IQ"/>
              </w:rPr>
              <w:t>14- اهم مصادر المعلومات عن البرنامج</w:t>
            </w:r>
          </w:p>
        </w:tc>
      </w:tr>
      <w:tr w:rsidR="00D62814" w:rsidRPr="00374AD8" w:rsidTr="00D62814">
        <w:trPr>
          <w:trHeight w:val="2154"/>
        </w:trPr>
        <w:tc>
          <w:tcPr>
            <w:tcW w:w="8522" w:type="dxa"/>
          </w:tcPr>
          <w:p w:rsidR="00D62814" w:rsidRPr="00374AD8" w:rsidRDefault="00D62814">
            <w:pPr>
              <w:rPr>
                <w:rtl/>
                <w:lang w:bidi="ar-IQ"/>
              </w:rPr>
            </w:pPr>
          </w:p>
        </w:tc>
      </w:tr>
    </w:tbl>
    <w:p w:rsidR="00D62814" w:rsidRDefault="00D62814">
      <w:pPr>
        <w:rPr>
          <w:rtl/>
          <w:lang w:bidi="ar-IQ"/>
        </w:rPr>
      </w:pPr>
    </w:p>
    <w:p w:rsidR="005831C5" w:rsidRDefault="005831C5">
      <w:pPr>
        <w:rPr>
          <w:rtl/>
          <w:lang w:bidi="ar-IQ"/>
        </w:rPr>
      </w:pPr>
    </w:p>
    <w:p w:rsidR="005831C5" w:rsidRDefault="005831C5">
      <w:pPr>
        <w:rPr>
          <w:rtl/>
          <w:lang w:bidi="ar-IQ"/>
        </w:rPr>
      </w:pPr>
    </w:p>
    <w:p w:rsidR="005831C5" w:rsidRDefault="005831C5">
      <w:pPr>
        <w:rPr>
          <w:rtl/>
          <w:lang w:bidi="ar-IQ"/>
        </w:rPr>
      </w:pPr>
    </w:p>
    <w:p w:rsidR="005831C5" w:rsidRDefault="005831C5">
      <w:pPr>
        <w:rPr>
          <w:rtl/>
          <w:lang w:bidi="ar-IQ"/>
        </w:rPr>
      </w:pPr>
    </w:p>
    <w:p w:rsidR="005831C5" w:rsidRDefault="005831C5">
      <w:pPr>
        <w:rPr>
          <w:rtl/>
          <w:lang w:bidi="ar-IQ"/>
        </w:rPr>
      </w:pPr>
    </w:p>
    <w:p w:rsidR="005831C5" w:rsidRDefault="0007644A">
      <w:pPr>
        <w:rPr>
          <w:rtl/>
          <w:lang w:bidi="ar-IQ"/>
        </w:rPr>
      </w:pPr>
      <w:r>
        <w:rPr>
          <w:rFonts w:hint="cs"/>
          <w:rtl/>
          <w:lang w:bidi="ar-IQ"/>
        </w:rPr>
        <w:t>ق</w:t>
      </w:r>
    </w:p>
    <w:p w:rsidR="005831C5" w:rsidRDefault="005831C5">
      <w:pPr>
        <w:rPr>
          <w:rtl/>
          <w:lang w:bidi="ar-IQ"/>
        </w:rPr>
      </w:pPr>
    </w:p>
    <w:p w:rsidR="005831C5" w:rsidRDefault="005831C5">
      <w:pPr>
        <w:rPr>
          <w:rtl/>
          <w:lang w:bidi="ar-IQ"/>
        </w:rPr>
      </w:pPr>
    </w:p>
    <w:p w:rsidR="005831C5" w:rsidRPr="00374AD8" w:rsidRDefault="005831C5">
      <w:pPr>
        <w:rPr>
          <w:rtl/>
          <w:lang w:bidi="ar-IQ"/>
        </w:rPr>
      </w:pPr>
    </w:p>
    <w:sectPr w:rsidR="005831C5" w:rsidRPr="00374AD8" w:rsidSect="00374AD8">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AC9" w:rsidRDefault="009E4AC9" w:rsidP="00FD44FF">
      <w:pPr>
        <w:spacing w:after="0" w:line="240" w:lineRule="auto"/>
      </w:pPr>
      <w:r>
        <w:separator/>
      </w:r>
    </w:p>
  </w:endnote>
  <w:endnote w:type="continuationSeparator" w:id="0">
    <w:p w:rsidR="009E4AC9" w:rsidRDefault="009E4AC9" w:rsidP="00FD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AC9" w:rsidRDefault="009E4AC9" w:rsidP="00FD44FF">
      <w:pPr>
        <w:spacing w:after="0" w:line="240" w:lineRule="auto"/>
      </w:pPr>
      <w:r>
        <w:separator/>
      </w:r>
    </w:p>
  </w:footnote>
  <w:footnote w:type="continuationSeparator" w:id="0">
    <w:p w:rsidR="009E4AC9" w:rsidRDefault="009E4AC9" w:rsidP="00FD4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463D"/>
    <w:multiLevelType w:val="hybridMultilevel"/>
    <w:tmpl w:val="48D6D006"/>
    <w:lvl w:ilvl="0" w:tplc="84483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13512"/>
    <w:multiLevelType w:val="hybridMultilevel"/>
    <w:tmpl w:val="3A8EE554"/>
    <w:lvl w:ilvl="0" w:tplc="E5C8E1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4022"/>
    <w:rsid w:val="00023D59"/>
    <w:rsid w:val="0007644A"/>
    <w:rsid w:val="00077624"/>
    <w:rsid w:val="00102658"/>
    <w:rsid w:val="00194022"/>
    <w:rsid w:val="00270DF3"/>
    <w:rsid w:val="00280E3A"/>
    <w:rsid w:val="00320A08"/>
    <w:rsid w:val="00371169"/>
    <w:rsid w:val="00374AD8"/>
    <w:rsid w:val="00390891"/>
    <w:rsid w:val="0048367A"/>
    <w:rsid w:val="004942AD"/>
    <w:rsid w:val="004B06AE"/>
    <w:rsid w:val="004C5E80"/>
    <w:rsid w:val="005470A9"/>
    <w:rsid w:val="005831C5"/>
    <w:rsid w:val="005E78AC"/>
    <w:rsid w:val="00644309"/>
    <w:rsid w:val="006630CF"/>
    <w:rsid w:val="00756A2D"/>
    <w:rsid w:val="007A1149"/>
    <w:rsid w:val="007C1DC5"/>
    <w:rsid w:val="008254FF"/>
    <w:rsid w:val="00890FBA"/>
    <w:rsid w:val="008F0C56"/>
    <w:rsid w:val="009E4AC9"/>
    <w:rsid w:val="00A10C52"/>
    <w:rsid w:val="00AA6BB5"/>
    <w:rsid w:val="00AC224C"/>
    <w:rsid w:val="00B14677"/>
    <w:rsid w:val="00C279E8"/>
    <w:rsid w:val="00D62814"/>
    <w:rsid w:val="00EF49A2"/>
    <w:rsid w:val="00FB665F"/>
    <w:rsid w:val="00FC2C26"/>
    <w:rsid w:val="00FD44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2AD"/>
    <w:pPr>
      <w:bidi/>
    </w:pPr>
  </w:style>
  <w:style w:type="paragraph" w:styleId="Heading1">
    <w:name w:val="heading 1"/>
    <w:basedOn w:val="Normal"/>
    <w:next w:val="Normal"/>
    <w:link w:val="Heading1Char"/>
    <w:uiPriority w:val="9"/>
    <w:qFormat/>
    <w:rsid w:val="00374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4A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4A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0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4022"/>
    <w:pPr>
      <w:ind w:left="720"/>
      <w:contextualSpacing/>
    </w:pPr>
  </w:style>
  <w:style w:type="paragraph" w:styleId="NoSpacing">
    <w:name w:val="No Spacing"/>
    <w:uiPriority w:val="1"/>
    <w:qFormat/>
    <w:rsid w:val="00374AD8"/>
    <w:pPr>
      <w:bidi/>
      <w:spacing w:after="0" w:line="240" w:lineRule="auto"/>
    </w:pPr>
  </w:style>
  <w:style w:type="character" w:customStyle="1" w:styleId="Heading1Char">
    <w:name w:val="Heading 1 Char"/>
    <w:basedOn w:val="DefaultParagraphFont"/>
    <w:link w:val="Heading1"/>
    <w:uiPriority w:val="9"/>
    <w:rsid w:val="00374A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4A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4AD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D44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44FF"/>
  </w:style>
  <w:style w:type="paragraph" w:styleId="Footer">
    <w:name w:val="footer"/>
    <w:basedOn w:val="Normal"/>
    <w:link w:val="FooterChar"/>
    <w:uiPriority w:val="99"/>
    <w:unhideWhenUsed/>
    <w:rsid w:val="00FD44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44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6CF3-3D1E-4BBE-B3CE-838DA187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6</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Taiba</dc:creator>
  <cp:lastModifiedBy>dalia</cp:lastModifiedBy>
  <cp:revision>24</cp:revision>
  <dcterms:created xsi:type="dcterms:W3CDTF">2016-04-19T17:57:00Z</dcterms:created>
  <dcterms:modified xsi:type="dcterms:W3CDTF">2020-02-24T07:00:00Z</dcterms:modified>
</cp:coreProperties>
</file>