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B6" w:rsidRDefault="001826B6" w:rsidP="001826B6">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826B6" w:rsidTr="001826B6">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826B6" w:rsidTr="001826B6">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826B6" w:rsidTr="001826B6">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16525F" w:rsidRDefault="001826B6" w:rsidP="0016525F">
            <w:pPr>
              <w:autoSpaceDE w:val="0"/>
              <w:autoSpaceDN w:val="0"/>
              <w:adjustRightInd w:val="0"/>
              <w:ind w:left="612"/>
              <w:rPr>
                <w:rFonts w:cs="Times New Roman"/>
                <w:sz w:val="28"/>
                <w:szCs w:val="28"/>
                <w:lang w:bidi="ar-IQ"/>
              </w:rPr>
            </w:pPr>
            <w:r>
              <w:rPr>
                <w:rFonts w:ascii="Cambria" w:hAnsi="Cambria" w:cs="Times New Roman" w:hint="cs"/>
                <w:color w:val="000000"/>
                <w:sz w:val="28"/>
                <w:szCs w:val="28"/>
                <w:rtl/>
                <w:lang w:bidi="ar-IQ"/>
              </w:rPr>
              <w:t>أ</w:t>
            </w:r>
            <w:r w:rsidR="0016525F">
              <w:rPr>
                <w:rFonts w:cs="Times New Roman" w:hint="cs"/>
                <w:sz w:val="28"/>
                <w:szCs w:val="28"/>
                <w:rtl/>
                <w:lang w:bidi="ar-IQ"/>
              </w:rPr>
              <w:t xml:space="preserve"> أ1-       المعارف والمهارات المتعلقة بادارة الامدادات التسويقية.</w:t>
            </w:r>
          </w:p>
          <w:p w:rsidR="0016525F" w:rsidRDefault="0016525F" w:rsidP="0016525F">
            <w:pPr>
              <w:autoSpaceDE w:val="0"/>
              <w:autoSpaceDN w:val="0"/>
              <w:adjustRightInd w:val="0"/>
              <w:ind w:left="612"/>
              <w:rPr>
                <w:rFonts w:cs="Times New Roman"/>
                <w:sz w:val="28"/>
                <w:szCs w:val="28"/>
                <w:rtl/>
                <w:lang w:bidi="ar-IQ"/>
              </w:rPr>
            </w:pPr>
            <w:r>
              <w:rPr>
                <w:rFonts w:cs="Times New Roman" w:hint="cs"/>
                <w:sz w:val="28"/>
                <w:szCs w:val="28"/>
                <w:rtl/>
                <w:lang w:bidi="ar-IQ"/>
              </w:rPr>
              <w:t>أ2- المعارف والمهارات المتعلقة في فهم الية عمل متغيرات بيئة المنظمة الداخلية والخارجية</w:t>
            </w:r>
          </w:p>
          <w:p w:rsidR="0016525F" w:rsidRDefault="0016525F" w:rsidP="0016525F">
            <w:pPr>
              <w:autoSpaceDE w:val="0"/>
              <w:autoSpaceDN w:val="0"/>
              <w:adjustRightInd w:val="0"/>
              <w:ind w:left="612"/>
              <w:rPr>
                <w:rFonts w:cs="Times New Roman"/>
                <w:sz w:val="28"/>
                <w:szCs w:val="28"/>
                <w:rtl/>
                <w:lang w:bidi="ar-IQ"/>
              </w:rPr>
            </w:pPr>
            <w:r>
              <w:rPr>
                <w:rFonts w:cs="Times New Roman" w:hint="cs"/>
                <w:sz w:val="28"/>
                <w:szCs w:val="28"/>
                <w:rtl/>
                <w:lang w:bidi="ar-IQ"/>
              </w:rPr>
              <w:t>أ3- المعارف والمهارات المتعلقة في كيفية تحقيق رضا الزبون.</w:t>
            </w:r>
          </w:p>
          <w:p w:rsidR="0016525F" w:rsidRDefault="0016525F" w:rsidP="0016525F">
            <w:pPr>
              <w:autoSpaceDE w:val="0"/>
              <w:autoSpaceDN w:val="0"/>
              <w:adjustRightInd w:val="0"/>
              <w:ind w:left="612"/>
              <w:rPr>
                <w:rFonts w:cs="Times New Roman"/>
                <w:sz w:val="28"/>
                <w:szCs w:val="28"/>
                <w:lang w:bidi="ar-IQ"/>
              </w:rPr>
            </w:pPr>
            <w:r>
              <w:rPr>
                <w:rFonts w:cs="Times New Roman" w:hint="cs"/>
                <w:sz w:val="28"/>
                <w:szCs w:val="28"/>
                <w:rtl/>
                <w:lang w:bidi="ar-IQ"/>
              </w:rPr>
              <w:t>أ4-اضافة الى معارف ومهارات عديدة والمتعلقة  بكيفية تحقيق الميزة التنافسية للمنظمة  لزيادة ارباحها وخفض كلفها.</w:t>
            </w:r>
          </w:p>
          <w:p w:rsidR="001826B6" w:rsidRPr="0016525F" w:rsidRDefault="001826B6">
            <w:pPr>
              <w:autoSpaceDE w:val="0"/>
              <w:autoSpaceDN w:val="0"/>
              <w:adjustRightInd w:val="0"/>
              <w:ind w:left="612"/>
              <w:rPr>
                <w:rFonts w:ascii="Cambria" w:hAnsi="Cambria" w:cs="Times New Roman"/>
                <w:color w:val="000000"/>
                <w:sz w:val="28"/>
                <w:szCs w:val="28"/>
                <w:lang w:bidi="ar-IQ"/>
              </w:rPr>
            </w:pPr>
          </w:p>
        </w:tc>
      </w:tr>
      <w:tr w:rsidR="001826B6" w:rsidTr="001826B6">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ind w:left="360"/>
              <w:rPr>
                <w:rFonts w:ascii="Cambria" w:hAnsi="Cambria" w:cs="Times New Roman"/>
                <w:b/>
                <w:bCs/>
                <w:color w:val="000000"/>
                <w:sz w:val="8"/>
                <w:szCs w:val="8"/>
                <w:rtl/>
                <w:lang w:bidi="ar-IQ"/>
              </w:rPr>
            </w:pPr>
          </w:p>
          <w:p w:rsidR="001826B6" w:rsidRDefault="001826B6">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16525F" w:rsidRDefault="0016525F" w:rsidP="0016525F">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1 </w:t>
            </w:r>
            <w:r>
              <w:rPr>
                <w:rFonts w:cs="Times New Roman"/>
                <w:sz w:val="28"/>
                <w:szCs w:val="28"/>
                <w:rtl/>
                <w:lang w:bidi="ar-IQ"/>
              </w:rPr>
              <w:t>–</w:t>
            </w:r>
            <w:r>
              <w:rPr>
                <w:rFonts w:cs="Times New Roman" w:hint="cs"/>
                <w:sz w:val="28"/>
                <w:szCs w:val="28"/>
                <w:rtl/>
                <w:lang w:bidi="ar-IQ"/>
              </w:rPr>
              <w:t xml:space="preserve">مهارات في فهم ادارة الامدادات التسويقية. </w:t>
            </w:r>
          </w:p>
          <w:p w:rsidR="0016525F" w:rsidRDefault="0016525F" w:rsidP="0016525F">
            <w:pPr>
              <w:autoSpaceDE w:val="0"/>
              <w:autoSpaceDN w:val="0"/>
              <w:adjustRightInd w:val="0"/>
              <w:ind w:left="612"/>
              <w:rPr>
                <w:rFonts w:cs="Times New Roman"/>
                <w:sz w:val="28"/>
                <w:szCs w:val="28"/>
                <w:rtl/>
                <w:lang w:bidi="ar-IQ"/>
              </w:rPr>
            </w:pPr>
            <w:r>
              <w:rPr>
                <w:rFonts w:cs="Times New Roman" w:hint="cs"/>
                <w:sz w:val="28"/>
                <w:szCs w:val="28"/>
                <w:rtl/>
                <w:lang w:bidi="ar-IQ"/>
              </w:rPr>
              <w:t>ب 2 - مهارات في فهم  الطرق الرياضية لادارة الامدادات التسويقية</w:t>
            </w:r>
          </w:p>
          <w:p w:rsidR="001826B6" w:rsidRDefault="0016525F" w:rsidP="0016525F">
            <w:pPr>
              <w:autoSpaceDE w:val="0"/>
              <w:autoSpaceDN w:val="0"/>
              <w:adjustRightInd w:val="0"/>
              <w:ind w:left="612"/>
              <w:rPr>
                <w:rFonts w:ascii="Cambria" w:hAnsi="Cambria" w:cs="Times New Roman"/>
                <w:color w:val="000000"/>
                <w:sz w:val="28"/>
                <w:szCs w:val="28"/>
                <w:rtl/>
                <w:lang w:bidi="ar-IQ"/>
              </w:rPr>
            </w:pPr>
            <w:r>
              <w:rPr>
                <w:rFonts w:cs="Times New Roman" w:hint="cs"/>
                <w:sz w:val="28"/>
                <w:szCs w:val="28"/>
                <w:rtl/>
                <w:lang w:bidi="ar-IQ"/>
              </w:rPr>
              <w:t xml:space="preserve">ب 3 - مهارات خاصة في تشخيص نقاط القوة والضعف واستخدامها كسلاح تنافسي للمنظمة.      </w:t>
            </w:r>
            <w:r w:rsidR="001826B6">
              <w:rPr>
                <w:rFonts w:ascii="Cambria" w:hAnsi="Cambria" w:cs="Times New Roman" w:hint="cs"/>
                <w:color w:val="000000"/>
                <w:sz w:val="28"/>
                <w:szCs w:val="28"/>
                <w:rtl/>
                <w:lang w:bidi="ar-IQ"/>
              </w:rPr>
              <w:t>.</w:t>
            </w:r>
          </w:p>
          <w:p w:rsidR="001826B6" w:rsidRDefault="001826B6">
            <w:pPr>
              <w:autoSpaceDE w:val="0"/>
              <w:autoSpaceDN w:val="0"/>
              <w:adjustRightInd w:val="0"/>
              <w:ind w:left="612"/>
              <w:rPr>
                <w:rFonts w:ascii="Cambria" w:hAnsi="Cambria" w:cs="Times New Roman"/>
                <w:color w:val="000000"/>
                <w:sz w:val="28"/>
                <w:szCs w:val="28"/>
                <w:lang w:bidi="ar-IQ"/>
              </w:rPr>
            </w:pPr>
          </w:p>
        </w:tc>
      </w:tr>
      <w:tr w:rsidR="001826B6" w:rsidTr="001826B6">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tc>
      </w:tr>
      <w:tr w:rsidR="001826B6" w:rsidTr="001826B6">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ind w:left="360"/>
              <w:rPr>
                <w:rFonts w:ascii="Cambria" w:hAnsi="Cambria" w:cs="Times New Roman"/>
                <w:color w:val="000000"/>
                <w:sz w:val="2"/>
                <w:szCs w:val="2"/>
                <w:rtl/>
                <w:lang w:bidi="ar-IQ"/>
              </w:rPr>
            </w:pPr>
          </w:p>
          <w:p w:rsidR="001826B6" w:rsidRDefault="001826B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محاضرات نظرية مع عرض لحالات دراسية.</w:t>
            </w:r>
          </w:p>
          <w:p w:rsidR="001826B6" w:rsidRDefault="001826B6">
            <w:pPr>
              <w:autoSpaceDE w:val="0"/>
              <w:autoSpaceDN w:val="0"/>
              <w:adjustRightInd w:val="0"/>
              <w:ind w:left="360"/>
              <w:rPr>
                <w:rFonts w:ascii="Cambria" w:hAnsi="Cambria" w:cs="Times New Roman"/>
                <w:color w:val="000000"/>
                <w:sz w:val="2"/>
                <w:szCs w:val="2"/>
                <w:lang w:bidi="ar-IQ"/>
              </w:rPr>
            </w:pPr>
          </w:p>
        </w:tc>
      </w:tr>
      <w:tr w:rsidR="001826B6" w:rsidTr="001826B6">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826B6" w:rsidTr="001826B6">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6525F" w:rsidRDefault="001826B6" w:rsidP="0016525F">
            <w:pPr>
              <w:autoSpaceDE w:val="0"/>
              <w:autoSpaceDN w:val="0"/>
              <w:adjustRightInd w:val="0"/>
              <w:ind w:left="360"/>
              <w:rPr>
                <w:rFonts w:cs="Times New Roman"/>
                <w:sz w:val="28"/>
                <w:szCs w:val="28"/>
                <w:rtl/>
                <w:lang w:bidi="ar-IQ"/>
              </w:rPr>
            </w:pPr>
            <w:r>
              <w:rPr>
                <w:rFonts w:ascii="Cambria" w:hAnsi="Cambria" w:cs="Times New Roman" w:hint="cs"/>
                <w:color w:val="000000"/>
                <w:sz w:val="28"/>
                <w:szCs w:val="28"/>
                <w:rtl/>
                <w:lang w:bidi="ar-IQ"/>
              </w:rPr>
              <w:t xml:space="preserve">          </w:t>
            </w:r>
            <w:r w:rsidR="0016525F">
              <w:rPr>
                <w:rFonts w:cs="Times New Roman" w:hint="cs"/>
                <w:sz w:val="28"/>
                <w:szCs w:val="28"/>
                <w:rtl/>
                <w:lang w:bidi="ar-IQ"/>
              </w:rPr>
              <w:t xml:space="preserve">امتحانين في كل فصل دراسي فضلا عن المشاركات في المناقشات والامتحانات اليومية </w:t>
            </w:r>
          </w:p>
          <w:p w:rsidR="001826B6" w:rsidRDefault="001826B6">
            <w:pPr>
              <w:autoSpaceDE w:val="0"/>
              <w:autoSpaceDN w:val="0"/>
              <w:adjustRightInd w:val="0"/>
              <w:ind w:left="360"/>
              <w:rPr>
                <w:rFonts w:ascii="Cambria" w:hAnsi="Cambria" w:cs="Times New Roman"/>
                <w:color w:val="000000"/>
                <w:sz w:val="28"/>
                <w:szCs w:val="28"/>
                <w:lang w:bidi="ar-IQ"/>
              </w:rPr>
            </w:pPr>
          </w:p>
        </w:tc>
      </w:tr>
      <w:tr w:rsidR="001826B6" w:rsidTr="001826B6">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p>
          <w:p w:rsidR="0016525F" w:rsidRDefault="0016525F" w:rsidP="0016525F">
            <w:pPr>
              <w:autoSpaceDE w:val="0"/>
              <w:autoSpaceDN w:val="0"/>
              <w:adjustRightInd w:val="0"/>
              <w:rPr>
                <w:rFonts w:cs="Times New Roman"/>
                <w:sz w:val="28"/>
                <w:szCs w:val="28"/>
                <w:rtl/>
                <w:lang w:bidi="ar-IQ"/>
              </w:rPr>
            </w:pPr>
            <w:r>
              <w:rPr>
                <w:rFonts w:cs="Times New Roman" w:hint="cs"/>
                <w:sz w:val="28"/>
                <w:szCs w:val="28"/>
                <w:rtl/>
                <w:lang w:bidi="ar-IQ"/>
              </w:rPr>
              <w:t>ج1- مهارات التفكير الخاصة في تحديد اثر متغيرات البيئة التسويقية على المنظمة وزبائنها</w:t>
            </w:r>
          </w:p>
          <w:p w:rsidR="0016525F" w:rsidRDefault="0016525F" w:rsidP="0016525F">
            <w:pPr>
              <w:autoSpaceDE w:val="0"/>
              <w:autoSpaceDN w:val="0"/>
              <w:adjustRightInd w:val="0"/>
              <w:ind w:left="612"/>
              <w:rPr>
                <w:rFonts w:cs="Times New Roman"/>
                <w:sz w:val="28"/>
                <w:szCs w:val="28"/>
                <w:rtl/>
                <w:lang w:bidi="ar-IQ"/>
              </w:rPr>
            </w:pPr>
            <w:r>
              <w:rPr>
                <w:rFonts w:cs="Times New Roman" w:hint="cs"/>
                <w:sz w:val="28"/>
                <w:szCs w:val="28"/>
                <w:rtl/>
                <w:lang w:bidi="ar-IQ"/>
              </w:rPr>
              <w:t>ج2-مهارات خاصة باتخاذ القرارات اللوجستية</w:t>
            </w:r>
          </w:p>
          <w:p w:rsidR="0016525F" w:rsidRDefault="0016525F" w:rsidP="0016525F">
            <w:pPr>
              <w:autoSpaceDE w:val="0"/>
              <w:autoSpaceDN w:val="0"/>
              <w:adjustRightInd w:val="0"/>
              <w:ind w:left="612"/>
              <w:rPr>
                <w:rFonts w:cs="Times New Roman"/>
                <w:sz w:val="28"/>
                <w:szCs w:val="28"/>
                <w:rtl/>
                <w:lang w:bidi="ar-IQ"/>
              </w:rPr>
            </w:pPr>
            <w:r>
              <w:rPr>
                <w:rFonts w:cs="Times New Roman" w:hint="cs"/>
                <w:sz w:val="28"/>
                <w:szCs w:val="28"/>
                <w:rtl/>
                <w:lang w:bidi="ar-IQ"/>
              </w:rPr>
              <w:t>ج3-مهارات خاصة بتحليل العلاقة بين المتغيرات</w:t>
            </w:r>
          </w:p>
          <w:p w:rsidR="001826B6" w:rsidRDefault="001826B6">
            <w:pPr>
              <w:autoSpaceDE w:val="0"/>
              <w:autoSpaceDN w:val="0"/>
              <w:adjustRightInd w:val="0"/>
              <w:ind w:left="612"/>
              <w:rPr>
                <w:rFonts w:ascii="Cambria" w:hAnsi="Cambria" w:cs="Times New Roman"/>
                <w:color w:val="000000"/>
                <w:sz w:val="28"/>
                <w:szCs w:val="28"/>
                <w:lang w:bidi="ar-IQ"/>
              </w:rPr>
            </w:pPr>
          </w:p>
        </w:tc>
      </w:tr>
      <w:tr w:rsidR="001826B6" w:rsidTr="001826B6">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826B6" w:rsidRDefault="001826B6">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1826B6" w:rsidRDefault="001826B6">
            <w:pPr>
              <w:autoSpaceDE w:val="0"/>
              <w:autoSpaceDN w:val="0"/>
              <w:adjustRightInd w:val="0"/>
              <w:ind w:left="360"/>
              <w:rPr>
                <w:rFonts w:ascii="Cambria" w:hAnsi="Cambria" w:cs="Times New Roman"/>
                <w:color w:val="000000"/>
                <w:sz w:val="10"/>
                <w:szCs w:val="10"/>
                <w:lang w:bidi="ar-IQ"/>
              </w:rPr>
            </w:pPr>
          </w:p>
          <w:p w:rsidR="001826B6" w:rsidRDefault="001826B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الإجابة عن الأسئلة التي تثار داخل القاعة الدراسية، بحيث توقد التنافس بين الطلبة.</w:t>
            </w:r>
          </w:p>
          <w:p w:rsidR="001826B6" w:rsidRDefault="001826B6">
            <w:pPr>
              <w:autoSpaceDE w:val="0"/>
              <w:autoSpaceDN w:val="0"/>
              <w:adjustRightInd w:val="0"/>
              <w:ind w:left="360"/>
              <w:rPr>
                <w:rFonts w:ascii="Cambria" w:hAnsi="Cambria" w:cs="Times New Roman"/>
                <w:b/>
                <w:bCs/>
                <w:color w:val="000000"/>
                <w:sz w:val="2"/>
                <w:szCs w:val="2"/>
                <w:lang w:bidi="ar-IQ"/>
              </w:rPr>
            </w:pPr>
          </w:p>
        </w:tc>
      </w:tr>
      <w:tr w:rsidR="001826B6" w:rsidTr="001826B6">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826B6" w:rsidTr="001826B6">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ind w:left="360"/>
              <w:rPr>
                <w:rFonts w:ascii="Cambria" w:hAnsi="Cambria" w:cs="Times New Roman"/>
                <w:color w:val="000000"/>
                <w:sz w:val="10"/>
                <w:szCs w:val="10"/>
                <w:rtl/>
                <w:lang w:bidi="ar-IQ"/>
              </w:rPr>
            </w:pPr>
          </w:p>
          <w:p w:rsidR="001826B6" w:rsidRDefault="001826B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r w:rsidR="001826B6" w:rsidTr="001826B6">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1826B6" w:rsidRDefault="001826B6">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p>
          <w:p w:rsidR="001826B6" w:rsidRDefault="001826B6">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p>
          <w:p w:rsidR="001826B6" w:rsidRDefault="001826B6">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p>
          <w:p w:rsidR="001826B6" w:rsidRDefault="001826B6">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1826B6" w:rsidRDefault="001826B6" w:rsidP="001826B6">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826B6" w:rsidTr="001826B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826B6" w:rsidRDefault="001826B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826B6" w:rsidRDefault="001826B6" w:rsidP="001826B6">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BF03DE"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F03DE" w:rsidRDefault="00BF03DE">
            <w:pPr>
              <w:numPr>
                <w:ilvl w:val="0"/>
                <w:numId w:val="2"/>
              </w:numPr>
              <w:autoSpaceDE w:val="0"/>
              <w:autoSpaceDN w:val="0"/>
              <w:adjustRightInd w:val="0"/>
              <w:ind w:hanging="288"/>
              <w:rPr>
                <w:rFonts w:ascii="Cambria" w:hAnsi="Cambria" w:cs="Times New Roman" w:hint="cs"/>
                <w:b/>
                <w:bCs/>
                <w:sz w:val="28"/>
                <w:szCs w:val="28"/>
                <w:rtl/>
                <w:lang w:bidi="ar-IQ"/>
              </w:rPr>
            </w:pPr>
            <w:r>
              <w:rPr>
                <w:rFonts w:ascii="Cambria" w:hAnsi="Cambria" w:cs="Times New Roman" w:hint="cs"/>
                <w:b/>
                <w:bCs/>
                <w:sz w:val="28"/>
                <w:szCs w:val="28"/>
                <w:rtl/>
                <w:lang w:bidi="ar-IQ"/>
              </w:rPr>
              <w:t xml:space="preserve"> الاسم</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F03DE" w:rsidRDefault="00BF03DE">
            <w:pPr>
              <w:autoSpaceDE w:val="0"/>
              <w:autoSpaceDN w:val="0"/>
              <w:adjustRightInd w:val="0"/>
              <w:rPr>
                <w:rFonts w:cs="Times New Roman" w:hint="cs"/>
                <w:sz w:val="28"/>
                <w:szCs w:val="28"/>
                <w:rtl/>
                <w:lang w:bidi="ar-IQ"/>
              </w:rPr>
            </w:pPr>
            <w:r>
              <w:rPr>
                <w:rFonts w:cs="Times New Roman" w:hint="cs"/>
                <w:sz w:val="28"/>
                <w:szCs w:val="28"/>
                <w:rtl/>
                <w:lang w:bidi="ar-IQ"/>
              </w:rPr>
              <w:t>م. اميرة شكر ولي البياتي</w:t>
            </w:r>
            <w:bookmarkStart w:id="0" w:name="_GoBack"/>
            <w:bookmarkEnd w:id="0"/>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rsidP="00CC5B62">
            <w:pPr>
              <w:autoSpaceDE w:val="0"/>
              <w:autoSpaceDN w:val="0"/>
              <w:adjustRightInd w:val="0"/>
              <w:rPr>
                <w:rFonts w:cs="Times New Roman"/>
                <w:sz w:val="28"/>
                <w:szCs w:val="28"/>
                <w:lang w:bidi="ar-IQ"/>
              </w:rPr>
            </w:pPr>
            <w:r>
              <w:rPr>
                <w:rFonts w:cs="Times New Roman" w:hint="cs"/>
                <w:sz w:val="28"/>
                <w:szCs w:val="28"/>
                <w:rtl/>
                <w:lang w:bidi="ar-IQ"/>
              </w:rPr>
              <w:t xml:space="preserve">ادارة </w:t>
            </w:r>
            <w:r w:rsidR="00CC5B62">
              <w:rPr>
                <w:rFonts w:cs="Times New Roman" w:hint="cs"/>
                <w:sz w:val="28"/>
                <w:szCs w:val="28"/>
                <w:rtl/>
                <w:lang w:bidi="ar-IQ"/>
              </w:rPr>
              <w:t>سلاسل التجهيز</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rsidP="001826B6">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ثاني إدارة أعمال</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BF03DE">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قاعات دراسية الكترونية</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rsidP="003A272D">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20</w:t>
            </w:r>
            <w:r w:rsidR="003A272D">
              <w:rPr>
                <w:rFonts w:ascii="Cambria" w:hAnsi="Cambria" w:cs="Times New Roman" w:hint="cs"/>
                <w:sz w:val="28"/>
                <w:szCs w:val="28"/>
                <w:rtl/>
                <w:lang w:bidi="ar-IQ"/>
              </w:rPr>
              <w:t>19</w:t>
            </w:r>
            <w:r>
              <w:rPr>
                <w:rFonts w:ascii="Cambria" w:hAnsi="Cambria" w:cs="Times New Roman" w:hint="cs"/>
                <w:sz w:val="28"/>
                <w:szCs w:val="28"/>
                <w:rtl/>
                <w:lang w:bidi="ar-IQ"/>
              </w:rPr>
              <w:t>/20</w:t>
            </w:r>
            <w:r w:rsidR="003A272D">
              <w:rPr>
                <w:rFonts w:ascii="Cambria" w:hAnsi="Cambria" w:cs="Times New Roman" w:hint="cs"/>
                <w:sz w:val="28"/>
                <w:szCs w:val="28"/>
                <w:rtl/>
                <w:lang w:bidi="ar-IQ"/>
              </w:rPr>
              <w:t>20</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(3) ساعات أسبوعياً  الكلي (90) ساعة</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rsidP="003A272D">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w:t>
            </w:r>
            <w:r w:rsidR="003A272D">
              <w:rPr>
                <w:rFonts w:ascii="Cambria" w:hAnsi="Cambria" w:cs="Times New Roman" w:hint="cs"/>
                <w:sz w:val="28"/>
                <w:szCs w:val="28"/>
                <w:rtl/>
                <w:lang w:bidi="ar-IQ"/>
              </w:rPr>
              <w:t>1</w:t>
            </w:r>
            <w:r>
              <w:rPr>
                <w:rFonts w:ascii="Cambria" w:hAnsi="Cambria" w:cs="Times New Roman" w:hint="cs"/>
                <w:sz w:val="28"/>
                <w:szCs w:val="28"/>
                <w:rtl/>
                <w:lang w:bidi="ar-IQ"/>
              </w:rPr>
              <w:t>/9/20</w:t>
            </w:r>
            <w:r w:rsidR="003A272D">
              <w:rPr>
                <w:rFonts w:ascii="Cambria" w:hAnsi="Cambria" w:cs="Times New Roman" w:hint="cs"/>
                <w:sz w:val="28"/>
                <w:szCs w:val="28"/>
                <w:rtl/>
                <w:lang w:bidi="ar-IQ"/>
              </w:rPr>
              <w:t>19</w:t>
            </w:r>
          </w:p>
        </w:tc>
      </w:tr>
      <w:tr w:rsidR="001826B6" w:rsidTr="001826B6">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826B6" w:rsidRDefault="001826B6" w:rsidP="0016525F">
            <w:pPr>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يهدف هذا المقرر إلى تزويد الطلبة بنظرة عامة ومعمقة حول أساسيات الامدادت التسويقية والمصطلحات ذات العلاقة. واستعراض دور ادارة الامدادات في تحقيق الميزة التنافسية لمنظمات الأعمال. كما يبين دور ادارة الامدادات التسويقية في دعم العمليات اليومية وعمليات اتخاذ القرار،</w:t>
            </w:r>
            <w:r w:rsidR="0048234A">
              <w:rPr>
                <w:rFonts w:cs="Times New Roman" w:hint="cs"/>
                <w:sz w:val="28"/>
                <w:szCs w:val="28"/>
                <w:rtl/>
                <w:lang w:bidi="ar-IQ"/>
              </w:rPr>
              <w:t xml:space="preserve"> وتمكين الطالب من فهم </w:t>
            </w:r>
            <w:r w:rsidR="0016525F">
              <w:rPr>
                <w:rFonts w:cs="Times New Roman" w:hint="cs"/>
                <w:sz w:val="28"/>
                <w:szCs w:val="28"/>
                <w:rtl/>
                <w:lang w:bidi="ar-IQ"/>
              </w:rPr>
              <w:t>استراتيجياتها</w:t>
            </w:r>
            <w:r w:rsidR="0048234A">
              <w:rPr>
                <w:rFonts w:cs="Times New Roman" w:hint="cs"/>
                <w:sz w:val="28"/>
                <w:szCs w:val="28"/>
                <w:rtl/>
                <w:lang w:bidi="ar-IQ"/>
              </w:rPr>
              <w:t xml:space="preserve"> وكيفية خدمة الزبون</w:t>
            </w:r>
            <w:r w:rsidR="0016525F">
              <w:rPr>
                <w:rFonts w:cs="Simplified Arabic" w:hint="cs"/>
                <w:sz w:val="28"/>
                <w:szCs w:val="28"/>
                <w:rtl/>
                <w:lang w:bidi="ar-IQ"/>
              </w:rPr>
              <w:t xml:space="preserve"> و</w:t>
            </w:r>
            <w:r>
              <w:rPr>
                <w:rFonts w:cs="Simplified Arabic" w:hint="cs"/>
                <w:sz w:val="28"/>
                <w:szCs w:val="28"/>
                <w:rtl/>
                <w:lang w:bidi="ar-IQ"/>
              </w:rPr>
              <w:t xml:space="preserve"> </w:t>
            </w:r>
            <w:r w:rsidR="0048234A">
              <w:rPr>
                <w:rFonts w:cs="Times New Roman" w:hint="cs"/>
                <w:sz w:val="28"/>
                <w:szCs w:val="28"/>
                <w:rtl/>
                <w:lang w:bidi="ar-IQ"/>
              </w:rPr>
              <w:t>تعريف الطالب كيفية جعل المنظمة تحقق اهدافها ( البقاء والنمو والتطور ) من خلال تحقيق رضا الزبون</w:t>
            </w:r>
          </w:p>
        </w:tc>
      </w:tr>
    </w:tbl>
    <w:p w:rsidR="001826B6" w:rsidRDefault="001826B6" w:rsidP="001826B6">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4"/>
        <w:gridCol w:w="2671"/>
        <w:gridCol w:w="1276"/>
        <w:gridCol w:w="1559"/>
      </w:tblGrid>
      <w:tr w:rsidR="001826B6" w:rsidTr="00033BB7">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826B6" w:rsidTr="00033BB7">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826B6" w:rsidTr="00033BB7">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033BB7" w:rsidP="00033BB7">
            <w:pPr>
              <w:tabs>
                <w:tab w:val="left" w:pos="642"/>
              </w:tabs>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16525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الإطار المفاهيمي </w:t>
            </w:r>
            <w:r w:rsidR="0016525F">
              <w:rPr>
                <w:rFonts w:ascii="Cambria" w:hAnsi="Cambria" w:cs="Times New Roman" w:hint="cs"/>
                <w:b/>
                <w:bCs/>
                <w:color w:val="000000"/>
                <w:sz w:val="26"/>
                <w:szCs w:val="26"/>
                <w:rtl/>
                <w:lang w:bidi="ar-IQ"/>
              </w:rPr>
              <w:t>لادارة سلسلة التجهيز</w:t>
            </w:r>
            <w:r w:rsidR="00033BB7">
              <w:rPr>
                <w:rFonts w:ascii="Cambria" w:hAnsi="Cambria" w:cs="Times New Roman" w:hint="cs"/>
                <w:b/>
                <w:bCs/>
                <w:color w:val="000000"/>
                <w:sz w:val="26"/>
                <w:szCs w:val="26"/>
                <w:rtl/>
                <w:lang w:bidi="ar-IQ"/>
              </w:rPr>
              <w:t xml:space="preserve"> وعلاقتها بادارة الامدادات التسويقية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033BB7">
            <w:pPr>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مدخل إلى </w:t>
            </w:r>
            <w:r w:rsidR="0016525F">
              <w:rPr>
                <w:rFonts w:ascii="Cambria" w:hAnsi="Cambria" w:cs="Times New Roman" w:hint="cs"/>
                <w:b/>
                <w:bCs/>
                <w:color w:val="000000"/>
                <w:sz w:val="26"/>
                <w:szCs w:val="26"/>
                <w:rtl/>
                <w:lang w:bidi="ar-IQ"/>
              </w:rPr>
              <w:t xml:space="preserve"> لادارة سلسلة التجهيز</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033BB7">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6525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عناصر وانشطة وخصائص </w:t>
            </w:r>
            <w:r w:rsidR="00033BB7">
              <w:rPr>
                <w:rFonts w:ascii="Cambria" w:hAnsi="Cambria" w:cs="Times New Roman" w:hint="cs"/>
                <w:b/>
                <w:bCs/>
                <w:color w:val="000000"/>
                <w:sz w:val="26"/>
                <w:szCs w:val="26"/>
                <w:rtl/>
                <w:lang w:bidi="ar-IQ"/>
              </w:rPr>
              <w:t>استراتيجيات سلسلة التجهيز</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4" w:space="0" w:color="auto"/>
            </w:tcBorders>
            <w:shd w:val="clear" w:color="auto" w:fill="B6DDE8"/>
            <w:vAlign w:val="center"/>
            <w:hideMark/>
          </w:tcPr>
          <w:p w:rsidR="001826B6" w:rsidRDefault="00033BB7" w:rsidP="00033BB7">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الامدادات التسويقية</w:t>
            </w: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B6DDE8"/>
            <w:vAlign w:val="center"/>
            <w:hideMark/>
          </w:tcPr>
          <w:p w:rsidR="001826B6" w:rsidRDefault="00033BB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اساسيات ادارة الامدادات التسويقية  المفهوم والاهمية والاهداف والمكونات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8572F" w:rsidTr="00033BB7">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88572F" w:rsidRDefault="0088572F" w:rsidP="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88572F" w:rsidRDefault="0088572F" w:rsidP="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tcPr>
          <w:p w:rsidR="0088572F" w:rsidRDefault="0088572F" w:rsidP="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 دراك الدور الاستراتيجي للادارة الامدادات التسويقية من خلال تأثيرها الجوهري في المجالات والأنشطة الرئيسة.</w:t>
            </w: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tcPr>
          <w:p w:rsidR="0088572F" w:rsidRDefault="0088572F" w:rsidP="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وانشطة ادارة الامدادات التسوقية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88572F" w:rsidRDefault="0088572F" w:rsidP="0088572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8572F" w:rsidRDefault="0088572F" w:rsidP="0088572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88572F" w:rsidP="0088572F">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خدمة الزبون ورضاه المفهوم والخصائص والابعاد</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88572F">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اهمية رضا الزبون ومراحل قياسه</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88572F">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88572F" w:rsidP="0088572F">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الأول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826B6" w:rsidRDefault="0088572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1826B6" w:rsidRDefault="004B1477">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ابرز المكونات الاساسية لنظام المعلومات اللوجستية</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1826B6"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نظام المعلومات اللوجستي ومعالجة الطلبات</w:t>
            </w:r>
            <w:r w:rsidR="001826B6">
              <w:rPr>
                <w:rFonts w:ascii="Cambria" w:hAnsi="Cambria" w:cs="Times New Roman" w:hint="cs"/>
                <w:b/>
                <w:bCs/>
                <w:color w:val="000000"/>
                <w:sz w:val="26"/>
                <w:szCs w:val="26"/>
                <w:rtl/>
                <w:lang w:bidi="ar-IQ"/>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4B1477"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4B1477"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4B1477"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B6DDE8"/>
            <w:vAlign w:val="center"/>
          </w:tcPr>
          <w:p w:rsidR="004B1477"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معالجة طلبات الزبائن</w:t>
            </w:r>
          </w:p>
        </w:tc>
        <w:tc>
          <w:tcPr>
            <w:tcW w:w="2671" w:type="dxa"/>
            <w:tcBorders>
              <w:top w:val="single" w:sz="8" w:space="0" w:color="4F81BD"/>
              <w:left w:val="single" w:sz="4" w:space="0" w:color="auto"/>
              <w:bottom w:val="single" w:sz="8" w:space="0" w:color="4F81BD"/>
              <w:right w:val="single" w:sz="6" w:space="0" w:color="4F81BD"/>
            </w:tcBorders>
            <w:shd w:val="clear" w:color="auto" w:fill="B6DDE8"/>
            <w:vAlign w:val="center"/>
          </w:tcPr>
          <w:p w:rsidR="004B1477" w:rsidRPr="004B1477"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خطوات ومعاييير معالجة طلبات الزبائن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1477" w:rsidRDefault="004B147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4B1477" w:rsidRDefault="004B147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1826B6" w:rsidRDefault="004B1477" w:rsidP="004B1477">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الأنواع المختلفة  لطرائق الشراء والفروقات فيما بينها</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1826B6"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نشاط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4B1477" w:rsidP="004B1477">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كيفية اتخاذ القرارات الصائبة حول الانتاج او الشراء على اساس الكلف</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خطوات عملية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w:t>
            </w:r>
            <w:r w:rsidR="00EE41B6">
              <w:rPr>
                <w:rFonts w:ascii="Cambria" w:hAnsi="Cambria" w:cs="Times New Roman" w:hint="cs"/>
                <w:b/>
                <w:bCs/>
                <w:color w:val="000000"/>
                <w:sz w:val="26"/>
                <w:szCs w:val="26"/>
                <w:rtl/>
                <w:lang w:bidi="ar-IQ"/>
              </w:rPr>
              <w:t>حل امثلة رياضية و</w:t>
            </w:r>
            <w:r>
              <w:rPr>
                <w:rFonts w:ascii="Cambria" w:hAnsi="Cambria" w:cs="Times New Roman" w:hint="cs"/>
                <w:b/>
                <w:bCs/>
                <w:color w:val="000000"/>
                <w:sz w:val="26"/>
                <w:szCs w:val="26"/>
                <w:rtl/>
                <w:lang w:bidi="ar-IQ"/>
              </w:rPr>
              <w:t>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E41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E41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نظام تخطيط الاحتياجات من المواد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CC3D93">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هيكلية العمل والاجراءات المنطقية لنظام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CC3D9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اساليب تخطيط حجم الدفعة الاقتصادية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CC3D93">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CC3D9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الامتحان </w:t>
            </w:r>
            <w:r w:rsidR="00CC3D93">
              <w:rPr>
                <w:rFonts w:ascii="Cambria" w:hAnsi="Cambria" w:cs="Times New Roman" w:hint="cs"/>
                <w:b/>
                <w:bCs/>
                <w:color w:val="000000"/>
                <w:sz w:val="26"/>
                <w:szCs w:val="26"/>
                <w:rtl/>
                <w:lang w:bidi="ar-IQ"/>
              </w:rPr>
              <w:t>2</w:t>
            </w:r>
            <w:r>
              <w:rPr>
                <w:rFonts w:ascii="Cambria" w:hAnsi="Cambria" w:cs="Times New Roman" w:hint="cs"/>
                <w:b/>
                <w:bCs/>
                <w:color w:val="000000"/>
                <w:sz w:val="26"/>
                <w:szCs w:val="26"/>
                <w:rtl/>
                <w:lang w:bidi="ar-IQ"/>
              </w:rPr>
              <w:t xml:space="preserve">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025181">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 فهم طرائق </w:t>
            </w:r>
            <w:r w:rsidR="00CC3D93">
              <w:rPr>
                <w:rFonts w:ascii="Cambria" w:hAnsi="Cambria" w:cs="Times New Roman" w:hint="cs"/>
                <w:b/>
                <w:bCs/>
                <w:color w:val="000000"/>
                <w:sz w:val="26"/>
                <w:szCs w:val="26"/>
                <w:rtl/>
              </w:rPr>
              <w:t xml:space="preserve">تحديد </w:t>
            </w:r>
            <w:r>
              <w:rPr>
                <w:rFonts w:ascii="Cambria" w:hAnsi="Cambria" w:cs="Times New Roman" w:hint="cs"/>
                <w:b/>
                <w:bCs/>
                <w:color w:val="000000"/>
                <w:sz w:val="26"/>
                <w:szCs w:val="26"/>
                <w:rtl/>
              </w:rPr>
              <w:t>اساسيات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025181" w:rsidP="0002518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نشاط النقل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25181">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826B6" w:rsidRDefault="00025181" w:rsidP="00025181">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فهم طرائق تحديد قرارات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826B6" w:rsidRDefault="0002518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قرارات النقل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025181">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lastRenderedPageBreak/>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مشاركات مع </w:t>
            </w:r>
            <w:r>
              <w:rPr>
                <w:rFonts w:ascii="Cambria" w:hAnsi="Cambria" w:cs="Times New Roman" w:hint="cs"/>
                <w:b/>
                <w:bCs/>
                <w:color w:val="000000"/>
                <w:sz w:val="26"/>
                <w:szCs w:val="26"/>
                <w:rtl/>
                <w:lang w:bidi="ar-IQ"/>
              </w:rPr>
              <w:lastRenderedPageBreak/>
              <w:t>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025181" w:rsidP="00025181">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تحديد الموقع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025181" w:rsidP="00B2631C">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اهداف اختيار</w:t>
            </w:r>
            <w:r w:rsidR="00B2631C">
              <w:rPr>
                <w:rFonts w:ascii="Cambria" w:hAnsi="Cambria" w:cs="Times New Roman" w:hint="cs"/>
                <w:b/>
                <w:bCs/>
                <w:color w:val="000000"/>
                <w:sz w:val="26"/>
                <w:szCs w:val="26"/>
                <w:rtl/>
                <w:lang w:bidi="ar-IQ"/>
              </w:rPr>
              <w:t>ال</w:t>
            </w:r>
            <w:r>
              <w:rPr>
                <w:rFonts w:ascii="Cambria" w:hAnsi="Cambria" w:cs="Times New Roman" w:hint="cs"/>
                <w:b/>
                <w:bCs/>
                <w:color w:val="000000"/>
                <w:sz w:val="26"/>
                <w:szCs w:val="26"/>
                <w:rtl/>
                <w:lang w:bidi="ar-IQ"/>
              </w:rPr>
              <w:t xml:space="preserve">موقع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تحليل دور تقني الانترنت في تغيير المنظمات ونماذجها الإدارية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B2631C">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اساليب اختيار الموقع</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B2631C">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B2631C">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ادارة الخزين</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6B016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الخزين مفهومه وطبيعته  واهدافة واهميته</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6B0169">
        <w:trPr>
          <w:trHeight w:val="358"/>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استي</w:t>
            </w:r>
            <w:r w:rsidR="006B0169">
              <w:rPr>
                <w:rFonts w:ascii="Cambria" w:hAnsi="Cambria" w:cs="Times New Roman" w:hint="cs"/>
                <w:b/>
                <w:bCs/>
                <w:color w:val="000000"/>
                <w:sz w:val="26"/>
                <w:szCs w:val="26"/>
                <w:rtl/>
                <w:lang w:bidi="ar-IQ"/>
              </w:rPr>
              <w:t>عاب ماهية الخزين وكيفية المحافظة عليه</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6B016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وظائفه وكلف الخزن</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6B0169">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المراحل الأساسية للتخطيط </w:t>
            </w:r>
            <w:r w:rsidR="006B0169">
              <w:rPr>
                <w:rFonts w:ascii="Cambria" w:hAnsi="Cambria" w:cs="Times New Roman" w:hint="cs"/>
                <w:b/>
                <w:bCs/>
                <w:color w:val="000000"/>
                <w:sz w:val="26"/>
                <w:szCs w:val="26"/>
                <w:rtl/>
                <w:lang w:bidi="ar-IQ"/>
              </w:rPr>
              <w:t>الخزين</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6B016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متطلبات المخازن وانواعها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التعريف بالعناصر</w:t>
            </w:r>
            <w:r w:rsidR="006B0169">
              <w:rPr>
                <w:rFonts w:ascii="Cambria" w:hAnsi="Cambria" w:cs="Times New Roman" w:hint="cs"/>
                <w:b/>
                <w:bCs/>
                <w:color w:val="000000"/>
                <w:sz w:val="26"/>
                <w:szCs w:val="26"/>
                <w:rtl/>
                <w:lang w:bidi="ar-IQ"/>
              </w:rPr>
              <w:t xml:space="preserve"> الأساسية للخزين</w:t>
            </w:r>
            <w:r>
              <w:rPr>
                <w:rFonts w:ascii="Cambria" w:hAnsi="Cambria" w:cs="Times New Roman" w:hint="cs"/>
                <w:b/>
                <w:bCs/>
                <w:color w:val="000000"/>
                <w:sz w:val="26"/>
                <w:szCs w:val="26"/>
                <w:rtl/>
                <w:lang w:bidi="ar-IQ"/>
              </w:rPr>
              <w:t xml:space="preserve"> وبعض المشاكل المعاصر</w:t>
            </w:r>
            <w:r w:rsidR="006B0169">
              <w:rPr>
                <w:rFonts w:ascii="Cambria" w:hAnsi="Cambria" w:cs="Times New Roman" w:hint="cs"/>
                <w:b/>
                <w:bCs/>
                <w:color w:val="000000"/>
                <w:sz w:val="26"/>
                <w:szCs w:val="26"/>
                <w:rtl/>
                <w:lang w:bidi="ar-IQ"/>
              </w:rPr>
              <w:t>ة التي تواجه</w:t>
            </w:r>
            <w:r w:rsidR="00170CB1">
              <w:rPr>
                <w:rFonts w:ascii="Cambria" w:hAnsi="Cambria" w:cs="Times New Roman" w:hint="cs"/>
                <w:b/>
                <w:bCs/>
                <w:color w:val="000000"/>
                <w:sz w:val="26"/>
                <w:szCs w:val="26"/>
                <w:rtl/>
                <w:lang w:bidi="ar-IQ"/>
              </w:rPr>
              <w:t>ا</w:t>
            </w:r>
            <w:r w:rsidR="006B0169">
              <w:rPr>
                <w:rFonts w:ascii="Cambria" w:hAnsi="Cambria" w:cs="Times New Roman" w:hint="cs"/>
                <w:b/>
                <w:bCs/>
                <w:color w:val="000000"/>
                <w:sz w:val="26"/>
                <w:szCs w:val="26"/>
                <w:rtl/>
                <w:lang w:bidi="ar-IQ"/>
              </w:rPr>
              <w:t xml:space="preserve"> </w:t>
            </w:r>
            <w:r w:rsidR="00170CB1">
              <w:rPr>
                <w:rFonts w:ascii="Cambria" w:hAnsi="Cambria" w:cs="Times New Roman" w:hint="cs"/>
                <w:b/>
                <w:bCs/>
                <w:color w:val="000000"/>
                <w:sz w:val="26"/>
                <w:szCs w:val="26"/>
                <w:rtl/>
                <w:lang w:bidi="ar-IQ"/>
              </w:rPr>
              <w:t xml:space="preserve">ادارة المخازن </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1826B6" w:rsidRDefault="006B016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الترتيب الداخلي للمخازن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E65211"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65211" w:rsidRDefault="00E65211" w:rsidP="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65211" w:rsidRDefault="00E65211" w:rsidP="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tcPr>
          <w:p w:rsidR="00E65211" w:rsidRDefault="00E65211" w:rsidP="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حركة بالخزين </w:t>
            </w: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tcPr>
          <w:p w:rsidR="00E65211" w:rsidRDefault="00E65211" w:rsidP="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الفحص والاستلام المواد</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5211" w:rsidRDefault="00E65211" w:rsidP="00E65211">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5211" w:rsidRDefault="00E65211" w:rsidP="00E65211">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1826B6" w:rsidRDefault="001826B6" w:rsidP="00170CB1">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التعريف </w:t>
            </w:r>
            <w:r w:rsidR="00170CB1">
              <w:rPr>
                <w:rFonts w:ascii="Cambria" w:hAnsi="Cambria" w:cs="Times New Roman" w:hint="cs"/>
                <w:b/>
                <w:bCs/>
                <w:color w:val="000000"/>
                <w:sz w:val="26"/>
                <w:szCs w:val="26"/>
                <w:rtl/>
                <w:lang w:bidi="ar-IQ"/>
              </w:rPr>
              <w:t>على كيفية ادارة الخزين والمخازن</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1826B6" w:rsidRDefault="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المركزية والا مركزية في التخزين</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إدراك ما هي التحديات والفوائد</w:t>
            </w:r>
            <w:r w:rsidR="00E65211">
              <w:rPr>
                <w:rFonts w:ascii="Cambria" w:hAnsi="Cambria" w:cs="Times New Roman" w:hint="cs"/>
                <w:b/>
                <w:bCs/>
                <w:color w:val="000000"/>
                <w:sz w:val="26"/>
                <w:szCs w:val="26"/>
                <w:rtl/>
                <w:lang w:bidi="ar-IQ"/>
              </w:rPr>
              <w:t xml:space="preserve"> الخزين</w:t>
            </w:r>
            <w:r>
              <w:rPr>
                <w:rFonts w:ascii="Cambria" w:hAnsi="Cambria" w:cs="Times New Roman" w:hint="cs"/>
                <w:b/>
                <w:bCs/>
                <w:color w:val="000000"/>
                <w:sz w:val="26"/>
                <w:szCs w:val="26"/>
                <w:rtl/>
                <w:lang w:bidi="ar-IQ"/>
              </w:rPr>
              <w:t xml:space="preserve"> التي ستساهم في بنا</w:t>
            </w:r>
            <w:r w:rsidR="00E65211">
              <w:rPr>
                <w:rFonts w:ascii="Cambria" w:hAnsi="Cambria" w:cs="Times New Roman" w:hint="cs"/>
                <w:b/>
                <w:bCs/>
                <w:color w:val="000000"/>
                <w:sz w:val="26"/>
                <w:szCs w:val="26"/>
                <w:rtl/>
                <w:lang w:bidi="ar-IQ"/>
              </w:rPr>
              <w:t>ء المنظمة وبقائها ونموها</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مستويات الخزين</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E65211">
              <w:rPr>
                <w:rFonts w:ascii="Cambria" w:hAnsi="Cambria" w:cs="Times New Roman" w:hint="cs"/>
                <w:b/>
                <w:bCs/>
                <w:color w:val="000000"/>
                <w:sz w:val="26"/>
                <w:szCs w:val="26"/>
                <w:rtl/>
                <w:lang w:bidi="ar-IQ"/>
              </w:rPr>
              <w:t>طرق احتساب كمية الخزين المناسبة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الكمية الاقتصادية للطلبية</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65211" w:rsidP="00E65211">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درجة تاثير الخصم على قرار الزبون</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65211" w:rsidP="00E21F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احتساب الكمية الاقتصادية في </w:t>
            </w:r>
            <w:r w:rsidR="00E21F64">
              <w:rPr>
                <w:rFonts w:ascii="Cambria" w:hAnsi="Cambria" w:cs="Times New Roman" w:hint="cs"/>
                <w:b/>
                <w:bCs/>
                <w:color w:val="000000"/>
                <w:sz w:val="26"/>
                <w:szCs w:val="26"/>
                <w:rtl/>
                <w:lang w:bidi="ar-IQ"/>
              </w:rPr>
              <w:t>في حالة منح خصم الكمية</w:t>
            </w:r>
            <w:r>
              <w:rPr>
                <w:rFonts w:ascii="Cambria" w:hAnsi="Cambria" w:cs="Times New Roman" w:hint="cs"/>
                <w:b/>
                <w:bCs/>
                <w:color w:val="000000"/>
                <w:sz w:val="26"/>
                <w:szCs w:val="26"/>
                <w:rtl/>
                <w:lang w:bidi="ar-IQ"/>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rsidP="00170CB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الامتحان </w:t>
            </w:r>
            <w:r w:rsidR="00170CB1">
              <w:rPr>
                <w:rFonts w:ascii="Cambria" w:hAnsi="Cambria" w:cs="Times New Roman" w:hint="cs"/>
                <w:b/>
                <w:bCs/>
                <w:color w:val="000000"/>
                <w:sz w:val="26"/>
                <w:szCs w:val="26"/>
                <w:rtl/>
                <w:lang w:bidi="ar-IQ"/>
              </w:rPr>
              <w:t>2</w:t>
            </w:r>
            <w:r>
              <w:rPr>
                <w:rFonts w:ascii="Cambria" w:hAnsi="Cambria" w:cs="Times New Roman" w:hint="cs"/>
                <w:b/>
                <w:bCs/>
                <w:color w:val="000000"/>
                <w:sz w:val="26"/>
                <w:szCs w:val="26"/>
                <w:rtl/>
                <w:lang w:bidi="ar-IQ"/>
              </w:rPr>
              <w:t xml:space="preserve">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bl>
    <w:p w:rsidR="001826B6" w:rsidRDefault="001826B6" w:rsidP="001826B6">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826B6" w:rsidTr="001826B6">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826B6" w:rsidTr="001826B6">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826B6" w:rsidRDefault="001826B6">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E21F64" w:rsidP="007273B9">
            <w:pPr>
              <w:pStyle w:val="Heading2"/>
              <w:rPr>
                <w:rtl/>
              </w:rPr>
            </w:pPr>
            <w:r>
              <w:rPr>
                <w:rFonts w:hint="cs"/>
                <w:rtl/>
              </w:rPr>
              <w:t>ادارة الامدادات التسويقية</w:t>
            </w:r>
          </w:p>
          <w:p w:rsidR="001826B6" w:rsidRDefault="001826B6" w:rsidP="00E21F64">
            <w:pPr>
              <w:rPr>
                <w:rFonts w:cs="Simplified Arabic"/>
                <w:b/>
                <w:bCs/>
                <w:sz w:val="26"/>
                <w:szCs w:val="26"/>
              </w:rPr>
            </w:pPr>
            <w:r>
              <w:rPr>
                <w:rFonts w:cs="Simplified Arabic" w:hint="cs"/>
                <w:b/>
                <w:bCs/>
                <w:sz w:val="26"/>
                <w:szCs w:val="26"/>
                <w:rtl/>
              </w:rPr>
              <w:t xml:space="preserve">المدرس </w:t>
            </w:r>
            <w:r w:rsidR="00E21F64">
              <w:rPr>
                <w:rFonts w:cs="Simplified Arabic" w:hint="cs"/>
                <w:b/>
                <w:bCs/>
                <w:sz w:val="26"/>
                <w:szCs w:val="26"/>
                <w:rtl/>
              </w:rPr>
              <w:t>أميرة شكر ولي البياتي</w:t>
            </w:r>
            <w:r>
              <w:rPr>
                <w:rFonts w:cs="Simplified Arabic" w:hint="cs"/>
                <w:b/>
                <w:bCs/>
                <w:sz w:val="26"/>
                <w:szCs w:val="26"/>
                <w:rtl/>
              </w:rPr>
              <w:t xml:space="preserve"> </w:t>
            </w:r>
          </w:p>
          <w:p w:rsidR="001826B6" w:rsidRDefault="001826B6">
            <w:pPr>
              <w:autoSpaceDE w:val="0"/>
              <w:autoSpaceDN w:val="0"/>
              <w:adjustRightInd w:val="0"/>
              <w:rPr>
                <w:rFonts w:ascii="Cambria" w:hAnsi="Cambria"/>
                <w:b/>
                <w:bCs/>
                <w:color w:val="000000"/>
                <w:sz w:val="26"/>
                <w:szCs w:val="26"/>
                <w:lang w:bidi="ar-IQ"/>
              </w:rPr>
            </w:pPr>
          </w:p>
        </w:tc>
      </w:tr>
      <w:tr w:rsidR="001826B6" w:rsidTr="001826B6">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826B6" w:rsidTr="001826B6">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826B6" w:rsidRDefault="001826B6" w:rsidP="001826B6">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826B6" w:rsidTr="001826B6">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826B6" w:rsidTr="001826B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r w:rsidR="001826B6" w:rsidTr="001826B6">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r w:rsidR="001826B6" w:rsidTr="001826B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bl>
    <w:p w:rsidR="001826B6" w:rsidRDefault="001826B6" w:rsidP="001826B6">
      <w:pPr>
        <w:spacing w:after="240" w:line="276" w:lineRule="auto"/>
        <w:jc w:val="center"/>
        <w:rPr>
          <w:rFonts w:cs="Arial"/>
          <w:b/>
          <w:bCs/>
          <w:color w:val="1F497D"/>
          <w:sz w:val="36"/>
          <w:szCs w:val="36"/>
          <w:rtl/>
          <w:lang w:bidi="ar-IQ"/>
        </w:rPr>
      </w:pPr>
      <w:r>
        <w:rPr>
          <w:rFonts w:cs="Arial"/>
          <w:b/>
          <w:bCs/>
          <w:color w:val="1F497D"/>
          <w:sz w:val="36"/>
          <w:szCs w:val="36"/>
          <w:rtl/>
          <w:lang w:bidi="ar-IQ"/>
        </w:rPr>
        <w:t>الجدول النموذجي للزيارة الميدانية</w:t>
      </w:r>
    </w:p>
    <w:p w:rsidR="001826B6" w:rsidRDefault="001826B6" w:rsidP="001826B6">
      <w:pPr>
        <w:pStyle w:val="ListParagraph"/>
        <w:numPr>
          <w:ilvl w:val="0"/>
          <w:numId w:val="4"/>
        </w:numPr>
        <w:spacing w:before="240"/>
        <w:ind w:left="84"/>
        <w:jc w:val="both"/>
        <w:rPr>
          <w:sz w:val="24"/>
          <w:szCs w:val="24"/>
          <w:rtl/>
          <w:lang w:bidi="ar-IQ"/>
        </w:rPr>
      </w:pPr>
      <w:r>
        <w:rPr>
          <w:sz w:val="24"/>
          <w:szCs w:val="24"/>
          <w:rtl/>
          <w:lang w:bidi="ar-IQ"/>
        </w:rPr>
        <w:t xml:space="preserve">يكون جدول الزيارة الميدانية العادية معدا لمدة يومين او ثلاثة ايام. ويشمل اجتماعات معدة مسبقا تقع مسؤولية الإعداد لها وموائمة النموذج مع الظروف على عاتق قسم ضمان الجودة و الاداء الجامعي في مؤسسات التعليم العالي. </w:t>
      </w:r>
    </w:p>
    <w:p w:rsidR="001826B6" w:rsidRDefault="001826B6" w:rsidP="001826B6">
      <w:pPr>
        <w:pStyle w:val="ListParagraph"/>
        <w:numPr>
          <w:ilvl w:val="0"/>
          <w:numId w:val="4"/>
        </w:numPr>
        <w:spacing w:before="240"/>
        <w:ind w:left="84"/>
        <w:jc w:val="both"/>
        <w:rPr>
          <w:sz w:val="24"/>
          <w:szCs w:val="24"/>
          <w:lang w:bidi="ar-IQ"/>
        </w:rPr>
      </w:pPr>
      <w:r>
        <w:rPr>
          <w:sz w:val="24"/>
          <w:szCs w:val="24"/>
          <w:rtl/>
          <w:lang w:bidi="ar-IQ"/>
        </w:rPr>
        <w:t xml:space="preserve"> </w:t>
      </w:r>
      <w:r>
        <w:rPr>
          <w:rFonts w:hint="cs"/>
          <w:sz w:val="24"/>
          <w:szCs w:val="24"/>
          <w:rtl/>
          <w:lang w:bidi="ar-IQ"/>
        </w:rPr>
        <w:t>تبدأ الزيارات الميدانية عادة عند الساعة التاسعة من صباح اليوم الأول. ويتم تحديد اوقات بداية الاجتماعات المعدة مسبقا والتي لا تستغرق عادة أكثر عن ساعة واحدة. ولا ينبغي ان تكون اوقات الجدول كلها اجتماعات بل لابد من ترك المجال لأنشطة المراجعين الخبراء الإضافية التي تشمل التحضير لاجتماعات وتحديث الملاحظات والسجلات وصياغة فقرات مسودة تقرير مراجعة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80"/>
        <w:gridCol w:w="6732"/>
      </w:tblGrid>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الجلسة</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الوقت</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النشاط</w:t>
            </w:r>
          </w:p>
        </w:tc>
      </w:tr>
      <w:tr w:rsidR="001826B6" w:rsidTr="001826B6">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اليوم الاول</w:t>
            </w:r>
          </w:p>
        </w:tc>
        <w:tc>
          <w:tcPr>
            <w:tcW w:w="6771"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ascii="Arial" w:eastAsia="Calibri" w:hAnsi="Arial" w:cs="Arial"/>
                <w:sz w:val="24"/>
                <w:szCs w:val="24"/>
                <w:lang w:bidi="ar-IQ"/>
              </w:rPr>
            </w:pP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الترحيب والتقدير تقديم موجز للمراجعة (أغراضها والنتائج المطلوبة واستخدام الادلة وتقرير التقييم الذاتي) -فريق البرنامج</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9:30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المنهج الدراسي: نقاش مع أعضاء الهينة التعليمية</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11:00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اجتماع مع مجموعة من الطلبة</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12:30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كفاءة البرنامج: جولة على المصادر</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اجتماع لجنة المراجعة: تدقيق الوثائق الإضافية بما فيها عينة من أعمال الطلبة المصححة</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6</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tcPr>
          <w:p w:rsidR="001826B6" w:rsidRDefault="001826B6">
            <w:pPr>
              <w:rPr>
                <w:rFonts w:ascii="Arial" w:eastAsia="Calibri" w:hAnsi="Arial" w:cs="Arial"/>
                <w:sz w:val="24"/>
                <w:szCs w:val="24"/>
                <w:rtl/>
                <w:lang w:bidi="ar-IQ"/>
              </w:rPr>
            </w:pPr>
            <w:r>
              <w:rPr>
                <w:rFonts w:ascii="Arial" w:eastAsia="Calibri" w:hAnsi="Arial" w:cs="Arial"/>
                <w:sz w:val="24"/>
                <w:szCs w:val="24"/>
                <w:rtl/>
                <w:lang w:bidi="ar-IQ"/>
              </w:rPr>
              <w:t>كفاءة البرنامج: اجتماع مع أعضاء الهيئة التعليمية</w:t>
            </w:r>
          </w:p>
          <w:p w:rsidR="001826B6" w:rsidRDefault="001826B6">
            <w:pPr>
              <w:rPr>
                <w:rFonts w:ascii="Arial" w:eastAsia="Calibri" w:hAnsi="Arial" w:cs="Arial"/>
                <w:sz w:val="24"/>
                <w:szCs w:val="24"/>
                <w:lang w:bidi="ar-IQ"/>
              </w:rPr>
            </w:pP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7</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16:00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واية ثغرات او أمور تحتاج إلى متابعة</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17:00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 xml:space="preserve">اجتماع مع الجهات ذات العلاقة (عينة من الخريجين واصحاب العمل والشركاء </w:t>
            </w: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‏الاخرين)</w:t>
            </w:r>
          </w:p>
        </w:tc>
      </w:tr>
      <w:tr w:rsidR="001826B6" w:rsidTr="001826B6">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اليوم الثاني</w:t>
            </w:r>
          </w:p>
        </w:tc>
        <w:tc>
          <w:tcPr>
            <w:tcW w:w="6771" w:type="dxa"/>
            <w:tcBorders>
              <w:top w:val="single" w:sz="4" w:space="0" w:color="auto"/>
              <w:left w:val="single" w:sz="4" w:space="0" w:color="auto"/>
              <w:bottom w:val="single" w:sz="4" w:space="0" w:color="auto"/>
              <w:right w:val="single" w:sz="4" w:space="0" w:color="auto"/>
            </w:tcBorders>
            <w:vAlign w:val="center"/>
          </w:tcPr>
          <w:p w:rsidR="001826B6" w:rsidRDefault="001826B6">
            <w:pPr>
              <w:rPr>
                <w:rFonts w:ascii="Arial" w:eastAsia="Calibri" w:hAnsi="Arial" w:cs="Arial"/>
                <w:sz w:val="24"/>
                <w:szCs w:val="24"/>
                <w:lang w:bidi="ar-IQ"/>
              </w:rPr>
            </w:pP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9</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8:45</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اجتماع مع رئيس المراجعة ومنسقها وقائد البرنامج: ملخص لنتائج اليوم الأول ومعالجة الثغرات وتعديل جدول اليوم الثاني ان لزم</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المعايير الأكاديمية للخريجين: اجتماع مع أعضاء الهيئة التعليمية</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11</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10:30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فاعلية عمليات ضمان الجودة وإدارتها: اجتماع مع أعضاء الهينة التعليمية.</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12:00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والأمور التي تحتاج إلى معالجة.</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وقت حر لمتابعة ما يستجد من قضايا</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14</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الاجتماع الأخير للجنة المراجعة: اتخاذ القرارات بخصوص النتائج وإعداد التغذية الراجعة الشفهية.</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 xml:space="preserve"> يقدم رئيس المراجعة التغذية الراجعة الشفهية لمنسق المراجعة وأعضاء الهينة التعليمية</w:t>
            </w:r>
          </w:p>
        </w:tc>
      </w:tr>
      <w:tr w:rsidR="001826B6" w:rsidTr="001826B6">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lastRenderedPageBreak/>
              <w:t>16</w:t>
            </w:r>
          </w:p>
        </w:tc>
        <w:tc>
          <w:tcPr>
            <w:tcW w:w="108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Arial" w:eastAsia="Calibri" w:hAnsi="Arial" w:cs="Arial"/>
                <w:sz w:val="24"/>
                <w:szCs w:val="24"/>
                <w:lang w:bidi="ar-IQ"/>
              </w:rPr>
            </w:pPr>
            <w:r>
              <w:rPr>
                <w:rFonts w:ascii="Arial" w:eastAsia="Calibri" w:hAnsi="Arial" w:cs="Arial"/>
                <w:sz w:val="24"/>
                <w:szCs w:val="24"/>
                <w:rtl/>
                <w:lang w:bidi="ar-IQ"/>
              </w:rPr>
              <w:t>الختام</w:t>
            </w:r>
          </w:p>
        </w:tc>
      </w:tr>
    </w:tbl>
    <w:p w:rsidR="001826B6" w:rsidRDefault="001826B6" w:rsidP="001826B6">
      <w:pPr>
        <w:spacing w:before="240"/>
        <w:jc w:val="center"/>
        <w:rPr>
          <w:rFonts w:ascii="Arial" w:hAnsi="Arial" w:cs="Arial"/>
          <w:sz w:val="24"/>
          <w:szCs w:val="24"/>
          <w:rtl/>
          <w:lang w:bidi="ar-IQ"/>
        </w:rPr>
      </w:pPr>
      <w:r>
        <w:rPr>
          <w:rFonts w:ascii="Arial" w:hAnsi="Arial" w:cs="Arial"/>
          <w:sz w:val="24"/>
          <w:szCs w:val="24"/>
          <w:rtl/>
          <w:lang w:bidi="ar-IQ"/>
        </w:rPr>
        <w:t>(جدول رقم 1 )</w:t>
      </w:r>
    </w:p>
    <w:p w:rsidR="001826B6" w:rsidRDefault="001826B6" w:rsidP="001826B6">
      <w:pPr>
        <w:rPr>
          <w:rFonts w:cs="Arial"/>
          <w:b/>
          <w:bCs/>
          <w:sz w:val="32"/>
          <w:szCs w:val="32"/>
          <w:rtl/>
          <w:lang w:bidi="ar-IQ"/>
        </w:rPr>
      </w:pPr>
      <w:r>
        <w:rPr>
          <w:rFonts w:cs="Arial"/>
          <w:b/>
          <w:bCs/>
          <w:sz w:val="32"/>
          <w:szCs w:val="32"/>
          <w:rtl/>
          <w:lang w:bidi="ar-IQ"/>
        </w:rPr>
        <w:t>نموذج عملية المتابعة وإعداد التقرير ومخطط للجدول النموذجي للزيارة</w:t>
      </w:r>
      <w:r>
        <w:rPr>
          <w:rFonts w:hint="cs"/>
          <w:b/>
          <w:bCs/>
          <w:sz w:val="32"/>
          <w:szCs w:val="32"/>
          <w:rtl/>
          <w:lang w:bidi="ar-IQ"/>
        </w:rPr>
        <w:t xml:space="preserve"> </w:t>
      </w:r>
      <w:r>
        <w:rPr>
          <w:rFonts w:cs="Arial"/>
          <w:b/>
          <w:bCs/>
          <w:sz w:val="32"/>
          <w:szCs w:val="32"/>
          <w:rtl/>
          <w:lang w:bidi="ar-IQ"/>
        </w:rPr>
        <w:t>الميدانية من اجل المتابعة</w:t>
      </w:r>
    </w:p>
    <w:p w:rsidR="001826B6" w:rsidRDefault="001826B6" w:rsidP="001826B6">
      <w:pPr>
        <w:jc w:val="center"/>
        <w:rPr>
          <w:rFonts w:cs="Arial"/>
          <w:b/>
          <w:bCs/>
          <w:sz w:val="32"/>
          <w:szCs w:val="32"/>
          <w:rtl/>
          <w:lang w:bidi="ar-IQ"/>
        </w:rPr>
      </w:pPr>
    </w:p>
    <w:p w:rsidR="001826B6" w:rsidRDefault="001826B6" w:rsidP="001826B6">
      <w:pPr>
        <w:spacing w:before="240" w:after="240" w:line="276" w:lineRule="auto"/>
        <w:rPr>
          <w:b/>
          <w:bCs/>
          <w:sz w:val="28"/>
          <w:szCs w:val="28"/>
          <w:rtl/>
          <w:lang w:bidi="ar-IQ"/>
        </w:rPr>
      </w:pPr>
      <w:r>
        <w:rPr>
          <w:rFonts w:cs="Arial"/>
          <w:b/>
          <w:bCs/>
          <w:sz w:val="28"/>
          <w:szCs w:val="28"/>
          <w:rtl/>
          <w:lang w:bidi="ar-IQ"/>
        </w:rPr>
        <w:t>نموذج تقرير المتابعة</w:t>
      </w:r>
    </w:p>
    <w:p w:rsidR="001826B6" w:rsidRDefault="001826B6" w:rsidP="001826B6">
      <w:pPr>
        <w:spacing w:before="240" w:after="240" w:line="276" w:lineRule="auto"/>
        <w:rPr>
          <w:rFonts w:cs="Arial"/>
          <w:sz w:val="24"/>
          <w:szCs w:val="24"/>
          <w:rtl/>
          <w:lang w:bidi="ar-IQ"/>
        </w:rPr>
      </w:pPr>
      <w:r>
        <w:rPr>
          <w:rFonts w:cs="Arial"/>
          <w:sz w:val="24"/>
          <w:szCs w:val="24"/>
          <w:rtl/>
          <w:lang w:bidi="ar-IQ"/>
        </w:rPr>
        <w:t>دائرة ضمان الجودة و الاعتماد الاكاديمي / قسم الاعتماد الدولي</w:t>
      </w:r>
    </w:p>
    <w:p w:rsidR="001826B6" w:rsidRDefault="001826B6" w:rsidP="001826B6">
      <w:pPr>
        <w:spacing w:before="240" w:after="240" w:line="276" w:lineRule="auto"/>
        <w:rPr>
          <w:rFonts w:cs="Arial"/>
          <w:sz w:val="24"/>
          <w:szCs w:val="24"/>
          <w:rtl/>
          <w:lang w:bidi="ar-IQ"/>
        </w:rPr>
      </w:pPr>
      <w:r>
        <w:rPr>
          <w:rFonts w:cs="Arial"/>
          <w:sz w:val="24"/>
          <w:szCs w:val="24"/>
          <w:rtl/>
          <w:lang w:bidi="ar-IQ"/>
        </w:rPr>
        <w:t>المؤسسة:</w:t>
      </w:r>
    </w:p>
    <w:p w:rsidR="001826B6" w:rsidRDefault="001826B6" w:rsidP="001826B6">
      <w:pPr>
        <w:spacing w:before="240" w:after="240" w:line="276" w:lineRule="auto"/>
        <w:rPr>
          <w:rFonts w:cs="Arial"/>
          <w:sz w:val="24"/>
          <w:szCs w:val="24"/>
          <w:rtl/>
          <w:lang w:bidi="ar-IQ"/>
        </w:rPr>
      </w:pPr>
      <w:r>
        <w:rPr>
          <w:rFonts w:cs="Arial"/>
          <w:sz w:val="24"/>
          <w:szCs w:val="24"/>
          <w:rtl/>
          <w:lang w:bidi="ar-IQ"/>
        </w:rPr>
        <w:t>الكلية:</w:t>
      </w:r>
    </w:p>
    <w:p w:rsidR="001826B6" w:rsidRDefault="001826B6" w:rsidP="001826B6">
      <w:pPr>
        <w:spacing w:before="240" w:after="240" w:line="276" w:lineRule="auto"/>
        <w:rPr>
          <w:rFonts w:cs="Arial"/>
          <w:sz w:val="24"/>
          <w:szCs w:val="24"/>
          <w:rtl/>
          <w:lang w:bidi="ar-IQ"/>
        </w:rPr>
      </w:pPr>
      <w:r>
        <w:rPr>
          <w:rFonts w:cs="Arial"/>
          <w:sz w:val="24"/>
          <w:szCs w:val="24"/>
          <w:rtl/>
          <w:lang w:bidi="ar-IQ"/>
        </w:rPr>
        <w:t>البرنامج:</w:t>
      </w:r>
    </w:p>
    <w:p w:rsidR="001826B6" w:rsidRDefault="001826B6" w:rsidP="001826B6">
      <w:pPr>
        <w:spacing w:before="240" w:after="240" w:line="276" w:lineRule="auto"/>
        <w:rPr>
          <w:sz w:val="24"/>
          <w:szCs w:val="24"/>
          <w:rtl/>
          <w:lang w:bidi="ar-IQ"/>
        </w:rPr>
      </w:pPr>
      <w:r>
        <w:rPr>
          <w:rFonts w:cs="Arial"/>
          <w:sz w:val="24"/>
          <w:szCs w:val="24"/>
          <w:rtl/>
          <w:lang w:bidi="ar-IQ"/>
        </w:rPr>
        <w:t>تقرير المتابعة</w:t>
      </w:r>
    </w:p>
    <w:p w:rsidR="001826B6" w:rsidRDefault="001826B6" w:rsidP="001826B6">
      <w:pPr>
        <w:numPr>
          <w:ilvl w:val="0"/>
          <w:numId w:val="5"/>
        </w:numPr>
        <w:spacing w:before="240" w:after="240" w:line="276" w:lineRule="auto"/>
        <w:jc w:val="both"/>
        <w:rPr>
          <w:sz w:val="24"/>
          <w:szCs w:val="24"/>
          <w:rtl/>
          <w:lang w:bidi="ar-IQ"/>
        </w:rPr>
      </w:pPr>
      <w:r>
        <w:rPr>
          <w:rFonts w:cs="Arial"/>
          <w:sz w:val="24"/>
          <w:szCs w:val="24"/>
          <w:rtl/>
          <w:lang w:bidi="ar-IQ"/>
        </w:rPr>
        <w:t>يعرض هذا التقرير نتائج زيارة المتابعة التي جرت بتاريخ____/____/____20 وهو جزء من ترتيبات</w:t>
      </w:r>
      <w:r>
        <w:rPr>
          <w:rFonts w:hint="cs"/>
          <w:sz w:val="24"/>
          <w:szCs w:val="24"/>
          <w:rtl/>
          <w:lang w:bidi="ar-IQ"/>
        </w:rPr>
        <w:t xml:space="preserve"> </w:t>
      </w:r>
      <w:r>
        <w:rPr>
          <w:rFonts w:cs="Arial"/>
          <w:sz w:val="24"/>
          <w:szCs w:val="24"/>
          <w:rtl/>
          <w:lang w:bidi="ar-IQ"/>
        </w:rPr>
        <w:t>قسم ضمان الجودة و الاداء الجامعي الهادفة إلى توفير الدعم المستمر لتطوير عمليات ضمان الجودة</w:t>
      </w:r>
      <w:r>
        <w:rPr>
          <w:rFonts w:hint="cs"/>
          <w:sz w:val="24"/>
          <w:szCs w:val="24"/>
          <w:rtl/>
          <w:lang w:bidi="ar-IQ"/>
        </w:rPr>
        <w:t xml:space="preserve"> </w:t>
      </w:r>
      <w:r>
        <w:rPr>
          <w:rFonts w:cs="Arial"/>
          <w:sz w:val="24"/>
          <w:szCs w:val="24"/>
          <w:rtl/>
          <w:lang w:bidi="ar-IQ"/>
        </w:rPr>
        <w:t>الداخلية والتحسن المستمر.</w:t>
      </w:r>
    </w:p>
    <w:p w:rsidR="001826B6" w:rsidRDefault="001826B6" w:rsidP="001826B6">
      <w:pPr>
        <w:numPr>
          <w:ilvl w:val="0"/>
          <w:numId w:val="5"/>
        </w:numPr>
        <w:spacing w:before="240" w:after="240" w:line="276" w:lineRule="auto"/>
        <w:jc w:val="both"/>
        <w:rPr>
          <w:rFonts w:ascii="Arial" w:hAnsi="Arial" w:cs="Arial"/>
          <w:sz w:val="24"/>
          <w:szCs w:val="24"/>
          <w:rtl/>
          <w:lang w:bidi="ar-IQ"/>
        </w:rPr>
      </w:pPr>
      <w:r>
        <w:rPr>
          <w:rFonts w:ascii="Arial" w:hAnsi="Arial" w:cs="Arial"/>
          <w:sz w:val="24"/>
          <w:szCs w:val="24"/>
          <w:rtl/>
          <w:lang w:bidi="ar-IQ"/>
        </w:rPr>
        <w:t>وتتمثل اغراض هذه المتابعة في تقييم مدى التقدم الحاصل في البرنامج منذ اعداد تقرير مراجعة البرنامج وتوفير المزيد من المعلومات والدعم للتحسن المستمر في المعايير الاكاديمية وجودة التعليم العالي في العراق.</w:t>
      </w:r>
    </w:p>
    <w:p w:rsidR="001826B6" w:rsidRDefault="001826B6" w:rsidP="001826B6">
      <w:pPr>
        <w:numPr>
          <w:ilvl w:val="0"/>
          <w:numId w:val="5"/>
        </w:numPr>
        <w:spacing w:before="240" w:after="240" w:line="276" w:lineRule="auto"/>
        <w:jc w:val="both"/>
        <w:rPr>
          <w:rFonts w:cs="Arial"/>
          <w:sz w:val="24"/>
          <w:szCs w:val="24"/>
          <w:rtl/>
          <w:lang w:bidi="ar-IQ"/>
        </w:rPr>
      </w:pPr>
      <w:r>
        <w:rPr>
          <w:rFonts w:cs="Arial"/>
          <w:sz w:val="24"/>
          <w:szCs w:val="24"/>
          <w:rtl/>
          <w:lang w:bidi="ar-IQ"/>
        </w:rPr>
        <w:t>وتشمل قاعدة الأدلة المستخدمة في هذه المتابعة على ما يأتي:</w:t>
      </w:r>
    </w:p>
    <w:p w:rsidR="001826B6" w:rsidRDefault="001826B6" w:rsidP="001826B6">
      <w:pPr>
        <w:pStyle w:val="ListParagraph"/>
        <w:numPr>
          <w:ilvl w:val="0"/>
          <w:numId w:val="6"/>
        </w:numPr>
        <w:spacing w:before="240" w:after="240"/>
        <w:ind w:left="1082"/>
        <w:jc w:val="both"/>
        <w:rPr>
          <w:sz w:val="24"/>
          <w:szCs w:val="24"/>
          <w:rtl/>
          <w:lang w:bidi="ar-IQ"/>
        </w:rPr>
      </w:pPr>
      <w:r>
        <w:rPr>
          <w:sz w:val="24"/>
          <w:szCs w:val="24"/>
          <w:rtl/>
          <w:lang w:bidi="ar-IQ"/>
        </w:rPr>
        <w:t>تقرير التقييم الذاتي للبرنامج الأكاديمي مع المعلومات المساندة له</w:t>
      </w:r>
    </w:p>
    <w:p w:rsidR="001826B6" w:rsidRDefault="001826B6" w:rsidP="001826B6">
      <w:pPr>
        <w:pStyle w:val="ListParagraph"/>
        <w:numPr>
          <w:ilvl w:val="0"/>
          <w:numId w:val="6"/>
        </w:numPr>
        <w:spacing w:before="240" w:after="240"/>
        <w:ind w:left="1082"/>
        <w:jc w:val="both"/>
        <w:rPr>
          <w:sz w:val="24"/>
          <w:szCs w:val="24"/>
          <w:rtl/>
          <w:lang w:bidi="ar-IQ"/>
        </w:rPr>
      </w:pPr>
      <w:r>
        <w:rPr>
          <w:sz w:val="24"/>
          <w:szCs w:val="24"/>
          <w:rtl/>
          <w:lang w:bidi="ar-IQ"/>
        </w:rPr>
        <w:t>خطة التحسين المعدة والمنفذة منذ اعداد تقرير مراجعة البرنامج الأكاديمي.</w:t>
      </w:r>
    </w:p>
    <w:p w:rsidR="001826B6" w:rsidRDefault="001826B6" w:rsidP="001826B6">
      <w:pPr>
        <w:pStyle w:val="ListParagraph"/>
        <w:numPr>
          <w:ilvl w:val="0"/>
          <w:numId w:val="6"/>
        </w:numPr>
        <w:spacing w:before="240" w:after="240"/>
        <w:ind w:left="1082"/>
        <w:jc w:val="both"/>
        <w:rPr>
          <w:sz w:val="24"/>
          <w:szCs w:val="24"/>
          <w:rtl/>
          <w:lang w:bidi="ar-IQ"/>
        </w:rPr>
      </w:pPr>
      <w:r>
        <w:rPr>
          <w:sz w:val="24"/>
          <w:szCs w:val="24"/>
          <w:rtl/>
          <w:lang w:bidi="ar-IQ"/>
        </w:rPr>
        <w:t>تقرير مراجعة البرنامج الأكاديمي</w:t>
      </w:r>
    </w:p>
    <w:p w:rsidR="001826B6" w:rsidRDefault="001826B6" w:rsidP="001826B6">
      <w:pPr>
        <w:pStyle w:val="ListParagraph"/>
        <w:numPr>
          <w:ilvl w:val="0"/>
          <w:numId w:val="6"/>
        </w:numPr>
        <w:spacing w:before="240" w:after="240"/>
        <w:ind w:left="1082"/>
        <w:jc w:val="both"/>
        <w:rPr>
          <w:sz w:val="24"/>
          <w:szCs w:val="24"/>
          <w:rtl/>
          <w:lang w:bidi="ar-IQ"/>
        </w:rPr>
      </w:pPr>
      <w:r>
        <w:rPr>
          <w:sz w:val="24"/>
          <w:szCs w:val="24"/>
          <w:rtl/>
          <w:lang w:bidi="ar-IQ"/>
        </w:rPr>
        <w:t>تقرير مراجعة جودة التعليم العالي والخطة الاستراتيجية المؤسسية (ان وجدت)</w:t>
      </w:r>
    </w:p>
    <w:p w:rsidR="001826B6" w:rsidRDefault="001826B6" w:rsidP="001826B6">
      <w:pPr>
        <w:pStyle w:val="ListParagraph"/>
        <w:numPr>
          <w:ilvl w:val="0"/>
          <w:numId w:val="6"/>
        </w:numPr>
        <w:spacing w:before="240" w:after="240"/>
        <w:ind w:left="1082"/>
        <w:jc w:val="both"/>
        <w:rPr>
          <w:sz w:val="24"/>
          <w:szCs w:val="24"/>
          <w:rtl/>
          <w:lang w:bidi="ar-IQ"/>
        </w:rPr>
      </w:pPr>
      <w:r>
        <w:rPr>
          <w:sz w:val="24"/>
          <w:szCs w:val="24"/>
          <w:rtl/>
          <w:lang w:bidi="ar-IQ"/>
        </w:rPr>
        <w:t>الأدلة الإضافية المقدمة أثناء زيارة المتابعة.</w:t>
      </w:r>
    </w:p>
    <w:p w:rsidR="001826B6" w:rsidRDefault="001826B6" w:rsidP="001826B6">
      <w:pPr>
        <w:numPr>
          <w:ilvl w:val="0"/>
          <w:numId w:val="7"/>
        </w:numPr>
        <w:spacing w:before="240" w:after="240" w:line="276" w:lineRule="auto"/>
        <w:jc w:val="both"/>
        <w:rPr>
          <w:sz w:val="24"/>
          <w:szCs w:val="24"/>
          <w:lang w:bidi="ar-IQ"/>
        </w:rPr>
      </w:pPr>
      <w:r>
        <w:rPr>
          <w:rFonts w:cs="Arial"/>
          <w:sz w:val="24"/>
          <w:szCs w:val="24"/>
          <w:rtl/>
          <w:lang w:bidi="ar-IQ"/>
        </w:rPr>
        <w:t>وتتمثل الاستنتاجات الإجمالية التي تم التوصل إليها من هذه المتابعة بالآتي:</w:t>
      </w:r>
    </w:p>
    <w:p w:rsidR="001826B6" w:rsidRDefault="001826B6" w:rsidP="001826B6">
      <w:pPr>
        <w:pStyle w:val="ListParagraph"/>
        <w:numPr>
          <w:ilvl w:val="0"/>
          <w:numId w:val="8"/>
        </w:numPr>
        <w:spacing w:before="240" w:after="240"/>
        <w:ind w:left="1082"/>
        <w:jc w:val="both"/>
        <w:rPr>
          <w:sz w:val="24"/>
          <w:szCs w:val="24"/>
          <w:rtl/>
          <w:lang w:bidi="ar-IQ"/>
        </w:rPr>
      </w:pPr>
      <w:r>
        <w:rPr>
          <w:sz w:val="24"/>
          <w:szCs w:val="24"/>
          <w:rtl/>
          <w:lang w:bidi="ar-IQ"/>
        </w:rPr>
        <w:t>قام/لم يقم برنامج (اسم البرنامج الأكاديمي) في (اسم المؤسسة التعليمية) بتطبيق خطة للتحسن.</w:t>
      </w:r>
    </w:p>
    <w:p w:rsidR="001826B6" w:rsidRDefault="001826B6" w:rsidP="001826B6">
      <w:pPr>
        <w:pStyle w:val="ListParagraph"/>
        <w:numPr>
          <w:ilvl w:val="0"/>
          <w:numId w:val="8"/>
        </w:numPr>
        <w:spacing w:before="240" w:after="240"/>
        <w:ind w:left="1082"/>
        <w:jc w:val="both"/>
        <w:rPr>
          <w:sz w:val="24"/>
          <w:szCs w:val="24"/>
          <w:rtl/>
          <w:lang w:bidi="ar-IQ"/>
        </w:rPr>
      </w:pPr>
      <w:r>
        <w:rPr>
          <w:sz w:val="24"/>
          <w:szCs w:val="24"/>
          <w:rtl/>
          <w:lang w:bidi="ar-IQ"/>
        </w:rPr>
        <w:t>تشتمل الممارسات الحسنة في المؤشرات المقدمة منذ الزيارة الميدانية لمراجعة البرنامج على ما هو ات: (اذكرها).</w:t>
      </w:r>
    </w:p>
    <w:p w:rsidR="001826B6" w:rsidRDefault="001826B6" w:rsidP="001826B6">
      <w:pPr>
        <w:pStyle w:val="ListParagraph"/>
        <w:numPr>
          <w:ilvl w:val="0"/>
          <w:numId w:val="8"/>
        </w:numPr>
        <w:spacing w:before="240" w:after="240"/>
        <w:ind w:left="1082"/>
        <w:jc w:val="both"/>
        <w:rPr>
          <w:sz w:val="24"/>
          <w:szCs w:val="24"/>
          <w:rtl/>
          <w:lang w:bidi="ar-IQ"/>
        </w:rPr>
      </w:pPr>
      <w:r>
        <w:rPr>
          <w:sz w:val="24"/>
          <w:szCs w:val="24"/>
          <w:rtl/>
          <w:lang w:bidi="ar-IQ"/>
        </w:rPr>
        <w:t>‏ تتمثل القضايا المهمة التي يجب على المؤسسة التعليمية معالجتها من خلال تحسينها المستمر للبرنامج الأكاديمي في الآتي: (أذكرها وبين ما إذا كانت خطة التحسين تتطرق إليه ام لا).</w:t>
      </w: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numPr>
          <w:ilvl w:val="0"/>
          <w:numId w:val="9"/>
        </w:numPr>
        <w:ind w:left="-193"/>
        <w:rPr>
          <w:b/>
          <w:bCs/>
          <w:sz w:val="32"/>
          <w:szCs w:val="32"/>
          <w:rtl/>
          <w:lang w:bidi="ar-IQ"/>
        </w:rPr>
      </w:pPr>
      <w:r>
        <w:rPr>
          <w:rFonts w:cs="Arial"/>
          <w:b/>
          <w:bCs/>
          <w:sz w:val="32"/>
          <w:szCs w:val="32"/>
          <w:rtl/>
          <w:lang w:bidi="ar-IQ"/>
        </w:rPr>
        <w:t>يضم الملحق (أ) ادناه التقرير المفضل.</w:t>
      </w:r>
    </w:p>
    <w:p w:rsidR="001826B6" w:rsidRDefault="001826B6" w:rsidP="001826B6">
      <w:pPr>
        <w:rPr>
          <w:b/>
          <w:bCs/>
          <w:sz w:val="28"/>
          <w:szCs w:val="28"/>
          <w:rtl/>
          <w:lang w:bidi="ar-IQ"/>
        </w:rPr>
      </w:pPr>
      <w:r>
        <w:rPr>
          <w:rFonts w:cs="Arial"/>
          <w:b/>
          <w:bCs/>
          <w:sz w:val="28"/>
          <w:szCs w:val="28"/>
          <w:rtl/>
          <w:lang w:bidi="ar-IQ"/>
        </w:rPr>
        <w:t>الملحق(أ)</w:t>
      </w:r>
    </w:p>
    <w:p w:rsidR="001826B6" w:rsidRDefault="001826B6" w:rsidP="001826B6">
      <w:pPr>
        <w:spacing w:before="240" w:after="240" w:line="276" w:lineRule="auto"/>
        <w:rPr>
          <w:sz w:val="24"/>
          <w:szCs w:val="24"/>
          <w:rtl/>
          <w:lang w:bidi="ar-IQ"/>
        </w:rPr>
      </w:pPr>
      <w:r>
        <w:rPr>
          <w:rFonts w:cs="Arial"/>
          <w:sz w:val="24"/>
          <w:szCs w:val="24"/>
          <w:rtl/>
          <w:lang w:bidi="ar-IQ"/>
        </w:rPr>
        <w:t>اسم المؤسسة التعليمية :</w:t>
      </w:r>
    </w:p>
    <w:p w:rsidR="001826B6" w:rsidRDefault="001826B6" w:rsidP="001826B6">
      <w:pPr>
        <w:spacing w:before="240" w:after="240" w:line="276" w:lineRule="auto"/>
        <w:rPr>
          <w:sz w:val="24"/>
          <w:szCs w:val="24"/>
          <w:rtl/>
          <w:lang w:bidi="ar-IQ"/>
        </w:rPr>
      </w:pPr>
      <w:r>
        <w:rPr>
          <w:rFonts w:cs="Arial"/>
          <w:sz w:val="24"/>
          <w:szCs w:val="24"/>
          <w:rtl/>
          <w:lang w:bidi="ar-IQ"/>
        </w:rPr>
        <w:t>تاريخ الزيارة الميدانية الأولية لمراجعة البرنامج الأكاديمي</w:t>
      </w:r>
      <w:r>
        <w:rPr>
          <w:rFonts w:hint="cs"/>
          <w:sz w:val="24"/>
          <w:szCs w:val="24"/>
          <w:rtl/>
          <w:lang w:bidi="ar-IQ"/>
        </w:rPr>
        <w:t xml:space="preserve"> :</w:t>
      </w:r>
    </w:p>
    <w:p w:rsidR="001826B6" w:rsidRDefault="001826B6" w:rsidP="001826B6">
      <w:pPr>
        <w:spacing w:before="240" w:after="240" w:line="276" w:lineRule="auto"/>
        <w:rPr>
          <w:sz w:val="24"/>
          <w:szCs w:val="24"/>
          <w:rtl/>
          <w:lang w:bidi="ar-IQ"/>
        </w:rPr>
      </w:pPr>
      <w:r>
        <w:rPr>
          <w:rFonts w:cs="Arial"/>
          <w:sz w:val="24"/>
          <w:szCs w:val="24"/>
          <w:rtl/>
          <w:lang w:bidi="ar-IQ"/>
        </w:rPr>
        <w:t>تاريخ زيارة المتابعة</w:t>
      </w:r>
      <w:r>
        <w:rPr>
          <w:rFonts w:hint="cs"/>
          <w:sz w:val="24"/>
          <w:szCs w:val="24"/>
          <w:rtl/>
          <w:lang w:bidi="ar-IQ"/>
        </w:rPr>
        <w:t>:</w:t>
      </w:r>
    </w:p>
    <w:p w:rsidR="001826B6" w:rsidRDefault="001826B6" w:rsidP="001826B6">
      <w:pPr>
        <w:spacing w:before="240" w:after="240" w:line="276" w:lineRule="auto"/>
        <w:rPr>
          <w:sz w:val="24"/>
          <w:szCs w:val="24"/>
          <w:rtl/>
          <w:lang w:bidi="ar-IQ"/>
        </w:rPr>
      </w:pPr>
      <w:r>
        <w:rPr>
          <w:rFonts w:cs="Arial"/>
          <w:sz w:val="24"/>
          <w:szCs w:val="24"/>
          <w:rtl/>
          <w:lang w:bidi="ar-IQ"/>
        </w:rPr>
        <w:t>تاريخ تقرير المتابعة</w:t>
      </w:r>
      <w:r>
        <w:rPr>
          <w:rFonts w:hint="cs"/>
          <w:sz w:val="24"/>
          <w:szCs w:val="24"/>
          <w:rtl/>
          <w:lang w:bidi="ar-IQ"/>
        </w:rPr>
        <w:t>:</w:t>
      </w:r>
    </w:p>
    <w:p w:rsidR="001826B6" w:rsidRDefault="001826B6" w:rsidP="001826B6">
      <w:pPr>
        <w:spacing w:before="240" w:after="240" w:line="276" w:lineRule="auto"/>
        <w:rPr>
          <w:sz w:val="24"/>
          <w:szCs w:val="24"/>
          <w:rtl/>
          <w:lang w:bidi="ar-IQ"/>
        </w:rPr>
      </w:pPr>
      <w:r>
        <w:rPr>
          <w:rFonts w:cs="Arial"/>
          <w:sz w:val="24"/>
          <w:szCs w:val="24"/>
          <w:rtl/>
          <w:lang w:bidi="ar-IQ"/>
        </w:rPr>
        <w:t>اسماء المراجعين الذي اجروا المتابعة                      الوظيفة/المسمى الوظيفي                     التوقيع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402"/>
        <w:gridCol w:w="998"/>
        <w:gridCol w:w="1411"/>
        <w:gridCol w:w="2235"/>
      </w:tblGrid>
      <w:tr w:rsidR="001826B6" w:rsidTr="001826B6">
        <w:trPr>
          <w:trHeight w:val="624"/>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ascii="Calibri" w:eastAsia="Calibri" w:hAnsi="Calibri"/>
                <w:sz w:val="24"/>
                <w:szCs w:val="24"/>
                <w:lang w:bidi="ar-IQ"/>
              </w:rPr>
            </w:pPr>
            <w:r>
              <w:rPr>
                <w:rFonts w:ascii="Calibri" w:eastAsia="Calibri" w:hAnsi="Calibri" w:cs="Arial"/>
                <w:sz w:val="24"/>
                <w:szCs w:val="24"/>
                <w:rtl/>
                <w:lang w:bidi="ar-IQ"/>
              </w:rPr>
              <w:t>الجزء الأول: نظام ضمان الجودة الداخلي المستخدم</w:t>
            </w:r>
          </w:p>
        </w:tc>
      </w:tr>
      <w:tr w:rsidR="001826B6" w:rsidTr="001826B6">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lang w:bidi="ar-IQ"/>
              </w:rPr>
            </w:pPr>
            <w:r>
              <w:rPr>
                <w:rFonts w:eastAsia="Calibri" w:cs="Times New Roman" w:hint="cs"/>
                <w:sz w:val="24"/>
                <w:szCs w:val="24"/>
                <w:rtl/>
                <w:lang w:bidi="ar-IQ"/>
              </w:rPr>
              <w:t>ت</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lang w:bidi="ar-IQ"/>
              </w:rPr>
            </w:pPr>
            <w:r>
              <w:rPr>
                <w:rFonts w:eastAsia="Calibri" w:cs="Times New Roman" w:hint="cs"/>
                <w:sz w:val="24"/>
                <w:szCs w:val="24"/>
                <w:rtl/>
                <w:lang w:bidi="ar-IQ"/>
              </w:rPr>
              <w:t>السؤال</w:t>
            </w:r>
          </w:p>
        </w:tc>
        <w:tc>
          <w:tcPr>
            <w:tcW w:w="998"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lang w:bidi="ar-IQ"/>
              </w:rPr>
            </w:pPr>
            <w:r>
              <w:rPr>
                <w:rFonts w:eastAsia="Calibri" w:cs="Times New Roman" w:hint="cs"/>
                <w:sz w:val="24"/>
                <w:szCs w:val="24"/>
                <w:rtl/>
                <w:lang w:bidi="ar-IQ"/>
              </w:rPr>
              <w:t>نعم؟ (</w:t>
            </w:r>
            <w:r>
              <w:rPr>
                <w:rFonts w:eastAsia="Calibri" w:cs="Times New Roman"/>
                <w:sz w:val="24"/>
                <w:szCs w:val="24"/>
                <w:lang w:bidi="ar-IQ"/>
              </w:rPr>
              <w:sym w:font="Wingdings" w:char="F0FC"/>
            </w:r>
            <w:r>
              <w:rPr>
                <w:rFonts w:eastAsia="Calibri" w:cs="Times New Roman" w:hint="cs"/>
                <w:sz w:val="24"/>
                <w:szCs w:val="24"/>
                <w:rtl/>
                <w:lang w:bidi="ar-IQ"/>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center"/>
              <w:rPr>
                <w:rFonts w:eastAsia="Calibri" w:cs="Times New Roman"/>
                <w:sz w:val="24"/>
                <w:szCs w:val="24"/>
                <w:lang w:bidi="ar-IQ"/>
              </w:rPr>
            </w:pPr>
            <w:r>
              <w:rPr>
                <w:rFonts w:eastAsia="Calibri" w:cs="Times New Roman" w:hint="cs"/>
                <w:sz w:val="24"/>
                <w:szCs w:val="24"/>
                <w:rtl/>
                <w:lang w:bidi="ar-IQ"/>
              </w:rPr>
              <w:t>ملاحظات</w:t>
            </w:r>
          </w:p>
        </w:tc>
        <w:tc>
          <w:tcPr>
            <w:tcW w:w="2235"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lang w:bidi="ar-IQ"/>
              </w:rPr>
            </w:pPr>
            <w:r>
              <w:rPr>
                <w:rFonts w:eastAsia="Calibri" w:cs="Times New Roman" w:hint="cs"/>
                <w:sz w:val="24"/>
                <w:szCs w:val="24"/>
                <w:rtl/>
                <w:lang w:bidi="ar-IQ"/>
              </w:rPr>
              <w:t>الاجراء المطلوب اتخاذه؟</w:t>
            </w:r>
          </w:p>
        </w:tc>
      </w:tr>
      <w:tr w:rsidR="001826B6" w:rsidTr="001826B6">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jc w:val="center"/>
              <w:rPr>
                <w:rFonts w:ascii="Calibri" w:eastAsia="Calibri" w:hAnsi="Calibri"/>
                <w:sz w:val="24"/>
                <w:szCs w:val="24"/>
                <w:lang w:bidi="ar-IQ"/>
              </w:rPr>
            </w:pPr>
            <w:r>
              <w:rPr>
                <w:rFonts w:ascii="Calibri" w:eastAsia="Calibri" w:hAnsi="Calibri" w:hint="cs"/>
                <w:sz w:val="24"/>
                <w:szCs w:val="24"/>
                <w:rtl/>
                <w:lang w:bidi="ar-IQ"/>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تم إنجاز تقرير التقييم الذاتي للبرنامج الأكاديمي؟</w:t>
            </w:r>
          </w:p>
        </w:tc>
        <w:tc>
          <w:tcPr>
            <w:tcW w:w="998"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r>
      <w:tr w:rsidR="001826B6" w:rsidTr="001826B6">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jc w:val="center"/>
              <w:rPr>
                <w:rFonts w:ascii="Calibri" w:eastAsia="Calibri" w:hAnsi="Calibri"/>
                <w:sz w:val="24"/>
                <w:szCs w:val="24"/>
                <w:lang w:bidi="ar-IQ"/>
              </w:rPr>
            </w:pPr>
            <w:r>
              <w:rPr>
                <w:rFonts w:ascii="Calibri" w:eastAsia="Calibri" w:hAnsi="Calibri" w:hint="cs"/>
                <w:sz w:val="24"/>
                <w:szCs w:val="24"/>
                <w:rtl/>
                <w:lang w:bidi="ar-IQ"/>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تبين تقارير التقييم الذاتي الأخيرة مقدار تحقيق معايير إطار التقييم و/او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r>
      <w:tr w:rsidR="001826B6" w:rsidTr="001826B6">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jc w:val="center"/>
              <w:rPr>
                <w:rFonts w:ascii="Calibri" w:eastAsia="Calibri" w:hAnsi="Calibri"/>
                <w:sz w:val="24"/>
                <w:szCs w:val="24"/>
                <w:lang w:bidi="ar-IQ"/>
              </w:rPr>
            </w:pPr>
            <w:r>
              <w:rPr>
                <w:rFonts w:ascii="Calibri" w:eastAsia="Calibri" w:hAnsi="Calibri" w:hint="cs"/>
                <w:sz w:val="24"/>
                <w:szCs w:val="24"/>
                <w:rtl/>
                <w:lang w:bidi="ar-IQ"/>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هنالك خطة للتحسين مستندة إلى مراجعة خارجية وداخلية؟</w:t>
            </w:r>
          </w:p>
        </w:tc>
        <w:tc>
          <w:tcPr>
            <w:tcW w:w="998"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r>
      <w:tr w:rsidR="001826B6" w:rsidTr="001826B6">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jc w:val="center"/>
              <w:rPr>
                <w:rFonts w:ascii="Calibri" w:eastAsia="Calibri" w:hAnsi="Calibri"/>
                <w:sz w:val="24"/>
                <w:szCs w:val="24"/>
                <w:lang w:bidi="ar-IQ"/>
              </w:rPr>
            </w:pPr>
            <w:r>
              <w:rPr>
                <w:rFonts w:ascii="Calibri" w:eastAsia="Calibri" w:hAnsi="Calibri" w:hint="cs"/>
                <w:sz w:val="24"/>
                <w:szCs w:val="24"/>
                <w:rtl/>
                <w:lang w:bidi="ar-IQ"/>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توجد ثغرات مهمة لم يتم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r>
      <w:tr w:rsidR="001826B6" w:rsidTr="001826B6">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jc w:val="center"/>
              <w:rPr>
                <w:rFonts w:ascii="Calibri" w:eastAsia="Calibri" w:hAnsi="Calibri"/>
                <w:sz w:val="24"/>
                <w:szCs w:val="24"/>
                <w:lang w:bidi="ar-IQ"/>
              </w:rPr>
            </w:pPr>
            <w:r>
              <w:rPr>
                <w:rFonts w:ascii="Calibri" w:eastAsia="Calibri" w:hAnsi="Calibri" w:hint="cs"/>
                <w:sz w:val="24"/>
                <w:szCs w:val="24"/>
                <w:rtl/>
                <w:lang w:bidi="ar-IQ"/>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تتم مراقبة التقدم الحاصل في تطبيق خطة التحسين؟</w:t>
            </w:r>
          </w:p>
        </w:tc>
        <w:tc>
          <w:tcPr>
            <w:tcW w:w="998"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r>
      <w:tr w:rsidR="001826B6" w:rsidTr="001826B6">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jc w:val="center"/>
              <w:rPr>
                <w:rFonts w:ascii="Calibri" w:eastAsia="Calibri" w:hAnsi="Calibri"/>
                <w:sz w:val="24"/>
                <w:szCs w:val="24"/>
                <w:lang w:bidi="ar-IQ"/>
              </w:rPr>
            </w:pPr>
            <w:r>
              <w:rPr>
                <w:rFonts w:ascii="Calibri" w:eastAsia="Calibri" w:hAnsi="Calibri" w:hint="cs"/>
                <w:sz w:val="24"/>
                <w:szCs w:val="24"/>
                <w:rtl/>
                <w:lang w:bidi="ar-IQ"/>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من المتوقع ان يواجه تطبيق خطة التحسين اي عقبات كبيرة؟</w:t>
            </w:r>
          </w:p>
        </w:tc>
        <w:tc>
          <w:tcPr>
            <w:tcW w:w="998"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r>
      <w:tr w:rsidR="001826B6" w:rsidTr="001826B6">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jc w:val="center"/>
              <w:rPr>
                <w:rFonts w:ascii="Calibri" w:eastAsia="Calibri" w:hAnsi="Calibri"/>
                <w:sz w:val="24"/>
                <w:szCs w:val="24"/>
                <w:lang w:bidi="ar-IQ"/>
              </w:rPr>
            </w:pPr>
            <w:r>
              <w:rPr>
                <w:rFonts w:ascii="Calibri" w:eastAsia="Calibri" w:hAnsi="Calibri" w:hint="cs"/>
                <w:sz w:val="24"/>
                <w:szCs w:val="24"/>
                <w:rtl/>
                <w:lang w:bidi="ar-IQ"/>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تتوقع المؤسسة التعليمية ان تحتاج إليه لإكمال التحسينات على البرنامج؟</w:t>
            </w:r>
          </w:p>
        </w:tc>
        <w:tc>
          <w:tcPr>
            <w:tcW w:w="998"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r>
      <w:tr w:rsidR="001826B6" w:rsidTr="001826B6">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jc w:val="center"/>
              <w:rPr>
                <w:rFonts w:ascii="Calibri" w:eastAsia="Calibri" w:hAnsi="Calibri"/>
                <w:sz w:val="24"/>
                <w:szCs w:val="24"/>
                <w:lang w:bidi="ar-IQ"/>
              </w:rPr>
            </w:pPr>
            <w:r>
              <w:rPr>
                <w:rFonts w:ascii="Calibri" w:eastAsia="Calibri" w:hAnsi="Calibri" w:hint="cs"/>
                <w:sz w:val="24"/>
                <w:szCs w:val="24"/>
                <w:rtl/>
                <w:lang w:bidi="ar-IQ"/>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 xml:space="preserve">ما هو الزمن الذي يتوقعه المراجعون ان </w:t>
            </w:r>
            <w:r>
              <w:rPr>
                <w:rFonts w:ascii="Arial" w:eastAsia="Calibri" w:hAnsi="Arial" w:cs="Arial"/>
                <w:sz w:val="24"/>
                <w:szCs w:val="24"/>
                <w:rtl/>
                <w:lang w:bidi="ar-IQ"/>
              </w:rPr>
              <w:lastRenderedPageBreak/>
              <w:t>يستغرقه إكمال التحسينات على البرنامج بما يحقق المؤشرات؟</w:t>
            </w:r>
          </w:p>
        </w:tc>
        <w:tc>
          <w:tcPr>
            <w:tcW w:w="998"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1826B6" w:rsidRDefault="001826B6">
            <w:pPr>
              <w:spacing w:before="240"/>
              <w:jc w:val="center"/>
              <w:rPr>
                <w:rFonts w:ascii="Calibri" w:eastAsia="Calibri" w:hAnsi="Calibri"/>
                <w:sz w:val="24"/>
                <w:szCs w:val="24"/>
                <w:lang w:bidi="ar-IQ"/>
              </w:rPr>
            </w:pPr>
          </w:p>
        </w:tc>
      </w:tr>
    </w:tbl>
    <w:p w:rsidR="001826B6" w:rsidRDefault="001826B6" w:rsidP="001826B6">
      <w:pPr>
        <w:rPr>
          <w:rtl/>
          <w:lang w:bidi="ar-IQ"/>
        </w:rPr>
      </w:pPr>
    </w:p>
    <w:p w:rsidR="001826B6" w:rsidRDefault="001826B6" w:rsidP="001826B6">
      <w:pPr>
        <w:rPr>
          <w:rtl/>
          <w:lang w:bidi="ar-IQ"/>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gridCol w:w="1702"/>
      </w:tblGrid>
      <w:tr w:rsidR="001826B6" w:rsidTr="001826B6">
        <w:trPr>
          <w:trHeight w:val="510"/>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b/>
                <w:bCs/>
                <w:sz w:val="28"/>
                <w:szCs w:val="28"/>
                <w:lang w:bidi="ar-IQ"/>
              </w:rPr>
            </w:pPr>
            <w:r>
              <w:rPr>
                <w:rFonts w:eastAsia="Calibri" w:cs="Times New Roman" w:hint="cs"/>
                <w:b/>
                <w:bCs/>
                <w:sz w:val="28"/>
                <w:szCs w:val="28"/>
                <w:rtl/>
                <w:lang w:bidi="ar-IQ"/>
              </w:rPr>
              <w:t>الجزء الثاني: التحسن المتحقق في المؤشرات</w:t>
            </w:r>
          </w:p>
        </w:tc>
      </w:tr>
      <w:tr w:rsidR="001826B6" w:rsidTr="001826B6">
        <w:trPr>
          <w:trHeight w:val="1587"/>
        </w:trPr>
        <w:tc>
          <w:tcPr>
            <w:tcW w:w="2977"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lang w:bidi="ar-IQ"/>
              </w:rPr>
            </w:pPr>
            <w:r>
              <w:rPr>
                <w:rFonts w:eastAsia="Calibri" w:cs="Times New Roman" w:hint="cs"/>
                <w:sz w:val="24"/>
                <w:szCs w:val="24"/>
                <w:rtl/>
                <w:lang w:bidi="ar-IQ"/>
              </w:rPr>
              <w:t>المؤشرات (أنظر إلى إطار التقييم)</w:t>
            </w:r>
          </w:p>
        </w:tc>
        <w:tc>
          <w:tcPr>
            <w:tcW w:w="2126"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lang w:bidi="ar-IQ"/>
              </w:rPr>
            </w:pPr>
            <w:r>
              <w:rPr>
                <w:rFonts w:eastAsia="Calibri" w:cs="Times New Roman" w:hint="cs"/>
                <w:sz w:val="24"/>
                <w:szCs w:val="24"/>
                <w:rtl/>
                <w:lang w:bidi="ar-IQ"/>
              </w:rPr>
              <w:t>بنود خطة التحسين (بين مدى مطابقتها للتوصيات الواردة في تقرير مراجعة البرنامج الأكاديمي)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lang w:bidi="ar-IQ"/>
              </w:rPr>
            </w:pPr>
            <w:r>
              <w:rPr>
                <w:rFonts w:eastAsia="Calibri" w:cs="Times New Roman" w:hint="cs"/>
                <w:sz w:val="24"/>
                <w:szCs w:val="24"/>
                <w:rtl/>
                <w:lang w:bidi="ar-IQ"/>
              </w:rPr>
              <w:t>المعلومات الجديدة المستقاة من زيارة المتابعة الميدانية</w:t>
            </w:r>
          </w:p>
        </w:tc>
        <w:tc>
          <w:tcPr>
            <w:tcW w:w="1702"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lang w:bidi="ar-IQ"/>
              </w:rPr>
            </w:pPr>
            <w:r>
              <w:rPr>
                <w:rFonts w:eastAsia="Calibri" w:cs="Times New Roman" w:hint="cs"/>
                <w:sz w:val="24"/>
                <w:szCs w:val="24"/>
                <w:rtl/>
                <w:lang w:bidi="ar-IQ"/>
              </w:rPr>
              <w:t>الاستنتاج العام</w:t>
            </w:r>
          </w:p>
        </w:tc>
      </w:tr>
      <w:tr w:rsidR="001826B6" w:rsidTr="001826B6">
        <w:trPr>
          <w:trHeight w:val="1871"/>
        </w:trPr>
        <w:tc>
          <w:tcPr>
            <w:tcW w:w="2977"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u w:val="single"/>
                <w:rtl/>
                <w:lang w:bidi="ar-IQ"/>
              </w:rPr>
            </w:pPr>
            <w:r>
              <w:rPr>
                <w:rFonts w:eastAsia="Calibri" w:cs="Times New Roman" w:hint="cs"/>
                <w:sz w:val="24"/>
                <w:szCs w:val="24"/>
                <w:u w:val="single"/>
                <w:rtl/>
                <w:lang w:bidi="ar-IQ"/>
              </w:rPr>
              <w:t>المنهج الدراسي</w:t>
            </w:r>
          </w:p>
          <w:p w:rsidR="001826B6" w:rsidRDefault="001826B6">
            <w:pPr>
              <w:rPr>
                <w:rFonts w:eastAsia="Calibri" w:cs="Times New Roman"/>
                <w:sz w:val="24"/>
                <w:szCs w:val="24"/>
                <w:rtl/>
                <w:lang w:bidi="ar-IQ"/>
              </w:rPr>
            </w:pPr>
            <w:r>
              <w:rPr>
                <w:rFonts w:eastAsia="Calibri" w:cs="Times New Roman" w:hint="cs"/>
                <w:sz w:val="24"/>
                <w:szCs w:val="24"/>
                <w:rtl/>
                <w:lang w:bidi="ar-IQ"/>
              </w:rPr>
              <w:t>الاهداف ومخرجات التعلم المطلوبة</w:t>
            </w:r>
          </w:p>
          <w:p w:rsidR="001826B6" w:rsidRDefault="001826B6">
            <w:pPr>
              <w:rPr>
                <w:rFonts w:eastAsia="Calibri" w:cs="Times New Roman"/>
                <w:sz w:val="24"/>
                <w:szCs w:val="24"/>
                <w:rtl/>
                <w:lang w:bidi="ar-IQ"/>
              </w:rPr>
            </w:pPr>
            <w:r>
              <w:rPr>
                <w:rFonts w:eastAsia="Calibri" w:cs="Times New Roman" w:hint="cs"/>
                <w:sz w:val="24"/>
                <w:szCs w:val="24"/>
                <w:rtl/>
                <w:lang w:bidi="ar-IQ"/>
              </w:rPr>
              <w:t>المقرر الدراسي (المحتوى)</w:t>
            </w:r>
          </w:p>
          <w:p w:rsidR="001826B6" w:rsidRDefault="001826B6">
            <w:pPr>
              <w:rPr>
                <w:rFonts w:eastAsia="Calibri" w:cs="Times New Roman"/>
                <w:sz w:val="24"/>
                <w:szCs w:val="24"/>
                <w:rtl/>
                <w:lang w:bidi="ar-IQ"/>
              </w:rPr>
            </w:pPr>
            <w:r>
              <w:rPr>
                <w:rFonts w:eastAsia="Calibri" w:cs="Times New Roman" w:hint="cs"/>
                <w:sz w:val="24"/>
                <w:szCs w:val="24"/>
                <w:rtl/>
                <w:lang w:bidi="ar-IQ"/>
              </w:rPr>
              <w:t>التقدم من سنة لأخرى</w:t>
            </w:r>
          </w:p>
          <w:p w:rsidR="001826B6" w:rsidRDefault="001826B6">
            <w:pPr>
              <w:rPr>
                <w:rFonts w:eastAsia="Calibri" w:cs="Times New Roman"/>
                <w:sz w:val="24"/>
                <w:szCs w:val="24"/>
                <w:rtl/>
                <w:lang w:bidi="ar-IQ"/>
              </w:rPr>
            </w:pPr>
            <w:r>
              <w:rPr>
                <w:rFonts w:eastAsia="Calibri" w:cs="Times New Roman" w:hint="cs"/>
                <w:sz w:val="24"/>
                <w:szCs w:val="24"/>
                <w:rtl/>
                <w:lang w:bidi="ar-IQ"/>
              </w:rPr>
              <w:t>التعليم والتعلم</w:t>
            </w:r>
          </w:p>
          <w:p w:rsidR="001826B6" w:rsidRDefault="001826B6">
            <w:pPr>
              <w:rPr>
                <w:rFonts w:eastAsia="Calibri" w:cs="Times New Roman"/>
                <w:sz w:val="24"/>
                <w:szCs w:val="24"/>
                <w:lang w:bidi="ar-IQ"/>
              </w:rPr>
            </w:pPr>
            <w:r>
              <w:rPr>
                <w:rFonts w:eastAsia="Calibri" w:cs="Times New Roman" w:hint="cs"/>
                <w:sz w:val="24"/>
                <w:szCs w:val="24"/>
                <w:rtl/>
                <w:lang w:bidi="ar-IQ"/>
              </w:rPr>
              <w:t>تقويم الطلبة</w:t>
            </w:r>
          </w:p>
        </w:tc>
        <w:tc>
          <w:tcPr>
            <w:tcW w:w="2126"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r>
      <w:tr w:rsidR="001826B6" w:rsidTr="001826B6">
        <w:trPr>
          <w:trHeight w:val="2211"/>
        </w:trPr>
        <w:tc>
          <w:tcPr>
            <w:tcW w:w="2977" w:type="dxa"/>
            <w:tcBorders>
              <w:top w:val="single" w:sz="4" w:space="0" w:color="auto"/>
              <w:left w:val="single" w:sz="4" w:space="0" w:color="auto"/>
              <w:bottom w:val="single" w:sz="4" w:space="0" w:color="auto"/>
              <w:right w:val="single" w:sz="4" w:space="0" w:color="auto"/>
            </w:tcBorders>
            <w:vAlign w:val="center"/>
            <w:hideMark/>
          </w:tcPr>
          <w:p w:rsidR="001826B6" w:rsidRDefault="001826B6">
            <w:pPr>
              <w:rPr>
                <w:rFonts w:eastAsia="Calibri" w:cs="Times New Roman"/>
                <w:sz w:val="24"/>
                <w:szCs w:val="24"/>
                <w:u w:val="single"/>
                <w:rtl/>
                <w:lang w:bidi="ar-IQ"/>
              </w:rPr>
            </w:pPr>
            <w:r>
              <w:rPr>
                <w:rFonts w:eastAsia="Calibri" w:cs="Times New Roman" w:hint="cs"/>
                <w:sz w:val="24"/>
                <w:szCs w:val="24"/>
                <w:u w:val="single"/>
                <w:rtl/>
                <w:lang w:bidi="ar-IQ"/>
              </w:rPr>
              <w:t>كفاءة البرنامج</w:t>
            </w:r>
          </w:p>
          <w:p w:rsidR="001826B6" w:rsidRDefault="001826B6">
            <w:pPr>
              <w:rPr>
                <w:rFonts w:eastAsia="Calibri" w:cs="Times New Roman"/>
                <w:sz w:val="24"/>
                <w:szCs w:val="24"/>
                <w:rtl/>
                <w:lang w:bidi="ar-IQ"/>
              </w:rPr>
            </w:pPr>
            <w:r>
              <w:rPr>
                <w:rFonts w:eastAsia="Calibri" w:cs="Times New Roman" w:hint="cs"/>
                <w:sz w:val="24"/>
                <w:szCs w:val="24"/>
                <w:rtl/>
                <w:lang w:bidi="ar-IQ"/>
              </w:rPr>
              <w:t>الصورة العامة للطلبة المقبولين</w:t>
            </w:r>
          </w:p>
          <w:p w:rsidR="001826B6" w:rsidRDefault="001826B6">
            <w:pPr>
              <w:rPr>
                <w:rFonts w:eastAsia="Calibri" w:cs="Times New Roman"/>
                <w:sz w:val="24"/>
                <w:szCs w:val="24"/>
                <w:rtl/>
                <w:lang w:bidi="ar-IQ"/>
              </w:rPr>
            </w:pPr>
            <w:r>
              <w:rPr>
                <w:rFonts w:eastAsia="Calibri" w:cs="Times New Roman" w:hint="cs"/>
                <w:sz w:val="24"/>
                <w:szCs w:val="24"/>
                <w:rtl/>
                <w:lang w:bidi="ar-IQ"/>
              </w:rPr>
              <w:t>الموارد البشرية</w:t>
            </w:r>
          </w:p>
          <w:p w:rsidR="001826B6" w:rsidRDefault="001826B6">
            <w:pPr>
              <w:rPr>
                <w:rFonts w:eastAsia="Calibri" w:cs="Times New Roman"/>
                <w:sz w:val="24"/>
                <w:szCs w:val="24"/>
                <w:rtl/>
                <w:lang w:bidi="ar-IQ"/>
              </w:rPr>
            </w:pPr>
            <w:r>
              <w:rPr>
                <w:rFonts w:eastAsia="Calibri" w:cs="Times New Roman" w:hint="cs"/>
                <w:sz w:val="24"/>
                <w:szCs w:val="24"/>
                <w:rtl/>
                <w:lang w:bidi="ar-IQ"/>
              </w:rPr>
              <w:t>الموارد المادية</w:t>
            </w:r>
          </w:p>
          <w:p w:rsidR="001826B6" w:rsidRDefault="001826B6">
            <w:pPr>
              <w:rPr>
                <w:rFonts w:eastAsia="Calibri" w:cs="Times New Roman"/>
                <w:sz w:val="24"/>
                <w:szCs w:val="24"/>
                <w:rtl/>
                <w:lang w:bidi="ar-IQ"/>
              </w:rPr>
            </w:pPr>
            <w:r>
              <w:rPr>
                <w:rFonts w:eastAsia="Calibri" w:cs="Times New Roman" w:hint="cs"/>
                <w:sz w:val="24"/>
                <w:szCs w:val="24"/>
                <w:rtl/>
                <w:lang w:bidi="ar-IQ"/>
              </w:rPr>
              <w:t>استعمالات الموارد المتاحة</w:t>
            </w:r>
          </w:p>
          <w:p w:rsidR="001826B6" w:rsidRDefault="001826B6">
            <w:pPr>
              <w:rPr>
                <w:rFonts w:eastAsia="Calibri" w:cs="Times New Roman"/>
                <w:sz w:val="24"/>
                <w:szCs w:val="24"/>
                <w:rtl/>
                <w:lang w:bidi="ar-IQ"/>
              </w:rPr>
            </w:pPr>
            <w:r>
              <w:rPr>
                <w:rFonts w:eastAsia="Calibri" w:cs="Times New Roman" w:hint="cs"/>
                <w:sz w:val="24"/>
                <w:szCs w:val="24"/>
                <w:rtl/>
                <w:lang w:bidi="ar-IQ"/>
              </w:rPr>
              <w:t>مساندة الطلبة</w:t>
            </w:r>
          </w:p>
          <w:p w:rsidR="001826B6" w:rsidRDefault="001826B6">
            <w:pPr>
              <w:rPr>
                <w:rFonts w:eastAsia="Calibri" w:cs="Times New Roman"/>
                <w:sz w:val="24"/>
                <w:szCs w:val="24"/>
                <w:lang w:bidi="ar-IQ"/>
              </w:rPr>
            </w:pPr>
            <w:r>
              <w:rPr>
                <w:rFonts w:eastAsia="Calibri" w:cs="Times New Roman" w:hint="cs"/>
                <w:sz w:val="24"/>
                <w:szCs w:val="24"/>
                <w:rtl/>
                <w:lang w:bidi="ar-IQ"/>
              </w:rPr>
              <w:t>معدلات تخرج الطلبة المقبولين</w:t>
            </w:r>
          </w:p>
        </w:tc>
        <w:tc>
          <w:tcPr>
            <w:tcW w:w="2126"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r>
      <w:tr w:rsidR="001826B6" w:rsidTr="001826B6">
        <w:trPr>
          <w:trHeight w:val="1757"/>
        </w:trPr>
        <w:tc>
          <w:tcPr>
            <w:tcW w:w="2977"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both"/>
              <w:rPr>
                <w:rFonts w:eastAsia="Calibri" w:cs="Times New Roman"/>
                <w:sz w:val="24"/>
                <w:szCs w:val="24"/>
                <w:u w:val="single"/>
                <w:rtl/>
                <w:lang w:bidi="ar-IQ"/>
              </w:rPr>
            </w:pPr>
            <w:r>
              <w:rPr>
                <w:rFonts w:eastAsia="Calibri" w:cs="Times New Roman" w:hint="cs"/>
                <w:sz w:val="24"/>
                <w:szCs w:val="24"/>
                <w:u w:val="single"/>
                <w:rtl/>
                <w:lang w:bidi="ar-IQ"/>
              </w:rPr>
              <w:t>المعايير الأكاديمية</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معايير واضحة</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استخدام معايير القياس المناسبة</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إنجاز الخريجين</w:t>
            </w:r>
          </w:p>
          <w:p w:rsidR="001826B6" w:rsidRDefault="001826B6">
            <w:pPr>
              <w:jc w:val="both"/>
              <w:rPr>
                <w:rFonts w:eastAsia="Calibri" w:cs="Times New Roman"/>
                <w:sz w:val="24"/>
                <w:szCs w:val="24"/>
                <w:lang w:bidi="ar-IQ"/>
              </w:rPr>
            </w:pPr>
            <w:r>
              <w:rPr>
                <w:rFonts w:eastAsia="Calibri" w:cs="Times New Roman" w:hint="cs"/>
                <w:sz w:val="24"/>
                <w:szCs w:val="24"/>
                <w:rtl/>
                <w:lang w:bidi="ar-IQ"/>
              </w:rPr>
              <w:t>معايير أعمال الطلبة المقيمة</w:t>
            </w:r>
          </w:p>
        </w:tc>
        <w:tc>
          <w:tcPr>
            <w:tcW w:w="2126"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r>
      <w:tr w:rsidR="001826B6" w:rsidTr="001826B6">
        <w:trPr>
          <w:trHeight w:val="2891"/>
        </w:trPr>
        <w:tc>
          <w:tcPr>
            <w:tcW w:w="2977" w:type="dxa"/>
            <w:tcBorders>
              <w:top w:val="single" w:sz="4" w:space="0" w:color="auto"/>
              <w:left w:val="single" w:sz="4" w:space="0" w:color="auto"/>
              <w:bottom w:val="single" w:sz="4" w:space="0" w:color="auto"/>
              <w:right w:val="single" w:sz="4" w:space="0" w:color="auto"/>
            </w:tcBorders>
            <w:vAlign w:val="center"/>
            <w:hideMark/>
          </w:tcPr>
          <w:p w:rsidR="001826B6" w:rsidRDefault="001826B6">
            <w:pPr>
              <w:jc w:val="both"/>
              <w:rPr>
                <w:rFonts w:eastAsia="Calibri" w:cs="Times New Roman"/>
                <w:sz w:val="24"/>
                <w:szCs w:val="24"/>
                <w:u w:val="single"/>
                <w:rtl/>
                <w:lang w:bidi="ar-IQ"/>
              </w:rPr>
            </w:pPr>
            <w:r>
              <w:rPr>
                <w:rFonts w:eastAsia="Calibri" w:cs="Times New Roman" w:hint="cs"/>
                <w:sz w:val="24"/>
                <w:szCs w:val="24"/>
                <w:u w:val="single"/>
                <w:rtl/>
                <w:lang w:bidi="ar-IQ"/>
              </w:rPr>
              <w:t>ادارة البرنامج والضمان</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الترتيبات اللازمة لإدارة البرنامج</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السياسات والإجراءات المتبعة</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الملاحظات المنهجية المجمعة</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والمستخدمة</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الاحتياجات التحسينية للموظفين</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التي يتم تحديدها ومعالجتها</w:t>
            </w:r>
          </w:p>
          <w:p w:rsidR="001826B6" w:rsidRDefault="001826B6">
            <w:pPr>
              <w:jc w:val="both"/>
              <w:rPr>
                <w:rFonts w:eastAsia="Calibri" w:cs="Times New Roman"/>
                <w:sz w:val="24"/>
                <w:szCs w:val="24"/>
                <w:rtl/>
                <w:lang w:bidi="ar-IQ"/>
              </w:rPr>
            </w:pPr>
            <w:r>
              <w:rPr>
                <w:rFonts w:eastAsia="Calibri" w:cs="Times New Roman" w:hint="cs"/>
                <w:sz w:val="24"/>
                <w:szCs w:val="24"/>
                <w:rtl/>
                <w:lang w:bidi="ar-IQ"/>
              </w:rPr>
              <w:t>إجراءات التخطيط للتحسين</w:t>
            </w:r>
          </w:p>
          <w:p w:rsidR="001826B6" w:rsidRDefault="001826B6">
            <w:pPr>
              <w:jc w:val="both"/>
              <w:rPr>
                <w:rFonts w:eastAsia="Calibri" w:cs="Times New Roman"/>
                <w:sz w:val="24"/>
                <w:szCs w:val="24"/>
                <w:lang w:bidi="ar-IQ"/>
              </w:rPr>
            </w:pPr>
            <w:r>
              <w:rPr>
                <w:rFonts w:eastAsia="Calibri" w:cs="Times New Roman" w:hint="cs"/>
                <w:sz w:val="24"/>
                <w:szCs w:val="24"/>
                <w:rtl/>
                <w:lang w:bidi="ar-IQ"/>
              </w:rPr>
              <w:t>المتبعة</w:t>
            </w:r>
          </w:p>
        </w:tc>
        <w:tc>
          <w:tcPr>
            <w:tcW w:w="2126"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1826B6" w:rsidRDefault="001826B6">
            <w:pPr>
              <w:jc w:val="center"/>
              <w:rPr>
                <w:rFonts w:eastAsia="Calibri" w:cs="Times New Roman"/>
                <w:sz w:val="24"/>
                <w:szCs w:val="24"/>
                <w:lang w:bidi="ar-IQ"/>
              </w:rPr>
            </w:pPr>
          </w:p>
        </w:tc>
      </w:tr>
    </w:tbl>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rPr>
          <w:rtl/>
          <w:lang w:bidi="ar-IQ"/>
        </w:rPr>
      </w:pPr>
    </w:p>
    <w:p w:rsidR="001826B6" w:rsidRDefault="001826B6" w:rsidP="001826B6">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معايير المراجعة الناجحة وتقييم العملية</w:t>
      </w:r>
    </w:p>
    <w:p w:rsidR="001826B6" w:rsidRDefault="001826B6" w:rsidP="001826B6">
      <w:pPr>
        <w:spacing w:before="240" w:after="240" w:line="276" w:lineRule="auto"/>
        <w:ind w:left="-483"/>
        <w:rPr>
          <w:rFonts w:cs="Times New Roman"/>
          <w:b/>
          <w:bCs/>
          <w:color w:val="365F91"/>
          <w:sz w:val="32"/>
          <w:szCs w:val="32"/>
          <w:rtl/>
          <w:lang w:bidi="ar-IQ"/>
        </w:rPr>
      </w:pPr>
      <w:r>
        <w:rPr>
          <w:rFonts w:cs="Times New Roman" w:hint="cs"/>
          <w:b/>
          <w:bCs/>
          <w:color w:val="365F91"/>
          <w:sz w:val="32"/>
          <w:szCs w:val="32"/>
          <w:rtl/>
          <w:lang w:bidi="ar-IQ"/>
        </w:rPr>
        <w:t>معايير المراجعة الناجحة</w:t>
      </w:r>
    </w:p>
    <w:p w:rsidR="001826B6" w:rsidRDefault="001826B6" w:rsidP="001826B6">
      <w:pPr>
        <w:numPr>
          <w:ilvl w:val="0"/>
          <w:numId w:val="10"/>
        </w:numPr>
        <w:spacing w:before="240" w:after="240" w:line="276" w:lineRule="auto"/>
        <w:ind w:left="-193" w:hanging="426"/>
        <w:jc w:val="both"/>
        <w:rPr>
          <w:sz w:val="24"/>
          <w:szCs w:val="24"/>
          <w:rtl/>
          <w:lang w:bidi="ar-IQ"/>
        </w:rPr>
      </w:pPr>
      <w:r>
        <w:rPr>
          <w:rFonts w:cs="Arial"/>
          <w:sz w:val="24"/>
          <w:szCs w:val="24"/>
          <w:rtl/>
          <w:lang w:bidi="ar-IQ"/>
        </w:rPr>
        <w:t>تتمثل معايير المراجعة الناجحة في ترتيبات مراجعة البرنامج الأكاديمي وتقييمه في الآتي:</w:t>
      </w:r>
    </w:p>
    <w:p w:rsidR="001826B6" w:rsidRDefault="001826B6" w:rsidP="001826B6">
      <w:pPr>
        <w:pStyle w:val="ListParagraph"/>
        <w:numPr>
          <w:ilvl w:val="0"/>
          <w:numId w:val="11"/>
        </w:numPr>
        <w:spacing w:before="240" w:after="240"/>
        <w:ind w:left="232"/>
        <w:jc w:val="both"/>
        <w:rPr>
          <w:sz w:val="24"/>
          <w:szCs w:val="24"/>
          <w:rtl/>
          <w:lang w:bidi="ar-IQ"/>
        </w:rPr>
      </w:pPr>
      <w:r>
        <w:rPr>
          <w:sz w:val="24"/>
          <w:szCs w:val="24"/>
          <w:rtl/>
          <w:lang w:bidi="ar-IQ"/>
        </w:rPr>
        <w:t>ان يكون البرنامج الذي تتم مراجعته مدعوما بأنظمة داخلية قائمة او قيد التحسين تتضمن المواصفات والمراجعة استنادا إلى ثقافة التقييم الذاتي والتحسين المستمر. إذ توفر خصائص المراجعة الداخلية هذه اساسا قويا للمراجعة الخارجية.</w:t>
      </w:r>
    </w:p>
    <w:p w:rsidR="001826B6" w:rsidRDefault="001826B6" w:rsidP="001826B6">
      <w:pPr>
        <w:pStyle w:val="ListParagraph"/>
        <w:numPr>
          <w:ilvl w:val="0"/>
          <w:numId w:val="11"/>
        </w:numPr>
        <w:spacing w:before="240" w:after="240"/>
        <w:ind w:left="226" w:hanging="284"/>
        <w:jc w:val="both"/>
        <w:rPr>
          <w:sz w:val="24"/>
          <w:szCs w:val="24"/>
          <w:rtl/>
          <w:lang w:bidi="ar-IQ"/>
        </w:rPr>
      </w:pPr>
      <w:r>
        <w:rPr>
          <w:sz w:val="24"/>
          <w:szCs w:val="24"/>
          <w:rtl/>
          <w:lang w:bidi="ar-IQ"/>
        </w:rPr>
        <w:t>ان يكون توقيت المراجعة الخارجية مناسبا.</w:t>
      </w:r>
    </w:p>
    <w:p w:rsidR="001826B6" w:rsidRDefault="001826B6" w:rsidP="001826B6">
      <w:pPr>
        <w:pStyle w:val="ListParagraph"/>
        <w:numPr>
          <w:ilvl w:val="0"/>
          <w:numId w:val="11"/>
        </w:numPr>
        <w:spacing w:before="240" w:after="240"/>
        <w:ind w:left="226" w:hanging="284"/>
        <w:jc w:val="both"/>
        <w:rPr>
          <w:sz w:val="24"/>
          <w:szCs w:val="24"/>
          <w:rtl/>
          <w:lang w:bidi="ar-IQ"/>
        </w:rPr>
      </w:pPr>
      <w:r>
        <w:rPr>
          <w:sz w:val="24"/>
          <w:szCs w:val="24"/>
          <w:rtl/>
          <w:lang w:bidi="ar-IQ"/>
        </w:rPr>
        <w:t>ان تكون الصورة العامة للجنة خبراء المراجعة مطابقة إجمالا للصورة العامة للمراجعة الخارجية.</w:t>
      </w:r>
    </w:p>
    <w:p w:rsidR="001826B6" w:rsidRDefault="001826B6" w:rsidP="001826B6">
      <w:pPr>
        <w:pStyle w:val="ListParagraph"/>
        <w:numPr>
          <w:ilvl w:val="0"/>
          <w:numId w:val="11"/>
        </w:numPr>
        <w:spacing w:before="240" w:after="240"/>
        <w:ind w:left="226" w:hanging="284"/>
        <w:jc w:val="both"/>
        <w:rPr>
          <w:sz w:val="24"/>
          <w:szCs w:val="24"/>
          <w:rtl/>
          <w:lang w:bidi="ar-IQ"/>
        </w:rPr>
      </w:pPr>
      <w:r>
        <w:rPr>
          <w:sz w:val="24"/>
          <w:szCs w:val="24"/>
          <w:rtl/>
          <w:lang w:bidi="ar-IQ"/>
        </w:rPr>
        <w:t>ان يتم الاعتناء بالتفاصيل في التخطيط والإعداد من قبل كل من:</w:t>
      </w:r>
    </w:p>
    <w:p w:rsidR="001826B6" w:rsidRDefault="001826B6" w:rsidP="001826B6">
      <w:pPr>
        <w:pStyle w:val="ListParagraph"/>
        <w:numPr>
          <w:ilvl w:val="1"/>
          <w:numId w:val="12"/>
        </w:numPr>
        <w:spacing w:before="240" w:after="240"/>
        <w:ind w:left="935" w:hanging="284"/>
        <w:jc w:val="both"/>
        <w:rPr>
          <w:sz w:val="24"/>
          <w:szCs w:val="24"/>
          <w:rtl/>
          <w:lang w:bidi="ar-IQ"/>
        </w:rPr>
      </w:pPr>
      <w:r>
        <w:rPr>
          <w:sz w:val="24"/>
          <w:szCs w:val="24"/>
          <w:rtl/>
          <w:lang w:bidi="ar-IQ"/>
        </w:rPr>
        <w:t>دائرة ضمان الجودة و الاعتماد الاكاديمي : بأن تستمر في تطبيق إجراءاتها الخاصة بالعمل مع المؤسسة التعليمية والمراجعين وتوفر الدعم المناسب واللازم للمراجعة الخارجية.</w:t>
      </w:r>
    </w:p>
    <w:p w:rsidR="001826B6" w:rsidRDefault="001826B6" w:rsidP="001826B6">
      <w:pPr>
        <w:pStyle w:val="ListParagraph"/>
        <w:numPr>
          <w:ilvl w:val="1"/>
          <w:numId w:val="12"/>
        </w:numPr>
        <w:spacing w:before="240" w:after="240"/>
        <w:ind w:left="935" w:hanging="284"/>
        <w:jc w:val="both"/>
        <w:rPr>
          <w:sz w:val="24"/>
          <w:szCs w:val="24"/>
          <w:rtl/>
          <w:lang w:bidi="ar-IQ"/>
        </w:rPr>
      </w:pPr>
      <w:r>
        <w:rPr>
          <w:sz w:val="24"/>
          <w:szCs w:val="24"/>
          <w:rtl/>
          <w:lang w:bidi="ar-IQ"/>
        </w:rPr>
        <w:t>منسق المراجعة: بأن يحرص على ان تكون قاعدة الأدلة التي تنتجها أنظمة المراجعة الداخلية وإعداد التقارير متوافرة في الوقت المناسب للمراجعين الخبراء الزائرين وأن يتم تلبية اية إيضاحات او معلومات إضافية مطلوبة.</w:t>
      </w:r>
    </w:p>
    <w:p w:rsidR="001826B6" w:rsidRDefault="001826B6" w:rsidP="001826B6">
      <w:pPr>
        <w:pStyle w:val="ListParagraph"/>
        <w:numPr>
          <w:ilvl w:val="1"/>
          <w:numId w:val="12"/>
        </w:numPr>
        <w:spacing w:before="240" w:after="240"/>
        <w:ind w:left="935" w:hanging="284"/>
        <w:jc w:val="both"/>
        <w:rPr>
          <w:sz w:val="24"/>
          <w:szCs w:val="24"/>
          <w:rtl/>
          <w:lang w:bidi="ar-IQ"/>
        </w:rPr>
      </w:pPr>
      <w:r>
        <w:rPr>
          <w:sz w:val="24"/>
          <w:szCs w:val="24"/>
          <w:rtl/>
          <w:lang w:bidi="ar-IQ"/>
        </w:rPr>
        <w:t>المؤسسة التعليمية: بأن توفر تقريرا للتقييم الذاتي للبرنامج الأكاديمي الذي سيخضع للمراجعة الخارجية.</w:t>
      </w:r>
    </w:p>
    <w:p w:rsidR="001826B6" w:rsidRDefault="001826B6" w:rsidP="001826B6">
      <w:pPr>
        <w:pStyle w:val="ListParagraph"/>
        <w:numPr>
          <w:ilvl w:val="1"/>
          <w:numId w:val="12"/>
        </w:numPr>
        <w:spacing w:before="240" w:after="240"/>
        <w:ind w:left="935" w:hanging="284"/>
        <w:jc w:val="both"/>
        <w:rPr>
          <w:sz w:val="24"/>
          <w:szCs w:val="24"/>
          <w:rtl/>
          <w:lang w:bidi="ar-IQ"/>
        </w:rPr>
      </w:pPr>
      <w:r>
        <w:rPr>
          <w:sz w:val="24"/>
          <w:szCs w:val="24"/>
          <w:rtl/>
          <w:lang w:bidi="ar-IQ"/>
        </w:rPr>
        <w:t>المراجعون الخبراء: بأن يقوموا بالتحضير للزيارة بما في ذلك قراءة الوثائق المقدمة وإعداد التعليقات الاولية التي يسترشد بها في إجراء الزيارة.</w:t>
      </w:r>
    </w:p>
    <w:p w:rsidR="001826B6" w:rsidRDefault="001826B6" w:rsidP="001826B6">
      <w:pPr>
        <w:pStyle w:val="ListParagraph"/>
        <w:numPr>
          <w:ilvl w:val="0"/>
          <w:numId w:val="11"/>
        </w:numPr>
        <w:tabs>
          <w:tab w:val="left" w:pos="-3601"/>
        </w:tabs>
        <w:spacing w:before="240" w:after="240"/>
        <w:ind w:left="226"/>
        <w:jc w:val="both"/>
        <w:rPr>
          <w:sz w:val="24"/>
          <w:szCs w:val="24"/>
          <w:rtl/>
          <w:lang w:bidi="ar-IQ"/>
        </w:rPr>
      </w:pPr>
      <w:r>
        <w:rPr>
          <w:sz w:val="24"/>
          <w:szCs w:val="24"/>
          <w:rtl/>
          <w:lang w:bidi="ar-IQ"/>
        </w:rPr>
        <w:t>ان يكون هنالك تطابق في تطبيق اسلوب المراجعة المعلنة والبروتوكولات من قبل جميع المشاركين بما يحترم رسالة وفلسفة العملية ويدعمها للمراجعة والتحسين المستمرين.</w:t>
      </w:r>
    </w:p>
    <w:p w:rsidR="001826B6" w:rsidRDefault="001826B6" w:rsidP="001826B6">
      <w:pPr>
        <w:pStyle w:val="ListParagraph"/>
        <w:numPr>
          <w:ilvl w:val="0"/>
          <w:numId w:val="11"/>
        </w:numPr>
        <w:tabs>
          <w:tab w:val="left" w:pos="-3601"/>
        </w:tabs>
        <w:spacing w:before="240" w:after="240"/>
        <w:ind w:left="226"/>
        <w:jc w:val="both"/>
        <w:rPr>
          <w:sz w:val="24"/>
          <w:szCs w:val="24"/>
          <w:rtl/>
          <w:lang w:bidi="ar-IQ"/>
        </w:rPr>
      </w:pPr>
      <w:r>
        <w:rPr>
          <w:sz w:val="24"/>
          <w:szCs w:val="24"/>
          <w:rtl/>
          <w:lang w:bidi="ar-IQ"/>
        </w:rPr>
        <w:t>ان يعقد المراجعون وممثلو المؤسسة التعليمية حوارا مفتوحا ينم عن الاحترام المتبادل طوال مدة المراجعة.</w:t>
      </w:r>
    </w:p>
    <w:p w:rsidR="001826B6" w:rsidRDefault="001826B6" w:rsidP="001826B6">
      <w:pPr>
        <w:pStyle w:val="ListParagraph"/>
        <w:numPr>
          <w:ilvl w:val="0"/>
          <w:numId w:val="11"/>
        </w:numPr>
        <w:tabs>
          <w:tab w:val="left" w:pos="-3601"/>
        </w:tabs>
        <w:spacing w:before="240" w:after="240"/>
        <w:ind w:left="226"/>
        <w:jc w:val="both"/>
        <w:rPr>
          <w:sz w:val="24"/>
          <w:szCs w:val="24"/>
          <w:rtl/>
          <w:lang w:bidi="ar-IQ"/>
        </w:rPr>
      </w:pPr>
      <w:r>
        <w:rPr>
          <w:sz w:val="24"/>
          <w:szCs w:val="24"/>
          <w:rtl/>
          <w:lang w:bidi="ar-IQ"/>
        </w:rPr>
        <w:t xml:space="preserve">ان تكون أحكام المراجعين واضحة ومستندة إلى الأدلة المتوافرة ومدونة بشكل نظامي. </w:t>
      </w:r>
    </w:p>
    <w:p w:rsidR="001826B6" w:rsidRDefault="001826B6" w:rsidP="001826B6">
      <w:pPr>
        <w:pStyle w:val="ListParagraph"/>
        <w:numPr>
          <w:ilvl w:val="0"/>
          <w:numId w:val="11"/>
        </w:numPr>
        <w:tabs>
          <w:tab w:val="left" w:pos="-3601"/>
        </w:tabs>
        <w:spacing w:before="240" w:after="240"/>
        <w:ind w:left="226"/>
        <w:jc w:val="both"/>
        <w:rPr>
          <w:sz w:val="24"/>
          <w:szCs w:val="24"/>
          <w:rtl/>
          <w:lang w:bidi="ar-IQ"/>
        </w:rPr>
      </w:pPr>
      <w:r>
        <w:rPr>
          <w:sz w:val="24"/>
          <w:szCs w:val="24"/>
          <w:rtl/>
          <w:lang w:bidi="ar-IQ"/>
        </w:rPr>
        <w:t>ان يتم اعداد تقرير المراجعة في الوقت المناسب وفقا لمعيار وهيكلة التقارير وأن تؤكد المؤسسة صحة ما يرد فيه من حقائق.</w:t>
      </w:r>
    </w:p>
    <w:p w:rsidR="001826B6" w:rsidRDefault="001826B6" w:rsidP="001826B6">
      <w:pPr>
        <w:pStyle w:val="ListParagraph"/>
        <w:numPr>
          <w:ilvl w:val="0"/>
          <w:numId w:val="11"/>
        </w:numPr>
        <w:tabs>
          <w:tab w:val="left" w:pos="-3601"/>
        </w:tabs>
        <w:spacing w:before="240" w:after="240"/>
        <w:ind w:left="226"/>
        <w:jc w:val="both"/>
        <w:rPr>
          <w:sz w:val="24"/>
          <w:szCs w:val="24"/>
          <w:rtl/>
          <w:lang w:bidi="ar-IQ"/>
        </w:rPr>
      </w:pPr>
      <w:r>
        <w:rPr>
          <w:sz w:val="24"/>
          <w:szCs w:val="24"/>
          <w:rtl/>
          <w:lang w:bidi="ar-IQ"/>
        </w:rPr>
        <w:t>ان تكون مجموعة الاستنتاجات المستمدة من المراجعة بناءة تقدم رايا منصفا ومتوازنا عن البرنامج الأكاديمي.</w:t>
      </w:r>
    </w:p>
    <w:p w:rsidR="001826B6" w:rsidRDefault="001826B6" w:rsidP="001826B6">
      <w:pPr>
        <w:pStyle w:val="ListParagraph"/>
        <w:numPr>
          <w:ilvl w:val="0"/>
          <w:numId w:val="11"/>
        </w:numPr>
        <w:tabs>
          <w:tab w:val="left" w:pos="-3601"/>
        </w:tabs>
        <w:spacing w:before="240" w:after="240"/>
        <w:ind w:left="226"/>
        <w:jc w:val="both"/>
        <w:rPr>
          <w:sz w:val="24"/>
          <w:szCs w:val="24"/>
          <w:rtl/>
          <w:lang w:bidi="ar-IQ"/>
        </w:rPr>
      </w:pPr>
      <w:r>
        <w:rPr>
          <w:sz w:val="24"/>
          <w:szCs w:val="24"/>
          <w:rtl/>
          <w:lang w:bidi="ar-IQ"/>
        </w:rPr>
        <w:t>ان تكون المؤسسة قادرة على الاستفادة من المراجعة الخارجية بدراسة نتائجها وأخذها بعين الاعتبار وإعداد خطة واقعية للتحسين عند اللزوم.</w:t>
      </w:r>
    </w:p>
    <w:p w:rsidR="001826B6" w:rsidRDefault="001826B6" w:rsidP="001826B6">
      <w:pPr>
        <w:ind w:left="-483"/>
        <w:rPr>
          <w:rFonts w:cs="Times New Roman"/>
          <w:b/>
          <w:bCs/>
          <w:color w:val="365F91"/>
          <w:sz w:val="32"/>
          <w:szCs w:val="32"/>
          <w:lang w:bidi="ar-IQ"/>
        </w:rPr>
      </w:pPr>
      <w:r>
        <w:rPr>
          <w:rFonts w:cs="Times New Roman" w:hint="cs"/>
          <w:b/>
          <w:bCs/>
          <w:color w:val="365F91"/>
          <w:sz w:val="32"/>
          <w:szCs w:val="32"/>
          <w:rtl/>
          <w:lang w:bidi="ar-IQ"/>
        </w:rPr>
        <w:t>التقييم:</w:t>
      </w:r>
    </w:p>
    <w:p w:rsidR="001826B6" w:rsidRDefault="001826B6" w:rsidP="001826B6">
      <w:pPr>
        <w:numPr>
          <w:ilvl w:val="0"/>
          <w:numId w:val="13"/>
        </w:numPr>
        <w:spacing w:before="240" w:after="240" w:line="276" w:lineRule="auto"/>
        <w:ind w:left="-193" w:hanging="567"/>
        <w:jc w:val="both"/>
        <w:rPr>
          <w:rFonts w:ascii="Arial" w:hAnsi="Arial" w:cs="Arial"/>
          <w:sz w:val="24"/>
          <w:szCs w:val="24"/>
          <w:rtl/>
          <w:lang w:bidi="ar-IQ"/>
        </w:rPr>
      </w:pPr>
      <w:r>
        <w:rPr>
          <w:rFonts w:ascii="Arial" w:hAnsi="Arial" w:cs="Arial"/>
          <w:sz w:val="24"/>
          <w:szCs w:val="24"/>
          <w:rtl/>
          <w:lang w:bidi="ar-IQ"/>
        </w:rPr>
        <w:t xml:space="preserve">تسعى دائرة ضمان الجودة و الاعتماد الاكاديمي إلى وضع وتطبيق اجراءات للتقييم النظامي لجميع المراجعات الخارجية للبرامج الأكاديمية التي تنظمها وسوف يطلب من المؤسسة التعليمية ورئيس المراجعة والمراجعين المختصين ان يقوموا بتقييم كل مراجعة خارجية عن طريق ملء استبيان مقتضب. وستقوم دائرة ضمان الجودة و الاعتماد الاكاديمي بتحليل الملاحظات المنهجية كما سيقوم عند الضرورة بمتابعة اية صعوبات تتم الإشارة اليها. </w:t>
      </w:r>
    </w:p>
    <w:p w:rsidR="001826B6" w:rsidRDefault="001826B6" w:rsidP="001826B6">
      <w:pPr>
        <w:spacing w:before="240" w:after="240" w:line="276" w:lineRule="auto"/>
        <w:ind w:left="-193"/>
        <w:jc w:val="both"/>
        <w:rPr>
          <w:rFonts w:ascii="Arial" w:hAnsi="Arial" w:cs="Arial"/>
          <w:sz w:val="24"/>
          <w:szCs w:val="24"/>
          <w:rtl/>
          <w:lang w:bidi="ar-IQ"/>
        </w:rPr>
      </w:pPr>
      <w:r>
        <w:rPr>
          <w:rFonts w:ascii="Arial" w:hAnsi="Arial" w:cs="Arial"/>
          <w:sz w:val="24"/>
          <w:szCs w:val="24"/>
          <w:rtl/>
          <w:lang w:bidi="ar-IQ"/>
        </w:rPr>
        <w:lastRenderedPageBreak/>
        <w:t>كما ستقوم دائرة ضمان الجودة و الاعتماد الاكاديمي بتفحص الملاحظات المنهجية للخروج بتقارير موجزة تظهر اهم الجوانب التطبيقية لعملية المراجعة بما في ذلك المستويات العامة للرضا الذي يبديه المشاركون، إضافة إلى امثلة من الممارسات الجيدة وفرص التحسن المستمر.</w:t>
      </w:r>
    </w:p>
    <w:p w:rsidR="001826B6" w:rsidRDefault="001826B6" w:rsidP="001826B6">
      <w:pPr>
        <w:rPr>
          <w:rtl/>
          <w:lang w:bidi="ar-IQ"/>
        </w:rPr>
      </w:pPr>
    </w:p>
    <w:p w:rsidR="001826B6" w:rsidRDefault="001826B6" w:rsidP="001826B6">
      <w:pPr>
        <w:rPr>
          <w:rtl/>
          <w:lang w:bidi="ar-IQ"/>
        </w:rPr>
      </w:pPr>
    </w:p>
    <w:p w:rsidR="001826B6" w:rsidRDefault="001826B6" w:rsidP="001826B6">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قائمة مصطلحات مراجعة البرنامج الأكاديمي</w:t>
      </w:r>
    </w:p>
    <w:p w:rsidR="001826B6" w:rsidRDefault="001826B6" w:rsidP="001826B6">
      <w:pPr>
        <w:spacing w:before="240" w:after="240" w:line="276" w:lineRule="auto"/>
        <w:ind w:left="-483"/>
        <w:rPr>
          <w:b/>
          <w:bCs/>
          <w:color w:val="365F91"/>
          <w:sz w:val="28"/>
          <w:szCs w:val="28"/>
          <w:rtl/>
          <w:lang w:bidi="ar-IQ"/>
        </w:rPr>
      </w:pPr>
      <w:r>
        <w:rPr>
          <w:rFonts w:cs="Arial"/>
          <w:b/>
          <w:bCs/>
          <w:color w:val="365F91"/>
          <w:sz w:val="28"/>
          <w:szCs w:val="28"/>
          <w:rtl/>
          <w:lang w:bidi="ar-IQ"/>
        </w:rPr>
        <w:t>تعريف المصطلحات المستعملة في دليل مراجعة البرامج</w:t>
      </w:r>
    </w:p>
    <w:p w:rsidR="001826B6" w:rsidRDefault="001826B6" w:rsidP="001826B6">
      <w:pPr>
        <w:spacing w:before="240" w:after="240" w:line="276" w:lineRule="auto"/>
        <w:jc w:val="both"/>
        <w:rPr>
          <w:rFonts w:cs="Arial"/>
          <w:sz w:val="24"/>
          <w:szCs w:val="24"/>
          <w:rtl/>
          <w:lang w:bidi="ar-IQ"/>
        </w:rPr>
      </w:pPr>
      <w:r>
        <w:rPr>
          <w:rFonts w:cs="Arial"/>
          <w:sz w:val="24"/>
          <w:szCs w:val="24"/>
          <w:rtl/>
          <w:lang w:bidi="ar-IQ"/>
        </w:rPr>
        <w:t>قد تحتمل بعض المصطلحات المستعملة في هذا الدليل و/او المراجعة الداخلية والخارجية وإعداد التقارير معان مختلفة</w:t>
      </w:r>
      <w:r>
        <w:rPr>
          <w:rFonts w:hint="cs"/>
          <w:sz w:val="24"/>
          <w:szCs w:val="24"/>
          <w:rtl/>
          <w:lang w:bidi="ar-IQ"/>
        </w:rPr>
        <w:t xml:space="preserve"> </w:t>
      </w:r>
      <w:r>
        <w:rPr>
          <w:rFonts w:cs="Arial"/>
          <w:sz w:val="24"/>
          <w:szCs w:val="24"/>
          <w:rtl/>
          <w:lang w:bidi="ar-IQ"/>
        </w:rPr>
        <w:t>حسب السياق التي ترد فيه. ولإزالة الابهام فقد وضعت التعريفات الاتية لتلك المصطلحات:</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الحقول الاكاديمية / مجالات التخصص/ التخصصات</w:t>
      </w:r>
    </w:p>
    <w:p w:rsidR="001826B6" w:rsidRDefault="001826B6" w:rsidP="001826B6">
      <w:pPr>
        <w:spacing w:before="240" w:after="240" w:line="276" w:lineRule="auto"/>
        <w:jc w:val="both"/>
        <w:rPr>
          <w:sz w:val="24"/>
          <w:szCs w:val="24"/>
          <w:rtl/>
          <w:lang w:bidi="ar-IQ"/>
        </w:rPr>
      </w:pPr>
      <w:r>
        <w:rPr>
          <w:rFonts w:cs="Arial"/>
          <w:sz w:val="24"/>
          <w:szCs w:val="24"/>
          <w:rtl/>
          <w:lang w:bidi="ar-IQ"/>
        </w:rPr>
        <w:t>تصنف الحقول الأكاديمية مجالات محددة ومترابطة او مجال الدراسة كالرياضيات والطب والهندسة والفلسفة.</w:t>
      </w:r>
      <w:r>
        <w:rPr>
          <w:rFonts w:hint="cs"/>
          <w:sz w:val="24"/>
          <w:szCs w:val="24"/>
          <w:rtl/>
          <w:lang w:bidi="ar-IQ"/>
        </w:rPr>
        <w:t xml:space="preserve"> </w:t>
      </w:r>
      <w:r>
        <w:rPr>
          <w:rFonts w:cs="Arial"/>
          <w:sz w:val="24"/>
          <w:szCs w:val="24"/>
          <w:rtl/>
          <w:lang w:bidi="ar-IQ"/>
        </w:rPr>
        <w:t>وغالبا ما يتم تقسيم الحقول ذات المجال الواسع: فالدراسات الإنسانية على سبيل المثال تشتمل على موضوعات</w:t>
      </w:r>
      <w:r>
        <w:rPr>
          <w:rFonts w:hint="cs"/>
          <w:sz w:val="24"/>
          <w:szCs w:val="24"/>
          <w:rtl/>
          <w:lang w:bidi="ar-IQ"/>
        </w:rPr>
        <w:t xml:space="preserve"> </w:t>
      </w:r>
      <w:r>
        <w:rPr>
          <w:rFonts w:cs="Arial"/>
          <w:sz w:val="24"/>
          <w:szCs w:val="24"/>
          <w:rtl/>
          <w:lang w:bidi="ar-IQ"/>
        </w:rPr>
        <w:t>كالتاريخ والأدب، وقد تشتمل الفنون على تخصصات منفصلة منها الفنون الجميلة والتصوير. وقد</w:t>
      </w:r>
      <w:r>
        <w:rPr>
          <w:rFonts w:hint="cs"/>
          <w:sz w:val="24"/>
          <w:szCs w:val="24"/>
          <w:rtl/>
          <w:lang w:bidi="ar-IQ"/>
        </w:rPr>
        <w:t xml:space="preserve"> </w:t>
      </w:r>
      <w:r>
        <w:rPr>
          <w:rFonts w:cs="Arial"/>
          <w:sz w:val="24"/>
          <w:szCs w:val="24"/>
          <w:rtl/>
          <w:lang w:bidi="ar-IQ"/>
        </w:rPr>
        <w:t>تجمع مناهج بعض البرامج حقلين او أكثر، او قد تضم موضوعات وتخصصات مختلفة كالرياضيات في الهندسة</w:t>
      </w:r>
      <w:r>
        <w:rPr>
          <w:rFonts w:hint="cs"/>
          <w:sz w:val="24"/>
          <w:szCs w:val="24"/>
          <w:rtl/>
          <w:lang w:bidi="ar-IQ"/>
        </w:rPr>
        <w:t xml:space="preserve"> </w:t>
      </w:r>
      <w:r>
        <w:rPr>
          <w:rFonts w:cs="Arial"/>
          <w:sz w:val="24"/>
          <w:szCs w:val="24"/>
          <w:rtl/>
          <w:lang w:bidi="ar-IQ"/>
        </w:rPr>
        <w:t>او المحاسبة في إدارة الأعمال</w:t>
      </w:r>
      <w:r>
        <w:rPr>
          <w:rFonts w:hint="cs"/>
          <w:sz w:val="24"/>
          <w:szCs w:val="24"/>
          <w:rtl/>
          <w:lang w:bidi="ar-IQ"/>
        </w:rPr>
        <w:t>.</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المعايير الأكاديمية</w:t>
      </w:r>
    </w:p>
    <w:p w:rsidR="001826B6" w:rsidRDefault="001826B6" w:rsidP="001826B6">
      <w:pPr>
        <w:spacing w:before="240" w:after="240" w:line="276" w:lineRule="auto"/>
        <w:jc w:val="both"/>
        <w:rPr>
          <w:sz w:val="24"/>
          <w:szCs w:val="24"/>
          <w:rtl/>
          <w:lang w:bidi="ar-IQ"/>
        </w:rPr>
      </w:pPr>
      <w:r>
        <w:rPr>
          <w:rFonts w:cs="Arial"/>
          <w:sz w:val="24"/>
          <w:szCs w:val="24"/>
          <w:rtl/>
          <w:lang w:bidi="ar-IQ"/>
        </w:rPr>
        <w:t>هي معايير محددة تضعها المؤسسة التعليمية بالاستفادة من نقاط مرجعية خارجية. وتشتمل على المستوى او</w:t>
      </w:r>
      <w:r>
        <w:rPr>
          <w:rFonts w:hint="cs"/>
          <w:sz w:val="24"/>
          <w:szCs w:val="24"/>
          <w:rtl/>
          <w:lang w:bidi="ar-IQ"/>
        </w:rPr>
        <w:t xml:space="preserve"> </w:t>
      </w:r>
      <w:r>
        <w:rPr>
          <w:rFonts w:cs="Arial"/>
          <w:sz w:val="24"/>
          <w:szCs w:val="24"/>
          <w:rtl/>
          <w:lang w:bidi="ar-IQ"/>
        </w:rPr>
        <w:t>الحد الأدنى من المعارف والمهارات التي يكتسبها الخريجون من البرنامج الأكاديمي ويمكن استخدامها في التقييم</w:t>
      </w:r>
      <w:r>
        <w:rPr>
          <w:rFonts w:hint="cs"/>
          <w:sz w:val="24"/>
          <w:szCs w:val="24"/>
          <w:rtl/>
          <w:lang w:bidi="ar-IQ"/>
        </w:rPr>
        <w:t xml:space="preserve"> </w:t>
      </w:r>
      <w:r>
        <w:rPr>
          <w:rFonts w:cs="Arial"/>
          <w:sz w:val="24"/>
          <w:szCs w:val="24"/>
          <w:rtl/>
          <w:lang w:bidi="ar-IQ"/>
        </w:rPr>
        <w:t>والمراجع</w:t>
      </w:r>
      <w:r>
        <w:rPr>
          <w:rFonts w:hint="cs"/>
          <w:sz w:val="24"/>
          <w:szCs w:val="24"/>
          <w:rtl/>
          <w:lang w:bidi="ar-IQ"/>
        </w:rPr>
        <w:t>.</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الاعتماد</w:t>
      </w:r>
    </w:p>
    <w:p w:rsidR="001826B6" w:rsidRDefault="001826B6" w:rsidP="001826B6">
      <w:pPr>
        <w:spacing w:before="240" w:after="240" w:line="276" w:lineRule="auto"/>
        <w:jc w:val="both"/>
        <w:rPr>
          <w:sz w:val="24"/>
          <w:szCs w:val="24"/>
          <w:rtl/>
          <w:lang w:bidi="ar-IQ"/>
        </w:rPr>
      </w:pPr>
      <w:r>
        <w:rPr>
          <w:rFonts w:cs="Arial"/>
          <w:sz w:val="24"/>
          <w:szCs w:val="24"/>
          <w:rtl/>
          <w:lang w:bidi="ar-IQ"/>
        </w:rPr>
        <w:t>هو الاعتراف الذي تمنحه وكالة او منظمة ما لبرنامج تعليمي او مؤسسة تعليمية لتأكيد مقدرتها على إثبات ان ذلك</w:t>
      </w:r>
      <w:r>
        <w:rPr>
          <w:rFonts w:hint="cs"/>
          <w:sz w:val="24"/>
          <w:szCs w:val="24"/>
          <w:rtl/>
          <w:lang w:bidi="ar-IQ"/>
        </w:rPr>
        <w:t xml:space="preserve"> </w:t>
      </w:r>
      <w:r>
        <w:rPr>
          <w:rFonts w:cs="Arial"/>
          <w:sz w:val="24"/>
          <w:szCs w:val="24"/>
          <w:rtl/>
          <w:lang w:bidi="ar-IQ"/>
        </w:rPr>
        <w:t>البرنامج (او البرامج) يفي بالمعايير المقبولة وأن لدى المؤسسة المعنية أنظمة فاعلة لضمان جودة انشطتها الأكاديمية</w:t>
      </w:r>
      <w:r>
        <w:rPr>
          <w:rFonts w:hint="cs"/>
          <w:sz w:val="24"/>
          <w:szCs w:val="24"/>
          <w:rtl/>
          <w:lang w:bidi="ar-IQ"/>
        </w:rPr>
        <w:t xml:space="preserve"> </w:t>
      </w:r>
      <w:r>
        <w:rPr>
          <w:rFonts w:cs="Arial"/>
          <w:sz w:val="24"/>
          <w:szCs w:val="24"/>
          <w:rtl/>
          <w:lang w:bidi="ar-IQ"/>
        </w:rPr>
        <w:t>وتحسينها المستمر وفقآ للمعايير المعلنة.</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خطط العمل او التحسين</w:t>
      </w:r>
    </w:p>
    <w:p w:rsidR="001826B6" w:rsidRDefault="001826B6" w:rsidP="001826B6">
      <w:pPr>
        <w:spacing w:before="240" w:after="240" w:line="276" w:lineRule="auto"/>
        <w:jc w:val="both"/>
        <w:rPr>
          <w:sz w:val="24"/>
          <w:szCs w:val="24"/>
          <w:rtl/>
          <w:lang w:bidi="ar-IQ"/>
        </w:rPr>
      </w:pPr>
      <w:r>
        <w:rPr>
          <w:rFonts w:cs="Arial"/>
          <w:sz w:val="24"/>
          <w:szCs w:val="24"/>
          <w:rtl/>
          <w:lang w:bidi="ar-IQ"/>
        </w:rPr>
        <w:t>هي خطط التحسين الواقعية المستمدة من النظر في الأدلة والتقييمات المتوافرة. وقد يتم تطبيقها لأكثر من سنة واحدة</w:t>
      </w:r>
      <w:r>
        <w:rPr>
          <w:rFonts w:hint="cs"/>
          <w:sz w:val="24"/>
          <w:szCs w:val="24"/>
          <w:rtl/>
          <w:lang w:bidi="ar-IQ"/>
        </w:rPr>
        <w:t xml:space="preserve"> </w:t>
      </w:r>
      <w:r>
        <w:rPr>
          <w:rFonts w:cs="Arial"/>
          <w:sz w:val="24"/>
          <w:szCs w:val="24"/>
          <w:rtl/>
          <w:lang w:bidi="ar-IQ"/>
        </w:rPr>
        <w:t>إلا انه يجب إعدادها ومراجعتها كل سنة على مستوى المقررات والبرامج الأكاديمية والمؤسسة التعليمية.</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الطلبة المقبولين</w:t>
      </w:r>
    </w:p>
    <w:p w:rsidR="001826B6" w:rsidRDefault="001826B6" w:rsidP="001826B6">
      <w:pPr>
        <w:spacing w:before="240" w:after="240" w:line="276" w:lineRule="auto"/>
        <w:jc w:val="both"/>
        <w:rPr>
          <w:sz w:val="24"/>
          <w:szCs w:val="24"/>
          <w:rtl/>
          <w:lang w:bidi="ar-IQ"/>
        </w:rPr>
      </w:pPr>
      <w:r>
        <w:rPr>
          <w:rFonts w:cs="Arial"/>
          <w:sz w:val="24"/>
          <w:szCs w:val="24"/>
          <w:rtl/>
          <w:lang w:bidi="ar-IQ"/>
        </w:rPr>
        <w:t>هم الطلبة المسجلون في برنامج أكاديمي بمن فيهم اولئك المقبولون ممن اجتازوا ساعات معتمدة سابقة للقبول لما بعد</w:t>
      </w:r>
      <w:r>
        <w:rPr>
          <w:rFonts w:hint="cs"/>
          <w:sz w:val="24"/>
          <w:szCs w:val="24"/>
          <w:rtl/>
          <w:lang w:bidi="ar-IQ"/>
        </w:rPr>
        <w:t xml:space="preserve"> </w:t>
      </w:r>
      <w:r>
        <w:rPr>
          <w:rFonts w:cs="Arial"/>
          <w:sz w:val="24"/>
          <w:szCs w:val="24"/>
          <w:rtl/>
          <w:lang w:bidi="ar-IQ"/>
        </w:rPr>
        <w:t>السنة الأولى</w:t>
      </w:r>
      <w:r>
        <w:rPr>
          <w:rFonts w:hint="cs"/>
          <w:sz w:val="24"/>
          <w:szCs w:val="24"/>
          <w:rtl/>
          <w:lang w:bidi="ar-IQ"/>
        </w:rPr>
        <w:t xml:space="preserve">. </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النقاط المرجعية/المعيارية</w:t>
      </w:r>
    </w:p>
    <w:p w:rsidR="001826B6" w:rsidRDefault="001826B6" w:rsidP="001826B6">
      <w:pPr>
        <w:spacing w:before="240" w:after="240" w:line="276" w:lineRule="auto"/>
        <w:jc w:val="both"/>
        <w:rPr>
          <w:sz w:val="24"/>
          <w:szCs w:val="24"/>
          <w:rtl/>
          <w:lang w:bidi="ar-IQ"/>
        </w:rPr>
      </w:pPr>
      <w:r>
        <w:rPr>
          <w:rFonts w:cs="Arial"/>
          <w:sz w:val="24"/>
          <w:szCs w:val="24"/>
          <w:rtl/>
          <w:lang w:bidi="ar-IQ"/>
        </w:rPr>
        <w:lastRenderedPageBreak/>
        <w:t>تمثل العبارات المعيارية التوقعات العامة لمستويات الإنجاز والمهارات العامة المتوقعة من خريجي حقل او موضوع</w:t>
      </w:r>
      <w:r>
        <w:rPr>
          <w:rFonts w:hint="cs"/>
          <w:sz w:val="24"/>
          <w:szCs w:val="24"/>
          <w:rtl/>
          <w:lang w:bidi="ar-IQ"/>
        </w:rPr>
        <w:t xml:space="preserve"> </w:t>
      </w:r>
      <w:r>
        <w:rPr>
          <w:rFonts w:cs="Arial"/>
          <w:sz w:val="24"/>
          <w:szCs w:val="24"/>
          <w:rtl/>
          <w:lang w:bidi="ar-IQ"/>
        </w:rPr>
        <w:t>معين. وقد تكون المعايير المرجعية خارجية او داخلية. فالنقاط المرجعية الخارجية تسمح بمقارنة المعايير الأكاديمية</w:t>
      </w:r>
      <w:r>
        <w:rPr>
          <w:rFonts w:hint="cs"/>
          <w:sz w:val="24"/>
          <w:szCs w:val="24"/>
          <w:rtl/>
          <w:lang w:bidi="ar-IQ"/>
        </w:rPr>
        <w:t xml:space="preserve"> </w:t>
      </w:r>
      <w:r>
        <w:rPr>
          <w:rFonts w:cs="Arial"/>
          <w:sz w:val="24"/>
          <w:szCs w:val="24"/>
          <w:rtl/>
          <w:lang w:bidi="ar-IQ"/>
        </w:rPr>
        <w:t>وجودة برنامج أكاديمي بالبرامج المماثلة له في العراق والعالم. اما النقاط المرجعية الداخلية فيمكن استخدامها للمقارنة</w:t>
      </w:r>
      <w:r>
        <w:rPr>
          <w:rFonts w:hint="cs"/>
          <w:sz w:val="24"/>
          <w:szCs w:val="24"/>
          <w:rtl/>
          <w:lang w:bidi="ar-IQ"/>
        </w:rPr>
        <w:t xml:space="preserve"> </w:t>
      </w:r>
      <w:r>
        <w:rPr>
          <w:rFonts w:cs="Arial"/>
          <w:sz w:val="24"/>
          <w:szCs w:val="24"/>
          <w:rtl/>
          <w:lang w:bidi="ar-IQ"/>
        </w:rPr>
        <w:t>بين الحقول الأكاديمية او لتحديد التوجهات خلال فقرة زمنية معينة.</w:t>
      </w:r>
    </w:p>
    <w:p w:rsidR="001826B6" w:rsidRDefault="001826B6" w:rsidP="001826B6">
      <w:pPr>
        <w:spacing w:before="240" w:after="240" w:line="276" w:lineRule="auto"/>
        <w:jc w:val="both"/>
        <w:rPr>
          <w:sz w:val="24"/>
          <w:szCs w:val="24"/>
          <w:rtl/>
          <w:lang w:bidi="ar-IQ"/>
        </w:rPr>
      </w:pP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المجموعة</w:t>
      </w:r>
    </w:p>
    <w:p w:rsidR="001826B6" w:rsidRDefault="001826B6" w:rsidP="001826B6">
      <w:pPr>
        <w:spacing w:before="240" w:after="240" w:line="276" w:lineRule="auto"/>
        <w:jc w:val="both"/>
        <w:rPr>
          <w:sz w:val="24"/>
          <w:szCs w:val="24"/>
          <w:rtl/>
          <w:lang w:bidi="ar-IQ"/>
        </w:rPr>
      </w:pPr>
      <w:r>
        <w:rPr>
          <w:rFonts w:cs="Arial"/>
          <w:sz w:val="24"/>
          <w:szCs w:val="24"/>
          <w:rtl/>
          <w:lang w:bidi="ar-IQ"/>
        </w:rPr>
        <w:t>هي تلك الشريحة المحددة من المجتمع التي تخدمها المؤسسة التعليمية وفقا لرسالتها ونظامها الداخلي. وقد تكون</w:t>
      </w:r>
      <w:r>
        <w:rPr>
          <w:rFonts w:hint="cs"/>
          <w:sz w:val="24"/>
          <w:szCs w:val="24"/>
          <w:rtl/>
          <w:lang w:bidi="ar-IQ"/>
        </w:rPr>
        <w:t xml:space="preserve"> </w:t>
      </w:r>
      <w:r>
        <w:rPr>
          <w:rFonts w:cs="Arial"/>
          <w:sz w:val="24"/>
          <w:szCs w:val="24"/>
          <w:rtl/>
          <w:lang w:bidi="ar-IQ"/>
        </w:rPr>
        <w:t>محددة جغرافيا او وفقا للمنظمات والمجموعات والافراد الداخلة في أنشطتها</w:t>
      </w:r>
      <w:r>
        <w:rPr>
          <w:rFonts w:hint="cs"/>
          <w:sz w:val="24"/>
          <w:szCs w:val="24"/>
          <w:rtl/>
          <w:lang w:bidi="ar-IQ"/>
        </w:rPr>
        <w:t>.</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اهداف المقرر</w:t>
      </w:r>
    </w:p>
    <w:p w:rsidR="001826B6" w:rsidRDefault="001826B6" w:rsidP="001826B6">
      <w:pPr>
        <w:spacing w:before="240" w:after="240" w:line="276" w:lineRule="auto"/>
        <w:jc w:val="both"/>
        <w:rPr>
          <w:rFonts w:cs="Arial"/>
          <w:sz w:val="24"/>
          <w:szCs w:val="24"/>
          <w:rtl/>
          <w:lang w:bidi="ar-IQ"/>
        </w:rPr>
      </w:pPr>
      <w:r>
        <w:rPr>
          <w:rFonts w:cs="Arial"/>
          <w:sz w:val="24"/>
          <w:szCs w:val="24"/>
          <w:rtl/>
          <w:lang w:bidi="ar-IQ"/>
        </w:rPr>
        <w:t>يجب التعبير عن الأهداف العامة للمقرر باعتبارها المخرجات التي ينبغي ان يحققها الطلبة الذين يكملون المقرر</w:t>
      </w:r>
      <w:r>
        <w:rPr>
          <w:rFonts w:hint="cs"/>
          <w:sz w:val="24"/>
          <w:szCs w:val="24"/>
          <w:rtl/>
          <w:lang w:bidi="ar-IQ"/>
        </w:rPr>
        <w:t xml:space="preserve"> </w:t>
      </w:r>
      <w:r>
        <w:rPr>
          <w:rFonts w:cs="Arial"/>
          <w:sz w:val="24"/>
          <w:szCs w:val="24"/>
          <w:rtl/>
          <w:lang w:bidi="ar-IQ"/>
        </w:rPr>
        <w:t>كمزايا مهمة وقابلة للقياس. ويجب ان تسهم في تحقيق الأهداف المحددة لبرنامج او أكثر من البرامج التعليمية.</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المنهج الدراسي او المناهج الدراسية</w:t>
      </w:r>
    </w:p>
    <w:p w:rsidR="001826B6" w:rsidRDefault="001826B6" w:rsidP="001826B6">
      <w:pPr>
        <w:spacing w:before="240" w:after="240" w:line="276" w:lineRule="auto"/>
        <w:jc w:val="both"/>
        <w:rPr>
          <w:rFonts w:cs="Arial"/>
          <w:sz w:val="24"/>
          <w:szCs w:val="24"/>
          <w:rtl/>
          <w:lang w:bidi="ar-IQ"/>
        </w:rPr>
      </w:pPr>
      <w:r>
        <w:rPr>
          <w:rFonts w:cs="Arial"/>
          <w:sz w:val="24"/>
          <w:szCs w:val="24"/>
          <w:rtl/>
          <w:lang w:bidi="ar-IQ"/>
        </w:rPr>
        <w:t>هي العملية التعليمية المنظمة بأكملها التي تصممها المؤسسة التعليمية وتديرها للطالب المقبول وفقا لمخرجات التعلم</w:t>
      </w:r>
      <w:r>
        <w:rPr>
          <w:rFonts w:hint="cs"/>
          <w:sz w:val="24"/>
          <w:szCs w:val="24"/>
          <w:rtl/>
          <w:lang w:bidi="ar-IQ"/>
        </w:rPr>
        <w:t xml:space="preserve"> </w:t>
      </w:r>
      <w:r>
        <w:rPr>
          <w:rFonts w:cs="Arial"/>
          <w:sz w:val="24"/>
          <w:szCs w:val="24"/>
          <w:rtl/>
          <w:lang w:bidi="ar-IQ"/>
        </w:rPr>
        <w:t>المطلوبة، وتتألف من المحتوى وترتيبات التعليم والتعلم وتقويم إنجازات الطلبة بالإضافة إلى إمكانية استخدام</w:t>
      </w:r>
      <w:r>
        <w:rPr>
          <w:rFonts w:hint="cs"/>
          <w:sz w:val="24"/>
          <w:szCs w:val="24"/>
          <w:rtl/>
          <w:lang w:bidi="ar-IQ"/>
        </w:rPr>
        <w:t xml:space="preserve"> </w:t>
      </w:r>
      <w:r>
        <w:rPr>
          <w:rFonts w:cs="Arial"/>
          <w:sz w:val="24"/>
          <w:szCs w:val="24"/>
          <w:rtl/>
          <w:lang w:bidi="ar-IQ"/>
        </w:rPr>
        <w:t>مجموعة من المرافق المتوافرة في الجامعة وخارجها وفقا لترتيبات معينة؛ بما في ذلك المكتبات، ودراسات</w:t>
      </w:r>
      <w:r>
        <w:rPr>
          <w:rFonts w:hint="cs"/>
          <w:sz w:val="24"/>
          <w:szCs w:val="24"/>
          <w:rtl/>
          <w:lang w:bidi="ar-IQ"/>
        </w:rPr>
        <w:t xml:space="preserve"> </w:t>
      </w:r>
      <w:r>
        <w:rPr>
          <w:rFonts w:cs="Arial"/>
          <w:sz w:val="24"/>
          <w:szCs w:val="24"/>
          <w:rtl/>
          <w:lang w:bidi="ar-IQ"/>
        </w:rPr>
        <w:t>الحاسوب، والدراسات الاجتماعية, والرياضية, والتدريبية, والميدانية.</w:t>
      </w:r>
    </w:p>
    <w:p w:rsidR="001826B6" w:rsidRDefault="001826B6" w:rsidP="001826B6">
      <w:pPr>
        <w:spacing w:before="240" w:after="240" w:line="276" w:lineRule="auto"/>
        <w:ind w:left="-341"/>
        <w:rPr>
          <w:rFonts w:ascii="Arial" w:hAnsi="Arial" w:cs="Arial"/>
          <w:b/>
          <w:bCs/>
          <w:color w:val="365F91"/>
          <w:sz w:val="28"/>
          <w:szCs w:val="28"/>
          <w:rtl/>
          <w:lang w:bidi="ar-IQ"/>
        </w:rPr>
      </w:pPr>
      <w:r>
        <w:rPr>
          <w:rFonts w:ascii="Arial" w:hAnsi="Arial" w:cs="Arial"/>
          <w:b/>
          <w:bCs/>
          <w:color w:val="365F91"/>
          <w:sz w:val="28"/>
          <w:szCs w:val="28"/>
          <w:rtl/>
          <w:lang w:bidi="ar-IQ"/>
        </w:rPr>
        <w:t>التعلم الذاتي/ المستقل الموجه (المهارات المكتسبة)</w:t>
      </w:r>
    </w:p>
    <w:p w:rsidR="001826B6" w:rsidRDefault="001826B6" w:rsidP="001826B6">
      <w:pPr>
        <w:spacing w:before="240" w:after="240" w:line="276" w:lineRule="auto"/>
        <w:jc w:val="both"/>
        <w:rPr>
          <w:rFonts w:cs="Arial"/>
          <w:sz w:val="24"/>
          <w:szCs w:val="24"/>
          <w:rtl/>
          <w:lang w:bidi="ar-IQ"/>
        </w:rPr>
      </w:pPr>
      <w:r>
        <w:rPr>
          <w:rFonts w:cs="Arial"/>
          <w:sz w:val="24"/>
          <w:szCs w:val="24"/>
          <w:rtl/>
          <w:lang w:bidi="ar-IQ"/>
        </w:rPr>
        <w:t>هو التعزيز الفاعل للمهارات الشخصية المشمولة بالمنهج الدراسي والتي تدعم الطالب والخريج في البحث عن</w:t>
      </w:r>
      <w:r>
        <w:rPr>
          <w:rFonts w:hint="cs"/>
          <w:sz w:val="24"/>
          <w:szCs w:val="24"/>
          <w:rtl/>
          <w:lang w:bidi="ar-IQ"/>
        </w:rPr>
        <w:t xml:space="preserve"> </w:t>
      </w:r>
      <w:r>
        <w:rPr>
          <w:rFonts w:cs="Arial"/>
          <w:sz w:val="24"/>
          <w:szCs w:val="24"/>
          <w:rtl/>
          <w:lang w:bidi="ar-IQ"/>
        </w:rPr>
        <w:t>الخبرات المنظمة وغير المنظمة واستيعابها والتعلم منها. وتشمل أساليب التعزيز التعلم الإلكتروني والتعلم الشخصي</w:t>
      </w:r>
      <w:r>
        <w:rPr>
          <w:rFonts w:hint="cs"/>
          <w:sz w:val="24"/>
          <w:szCs w:val="24"/>
          <w:rtl/>
          <w:lang w:bidi="ar-IQ"/>
        </w:rPr>
        <w:t xml:space="preserve"> </w:t>
      </w:r>
      <w:r>
        <w:rPr>
          <w:rFonts w:cs="Arial"/>
          <w:sz w:val="24"/>
          <w:szCs w:val="24"/>
          <w:rtl/>
          <w:lang w:bidi="ar-IQ"/>
        </w:rPr>
        <w:t>والذاتي والعمل الميداني والواجبات والتدريب والتعلم الانعكاسي. ومن الأدوات المستعملة لدعم التعلم الذاتي الموجه خارج المحاضرات الدراسية الرسمية السجلات الدورية وتقارير التقييم الذاتي وأدوات التعلم التفاعلية وما إلى ذلك.</w:t>
      </w:r>
    </w:p>
    <w:p w:rsidR="001826B6" w:rsidRDefault="001826B6" w:rsidP="001826B6">
      <w:pPr>
        <w:spacing w:before="240" w:after="240" w:line="276" w:lineRule="auto"/>
        <w:ind w:left="-341"/>
        <w:rPr>
          <w:rFonts w:cs="Arial"/>
          <w:b/>
          <w:bCs/>
          <w:color w:val="365F91"/>
          <w:sz w:val="28"/>
          <w:szCs w:val="28"/>
          <w:rtl/>
          <w:lang w:bidi="ar-IQ"/>
        </w:rPr>
      </w:pPr>
      <w:r>
        <w:rPr>
          <w:rFonts w:cs="Arial"/>
          <w:b/>
          <w:bCs/>
          <w:color w:val="365F91"/>
          <w:sz w:val="28"/>
          <w:szCs w:val="28"/>
          <w:rtl/>
          <w:lang w:bidi="ar-IQ"/>
        </w:rPr>
        <w:t>التعليم الالكتروني</w:t>
      </w:r>
    </w:p>
    <w:p w:rsidR="001826B6" w:rsidRDefault="001826B6" w:rsidP="001826B6">
      <w:pPr>
        <w:spacing w:before="240" w:after="240" w:line="276" w:lineRule="auto"/>
        <w:jc w:val="both"/>
        <w:rPr>
          <w:sz w:val="24"/>
          <w:szCs w:val="24"/>
          <w:rtl/>
          <w:lang w:bidi="ar-IQ"/>
        </w:rPr>
      </w:pPr>
      <w:r>
        <w:rPr>
          <w:rFonts w:cs="Arial"/>
          <w:sz w:val="24"/>
          <w:szCs w:val="24"/>
          <w:rtl/>
          <w:lang w:bidi="ar-IQ"/>
        </w:rPr>
        <w:t>قد يكون التعلم بطريقة إلكترونية باستخدام تقنية المعلومات المكون الأولي او الثانوي للمواد الخاصة بالبرنامج الأكاديمي او المقرر. وقد يكون مستقلا بذاته او داخلا في مناح التعليم والتعلم الاخرى. وقد يشتمل على التحديد الذاتي للأهداف ومخرجات التعلم المطلوبة والمواد عن طريق الاختيار الذاتي، ويتضمن عادة التقييم الذاتي. وهو يزيد بصورة عامة مستوى الذاتية في التعلم والمسؤولية عنه. ولا يعد تحويل النصوص او المحاضرات الحالية إلى موقع إلكتروني او إلى إحدى الوسائط المسجلة مسبقا بحد ذاته تعلما إلكترونيا ‏</w:t>
      </w:r>
      <w:r>
        <w:rPr>
          <w:rFonts w:hint="cs"/>
          <w:sz w:val="24"/>
          <w:szCs w:val="24"/>
          <w:cs/>
          <w:lang w:bidi="ar-IQ"/>
        </w:rPr>
        <w:t>‎</w:t>
      </w:r>
      <w:r>
        <w:rPr>
          <w:rFonts w:hint="cs"/>
          <w:sz w:val="24"/>
          <w:szCs w:val="24"/>
          <w:rtl/>
          <w:lang w:bidi="ar-IQ"/>
        </w:rPr>
        <w:t>.</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المقيم/التقييم الخارجي</w:t>
      </w:r>
    </w:p>
    <w:p w:rsidR="001826B6" w:rsidRDefault="001826B6" w:rsidP="001826B6">
      <w:pPr>
        <w:spacing w:before="240" w:after="240" w:line="276" w:lineRule="auto"/>
        <w:jc w:val="both"/>
        <w:rPr>
          <w:sz w:val="24"/>
          <w:szCs w:val="24"/>
          <w:rtl/>
          <w:lang w:bidi="ar-IQ"/>
        </w:rPr>
      </w:pPr>
      <w:r>
        <w:rPr>
          <w:rFonts w:cs="Arial"/>
          <w:sz w:val="24"/>
          <w:szCs w:val="24"/>
          <w:rtl/>
          <w:lang w:bidi="ar-IQ"/>
        </w:rPr>
        <w:t>هو قيام المؤسسة بتعين لبرنامج أكاديمي محدد او جزء من برنامج او مقرر للخروج برأي خارجي مستقل عن</w:t>
      </w:r>
      <w:r>
        <w:rPr>
          <w:rFonts w:hint="cs"/>
          <w:sz w:val="24"/>
          <w:szCs w:val="24"/>
          <w:rtl/>
          <w:lang w:bidi="ar-IQ"/>
        </w:rPr>
        <w:t xml:space="preserve"> </w:t>
      </w:r>
      <w:r>
        <w:rPr>
          <w:rFonts w:cs="Arial"/>
          <w:sz w:val="24"/>
          <w:szCs w:val="24"/>
          <w:rtl/>
          <w:lang w:bidi="ar-IQ"/>
        </w:rPr>
        <w:t>المعايير الأكاديمية الموضوعة والمتحققة في الامتحانات الخاصة بمنح الدرجة العلمية</w:t>
      </w:r>
      <w:r>
        <w:rPr>
          <w:rFonts w:hint="cs"/>
          <w:sz w:val="24"/>
          <w:szCs w:val="24"/>
          <w:rtl/>
          <w:lang w:bidi="ar-IQ"/>
        </w:rPr>
        <w:t>.</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lastRenderedPageBreak/>
        <w:t>إطار التقييم</w:t>
      </w:r>
    </w:p>
    <w:p w:rsidR="001826B6" w:rsidRDefault="001826B6" w:rsidP="001826B6">
      <w:pPr>
        <w:spacing w:before="240" w:after="240" w:line="276" w:lineRule="auto"/>
        <w:jc w:val="both"/>
        <w:rPr>
          <w:sz w:val="24"/>
          <w:szCs w:val="24"/>
          <w:rtl/>
          <w:lang w:bidi="ar-IQ"/>
        </w:rPr>
      </w:pPr>
      <w:r>
        <w:rPr>
          <w:rFonts w:cs="Arial"/>
          <w:sz w:val="24"/>
          <w:szCs w:val="24"/>
          <w:rtl/>
          <w:lang w:bidi="ar-IQ"/>
        </w:rPr>
        <w:t>يوفر إطار التقييم بنية معيارية لتقييم البرامج الأكاديمية. ويشكل اساس التقييم الذاتي والزيارة الميدانية من قبل</w:t>
      </w:r>
      <w:r>
        <w:rPr>
          <w:rFonts w:hint="cs"/>
          <w:sz w:val="24"/>
          <w:szCs w:val="24"/>
          <w:rtl/>
          <w:lang w:bidi="ar-IQ"/>
        </w:rPr>
        <w:t xml:space="preserve"> </w:t>
      </w:r>
      <w:r>
        <w:rPr>
          <w:rFonts w:cs="Arial"/>
          <w:sz w:val="24"/>
          <w:szCs w:val="24"/>
          <w:rtl/>
          <w:lang w:bidi="ar-IQ"/>
        </w:rPr>
        <w:t>المراجعين المختصين وتقرير مراجعة البرنامج الأكاديمي، وهو معد للاستخدام في جميع الحقول الأكاديمية</w:t>
      </w:r>
      <w:r>
        <w:rPr>
          <w:rFonts w:hint="cs"/>
          <w:sz w:val="24"/>
          <w:szCs w:val="24"/>
          <w:rtl/>
          <w:lang w:bidi="ar-IQ"/>
        </w:rPr>
        <w:t xml:space="preserve"> </w:t>
      </w:r>
      <w:r>
        <w:rPr>
          <w:rFonts w:cs="Arial"/>
          <w:sz w:val="24"/>
          <w:szCs w:val="24"/>
          <w:rtl/>
          <w:lang w:bidi="ar-IQ"/>
        </w:rPr>
        <w:t>والمؤسسات التعليمية ولتطبيقه على المراجعات الداخلية والخارجية</w:t>
      </w:r>
      <w:r>
        <w:rPr>
          <w:rFonts w:hint="cs"/>
          <w:sz w:val="24"/>
          <w:szCs w:val="24"/>
          <w:rtl/>
          <w:lang w:bidi="ar-IQ"/>
        </w:rPr>
        <w:t>.</w:t>
      </w:r>
    </w:p>
    <w:p w:rsidR="001826B6" w:rsidRDefault="001826B6" w:rsidP="001826B6">
      <w:pPr>
        <w:spacing w:before="240" w:after="240" w:line="276" w:lineRule="auto"/>
        <w:jc w:val="both"/>
        <w:rPr>
          <w:sz w:val="24"/>
          <w:szCs w:val="24"/>
          <w:rtl/>
          <w:lang w:bidi="ar-IQ"/>
        </w:rPr>
      </w:pP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المفاهيم العامة (اللوائح)</w:t>
      </w:r>
    </w:p>
    <w:p w:rsidR="001826B6" w:rsidRDefault="001826B6" w:rsidP="001826B6">
      <w:pPr>
        <w:spacing w:before="240" w:after="240" w:line="276" w:lineRule="auto"/>
        <w:jc w:val="both"/>
        <w:rPr>
          <w:sz w:val="24"/>
          <w:szCs w:val="24"/>
          <w:rtl/>
          <w:lang w:bidi="ar-IQ"/>
        </w:rPr>
      </w:pPr>
      <w:r>
        <w:rPr>
          <w:rFonts w:cs="Arial"/>
          <w:sz w:val="24"/>
          <w:szCs w:val="24"/>
          <w:rtl/>
          <w:lang w:bidi="ar-IQ"/>
        </w:rPr>
        <w:t>هي المبادئ والنظم والتعليمات اللازمة للمؤسسة التعليمية ضمن السياسات التي تحكم أعمالها</w:t>
      </w:r>
      <w:r>
        <w:rPr>
          <w:rFonts w:hint="cs"/>
          <w:sz w:val="24"/>
          <w:szCs w:val="24"/>
          <w:rtl/>
          <w:lang w:bidi="ar-IQ"/>
        </w:rPr>
        <w:t>.</w:t>
      </w:r>
    </w:p>
    <w:p w:rsidR="001826B6" w:rsidRDefault="001826B6" w:rsidP="001826B6">
      <w:pPr>
        <w:spacing w:before="240" w:after="240" w:line="276" w:lineRule="auto"/>
        <w:ind w:left="-335"/>
        <w:jc w:val="both"/>
        <w:rPr>
          <w:rFonts w:cs="Arial"/>
          <w:sz w:val="24"/>
          <w:szCs w:val="24"/>
          <w:rtl/>
          <w:lang w:bidi="ar-IQ"/>
        </w:rPr>
      </w:pPr>
      <w:r>
        <w:rPr>
          <w:rFonts w:cs="Arial"/>
          <w:b/>
          <w:bCs/>
          <w:color w:val="365F91"/>
          <w:sz w:val="28"/>
          <w:szCs w:val="28"/>
          <w:rtl/>
          <w:lang w:bidi="ar-IQ"/>
        </w:rPr>
        <w:t>مؤسسة التعليم العالي</w:t>
      </w:r>
      <w:r>
        <w:rPr>
          <w:rFonts w:cs="Arial"/>
          <w:sz w:val="24"/>
          <w:szCs w:val="24"/>
          <w:rtl/>
          <w:lang w:bidi="ar-IQ"/>
        </w:rPr>
        <w:t xml:space="preserve"> </w:t>
      </w:r>
    </w:p>
    <w:p w:rsidR="001826B6" w:rsidRDefault="001826B6" w:rsidP="001826B6">
      <w:pPr>
        <w:spacing w:before="240" w:after="240" w:line="276" w:lineRule="auto"/>
        <w:jc w:val="both"/>
        <w:rPr>
          <w:sz w:val="24"/>
          <w:szCs w:val="24"/>
          <w:rtl/>
          <w:lang w:bidi="ar-IQ"/>
        </w:rPr>
      </w:pPr>
      <w:r>
        <w:rPr>
          <w:rFonts w:cs="Arial"/>
          <w:sz w:val="24"/>
          <w:szCs w:val="24"/>
          <w:rtl/>
          <w:lang w:bidi="ar-IQ"/>
        </w:rPr>
        <w:t>هي الكلية او المعهد او الجامعة التي تقدم برامج التعليم العالي المؤدية إلى الحصول على الدرجة الجامعية الأولى</w:t>
      </w:r>
      <w:r>
        <w:rPr>
          <w:rFonts w:hint="cs"/>
          <w:sz w:val="24"/>
          <w:szCs w:val="24"/>
          <w:rtl/>
          <w:lang w:bidi="ar-IQ"/>
        </w:rPr>
        <w:t xml:space="preserve"> </w:t>
      </w:r>
      <w:r>
        <w:rPr>
          <w:rFonts w:cs="Arial"/>
          <w:sz w:val="24"/>
          <w:szCs w:val="24"/>
          <w:rtl/>
          <w:lang w:bidi="ar-IQ"/>
        </w:rPr>
        <w:t>(البكالوريوس/ دبلوم) أو أية درجة أعلى من ذلك</w:t>
      </w:r>
      <w:r>
        <w:rPr>
          <w:rFonts w:hint="cs"/>
          <w:sz w:val="24"/>
          <w:szCs w:val="24"/>
          <w:rtl/>
          <w:lang w:bidi="ar-IQ"/>
        </w:rPr>
        <w:t>.</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مخرجات التعلم المطلوبة</w:t>
      </w:r>
    </w:p>
    <w:p w:rsidR="001826B6" w:rsidRDefault="001826B6" w:rsidP="001826B6">
      <w:pPr>
        <w:spacing w:before="240" w:after="240" w:line="276" w:lineRule="auto"/>
        <w:jc w:val="both"/>
        <w:rPr>
          <w:sz w:val="24"/>
          <w:szCs w:val="24"/>
          <w:rtl/>
          <w:lang w:bidi="ar-IQ"/>
        </w:rPr>
      </w:pPr>
      <w:r>
        <w:rPr>
          <w:rFonts w:cs="Arial"/>
          <w:sz w:val="24"/>
          <w:szCs w:val="24"/>
          <w:rtl/>
          <w:lang w:bidi="ar-IQ"/>
        </w:rPr>
        <w:t>هي النتائج المتعلقة بالمعرفة التي تريدها المؤسسة التعليمية من برامجها وفقا للمخرجات. ويجب ان تكون مرتبطة بالرسالة وقابلة للقياس (قابلة للتقييم) وأن تعكس المعايير المرجعية الخارجية بالمستوى المناسب.</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النظام الداخلي لإدارة وضمان الجودة</w:t>
      </w:r>
    </w:p>
    <w:p w:rsidR="001826B6" w:rsidRDefault="001826B6" w:rsidP="001826B6">
      <w:pPr>
        <w:spacing w:before="240" w:after="240" w:line="276" w:lineRule="auto"/>
        <w:jc w:val="both"/>
        <w:rPr>
          <w:rFonts w:cs="Arial"/>
          <w:sz w:val="24"/>
          <w:szCs w:val="24"/>
          <w:rtl/>
          <w:lang w:bidi="ar-IQ"/>
        </w:rPr>
      </w:pPr>
      <w:r>
        <w:rPr>
          <w:rFonts w:cs="Arial"/>
          <w:sz w:val="24"/>
          <w:szCs w:val="24"/>
          <w:rtl/>
          <w:lang w:bidi="ar-IQ"/>
        </w:rPr>
        <w:t>هو النظام الذي تعتمده المؤسسة التعليمية لضمان تحقيق برامجها التعليمية والعناصر الداخلة فيها بالاحتياجات</w:t>
      </w:r>
      <w:r>
        <w:rPr>
          <w:rFonts w:hint="cs"/>
          <w:sz w:val="24"/>
          <w:szCs w:val="24"/>
          <w:rtl/>
          <w:lang w:bidi="ar-IQ"/>
        </w:rPr>
        <w:t xml:space="preserve"> </w:t>
      </w:r>
      <w:r>
        <w:rPr>
          <w:rFonts w:cs="Arial"/>
          <w:sz w:val="24"/>
          <w:szCs w:val="24"/>
          <w:rtl/>
          <w:lang w:bidi="ar-IQ"/>
        </w:rPr>
        <w:t>المحددة وأن تخضع للمراجعة والتحسين المستمرين. ويتضمن نظام إدارة الجودة المستند إلى المخرجات مواصفات</w:t>
      </w:r>
      <w:r>
        <w:rPr>
          <w:rFonts w:hint="cs"/>
          <w:sz w:val="24"/>
          <w:szCs w:val="24"/>
          <w:rtl/>
          <w:lang w:bidi="ar-IQ"/>
        </w:rPr>
        <w:t xml:space="preserve"> </w:t>
      </w:r>
      <w:r>
        <w:rPr>
          <w:rFonts w:cs="Arial"/>
          <w:sz w:val="24"/>
          <w:szCs w:val="24"/>
          <w:rtl/>
          <w:lang w:bidi="ar-IQ"/>
        </w:rPr>
        <w:t>محددة للجودة من التصميم إلى التقديم، والتقييم وتحديد الممارسات الجيدة واوجه القصور والمعوقات , ومتابعة الأداء ومقترحات التحسين والتعزيز والمراجعة والتحسين النظاميين للعمليات لوضع السياسات والاستراتيجيات</w:t>
      </w:r>
      <w:r>
        <w:rPr>
          <w:rFonts w:hint="cs"/>
          <w:sz w:val="24"/>
          <w:szCs w:val="24"/>
          <w:rtl/>
          <w:lang w:bidi="ar-IQ"/>
        </w:rPr>
        <w:t xml:space="preserve"> </w:t>
      </w:r>
      <w:r>
        <w:rPr>
          <w:rFonts w:cs="Arial"/>
          <w:sz w:val="24"/>
          <w:szCs w:val="24"/>
          <w:rtl/>
          <w:lang w:bidi="ar-IQ"/>
        </w:rPr>
        <w:t>والأولويات الفاعلة لدعم التحسين المستمر.</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سوق الوظائف/ العمل</w:t>
      </w:r>
    </w:p>
    <w:p w:rsidR="001826B6" w:rsidRDefault="001826B6" w:rsidP="001826B6">
      <w:pPr>
        <w:spacing w:before="240" w:after="240" w:line="276" w:lineRule="auto"/>
        <w:jc w:val="both"/>
        <w:rPr>
          <w:sz w:val="24"/>
          <w:szCs w:val="24"/>
          <w:rtl/>
          <w:lang w:bidi="ar-IQ"/>
        </w:rPr>
      </w:pPr>
      <w:r>
        <w:rPr>
          <w:rFonts w:cs="Arial"/>
          <w:sz w:val="24"/>
          <w:szCs w:val="24"/>
          <w:rtl/>
          <w:lang w:bidi="ar-IQ"/>
        </w:rPr>
        <w:t>هو توفر مجالات التوظيف المهنية والتجارية وذات التوجه البحثي وغيرها من المجالات التي يكون الخريج مؤهلا</w:t>
      </w:r>
      <w:r>
        <w:rPr>
          <w:rFonts w:hint="cs"/>
          <w:sz w:val="24"/>
          <w:szCs w:val="24"/>
          <w:rtl/>
          <w:lang w:bidi="ar-IQ"/>
        </w:rPr>
        <w:t xml:space="preserve"> </w:t>
      </w:r>
      <w:r>
        <w:rPr>
          <w:rFonts w:cs="Arial"/>
          <w:sz w:val="24"/>
          <w:szCs w:val="24"/>
          <w:rtl/>
          <w:lang w:bidi="ar-IQ"/>
        </w:rPr>
        <w:t>للعمل فيها بعد التخرج</w:t>
      </w:r>
      <w:r>
        <w:rPr>
          <w:rFonts w:hint="cs"/>
          <w:sz w:val="24"/>
          <w:szCs w:val="24"/>
          <w:cs/>
          <w:lang w:bidi="ar-IQ"/>
        </w:rPr>
        <w:t>‎</w:t>
      </w:r>
      <w:r>
        <w:rPr>
          <w:rFonts w:cs="Arial"/>
          <w:sz w:val="24"/>
          <w:szCs w:val="24"/>
          <w:rtl/>
          <w:lang w:bidi="ar-IQ"/>
        </w:rPr>
        <w:t xml:space="preserve"> ‏</w:t>
      </w:r>
      <w:r>
        <w:rPr>
          <w:rFonts w:hint="cs"/>
          <w:sz w:val="24"/>
          <w:szCs w:val="24"/>
          <w:cs/>
          <w:lang w:bidi="ar-IQ"/>
        </w:rPr>
        <w:t>‎</w:t>
      </w:r>
      <w:r>
        <w:rPr>
          <w:rFonts w:hint="cs"/>
          <w:sz w:val="24"/>
          <w:szCs w:val="24"/>
          <w:rtl/>
          <w:lang w:bidi="ar-IQ"/>
        </w:rPr>
        <w:t>.</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بيان الرسالة</w:t>
      </w:r>
    </w:p>
    <w:p w:rsidR="001826B6" w:rsidRDefault="001826B6" w:rsidP="001826B6">
      <w:pPr>
        <w:spacing w:before="240" w:after="240" w:line="276" w:lineRule="auto"/>
        <w:jc w:val="both"/>
        <w:rPr>
          <w:sz w:val="24"/>
          <w:szCs w:val="24"/>
          <w:rtl/>
          <w:lang w:bidi="ar-IQ"/>
        </w:rPr>
      </w:pPr>
      <w:r>
        <w:rPr>
          <w:rFonts w:cs="Arial"/>
          <w:sz w:val="24"/>
          <w:szCs w:val="24"/>
          <w:rtl/>
          <w:lang w:bidi="ar-IQ"/>
        </w:rPr>
        <w:t>هو بيان موجز يحدد بوضوح مهمة المؤسسة التعليمة ودورها في تنمية المجتمع. كما قد يعرض بيان الرسالة</w:t>
      </w:r>
      <w:r>
        <w:rPr>
          <w:rFonts w:hint="cs"/>
          <w:sz w:val="24"/>
          <w:szCs w:val="24"/>
          <w:rtl/>
          <w:lang w:bidi="ar-IQ"/>
        </w:rPr>
        <w:t xml:space="preserve"> </w:t>
      </w:r>
      <w:r>
        <w:rPr>
          <w:rFonts w:cs="Arial"/>
          <w:sz w:val="24"/>
          <w:szCs w:val="24"/>
          <w:rtl/>
          <w:lang w:bidi="ar-IQ"/>
        </w:rPr>
        <w:t>بيانات مساندة موجزة حول رؤية المؤسسة التعليمية وقيمها وأهدافها الاستراتيجية.</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المراجع المختص</w:t>
      </w:r>
    </w:p>
    <w:p w:rsidR="001826B6" w:rsidRDefault="001826B6" w:rsidP="001826B6">
      <w:pPr>
        <w:spacing w:before="240" w:after="240" w:line="276" w:lineRule="auto"/>
        <w:jc w:val="both"/>
        <w:rPr>
          <w:sz w:val="24"/>
          <w:szCs w:val="24"/>
          <w:rtl/>
          <w:lang w:bidi="ar-IQ"/>
        </w:rPr>
      </w:pPr>
      <w:r>
        <w:rPr>
          <w:rFonts w:cs="Arial"/>
          <w:sz w:val="24"/>
          <w:szCs w:val="24"/>
          <w:rtl/>
          <w:lang w:bidi="ar-IQ"/>
        </w:rPr>
        <w:t>هو شخص ذو المستوى المهني والخبرة الإدارية او الذي لديه خبرة في الموضوع المعني (الا انه ليس من نفس</w:t>
      </w:r>
      <w:r>
        <w:rPr>
          <w:rFonts w:hint="cs"/>
          <w:sz w:val="24"/>
          <w:szCs w:val="24"/>
          <w:rtl/>
          <w:lang w:bidi="ar-IQ"/>
        </w:rPr>
        <w:t xml:space="preserve"> </w:t>
      </w:r>
      <w:r>
        <w:rPr>
          <w:rFonts w:cs="Arial"/>
          <w:sz w:val="24"/>
          <w:szCs w:val="24"/>
          <w:rtl/>
          <w:lang w:bidi="ar-IQ"/>
        </w:rPr>
        <w:t>المؤسسة التعليمية وليس لديه تضارب في المصالح، بحيث يمكنه المساهمة بمراجعة البرنامج التعليمي لضمان الجودة</w:t>
      </w:r>
      <w:r>
        <w:rPr>
          <w:rFonts w:hint="cs"/>
          <w:sz w:val="24"/>
          <w:szCs w:val="24"/>
          <w:rtl/>
          <w:lang w:bidi="ar-IQ"/>
        </w:rPr>
        <w:t xml:space="preserve"> </w:t>
      </w:r>
      <w:r>
        <w:rPr>
          <w:rFonts w:cs="Arial"/>
          <w:sz w:val="24"/>
          <w:szCs w:val="24"/>
          <w:rtl/>
          <w:lang w:bidi="ar-IQ"/>
        </w:rPr>
        <w:t>الداخلية والخارجية او لغايات الاعتماد.</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lastRenderedPageBreak/>
        <w:t>البرنامج الأكاديمي</w:t>
      </w:r>
    </w:p>
    <w:p w:rsidR="001826B6" w:rsidRDefault="001826B6" w:rsidP="001826B6">
      <w:pPr>
        <w:spacing w:before="240" w:after="240" w:line="276" w:lineRule="auto"/>
        <w:jc w:val="both"/>
        <w:rPr>
          <w:sz w:val="24"/>
          <w:szCs w:val="24"/>
          <w:rtl/>
          <w:lang w:bidi="ar-IQ"/>
        </w:rPr>
      </w:pPr>
      <w:r>
        <w:rPr>
          <w:rFonts w:cs="Arial"/>
          <w:sz w:val="24"/>
          <w:szCs w:val="24"/>
          <w:rtl/>
          <w:lang w:bidi="ar-IQ"/>
        </w:rPr>
        <w:t>لغرض مراجعة البرنامج الأكاديمي يعرف البرنامج التعليمي بأنه ذلك الذي يقبل الطلبة الذين يحصلون بعد إتمامه</w:t>
      </w:r>
      <w:r>
        <w:rPr>
          <w:rFonts w:hint="cs"/>
          <w:sz w:val="24"/>
          <w:szCs w:val="24"/>
          <w:rtl/>
          <w:lang w:bidi="ar-IQ"/>
        </w:rPr>
        <w:t xml:space="preserve"> </w:t>
      </w:r>
      <w:r>
        <w:rPr>
          <w:rFonts w:cs="Arial"/>
          <w:sz w:val="24"/>
          <w:szCs w:val="24"/>
          <w:rtl/>
          <w:lang w:bidi="ar-IQ"/>
        </w:rPr>
        <w:t>بنجاح على درجة اكاديمية.</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اهداف البرنامج</w:t>
      </w:r>
    </w:p>
    <w:p w:rsidR="001826B6" w:rsidRDefault="001826B6" w:rsidP="001826B6">
      <w:pPr>
        <w:spacing w:before="240" w:after="240" w:line="276" w:lineRule="auto"/>
        <w:jc w:val="both"/>
        <w:rPr>
          <w:sz w:val="24"/>
          <w:szCs w:val="24"/>
          <w:rtl/>
          <w:lang w:bidi="ar-IQ"/>
        </w:rPr>
      </w:pPr>
      <w:r>
        <w:rPr>
          <w:rFonts w:cs="Arial"/>
          <w:sz w:val="24"/>
          <w:szCs w:val="24"/>
          <w:rtl/>
          <w:lang w:bidi="ar-IQ"/>
        </w:rPr>
        <w:t>هي الغايات العامة لتقديم البرنامج الأكاديمي والتي توجه بدورها تطوير الأهداف الاستراتيجية وتنفيذها (لضمان</w:t>
      </w:r>
      <w:r>
        <w:rPr>
          <w:rFonts w:hint="cs"/>
          <w:sz w:val="24"/>
          <w:szCs w:val="24"/>
          <w:rtl/>
          <w:lang w:bidi="ar-IQ"/>
        </w:rPr>
        <w:t xml:space="preserve"> </w:t>
      </w:r>
      <w:r>
        <w:rPr>
          <w:rFonts w:cs="Arial"/>
          <w:sz w:val="24"/>
          <w:szCs w:val="24"/>
          <w:rtl/>
          <w:lang w:bidi="ar-IQ"/>
        </w:rPr>
        <w:t>تحقيق الأهداف) ومخرجات التعلم المطلوبة (للتأكد من قيام الطلبة بالعمل من أجل تحقيق النتاج المطلوبة)</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مراجعة البرنامج الأكاديمي</w:t>
      </w:r>
    </w:p>
    <w:p w:rsidR="001826B6" w:rsidRDefault="001826B6" w:rsidP="001826B6">
      <w:pPr>
        <w:spacing w:before="240" w:after="240" w:line="276" w:lineRule="auto"/>
        <w:jc w:val="both"/>
        <w:rPr>
          <w:rFonts w:cs="Arial"/>
          <w:sz w:val="24"/>
          <w:szCs w:val="24"/>
          <w:rtl/>
          <w:lang w:bidi="ar-IQ"/>
        </w:rPr>
      </w:pPr>
      <w:r>
        <w:rPr>
          <w:rFonts w:cs="Arial"/>
          <w:sz w:val="24"/>
          <w:szCs w:val="24"/>
          <w:rtl/>
          <w:lang w:bidi="ar-IQ"/>
        </w:rPr>
        <w:t>تنطبق مراجعة البرنامج الأكاديمي على جميع البرامج التعليمية في جميع مؤسسات التعليم العالي. وفي حالة البرامج</w:t>
      </w:r>
      <w:r>
        <w:rPr>
          <w:rFonts w:hint="cs"/>
          <w:sz w:val="24"/>
          <w:szCs w:val="24"/>
          <w:rtl/>
          <w:lang w:bidi="ar-IQ"/>
        </w:rPr>
        <w:t xml:space="preserve"> </w:t>
      </w:r>
      <w:r>
        <w:rPr>
          <w:rFonts w:cs="Arial"/>
          <w:sz w:val="24"/>
          <w:szCs w:val="24"/>
          <w:rtl/>
          <w:lang w:bidi="ar-IQ"/>
        </w:rPr>
        <w:t>التي تعلم في أكثر من مؤسسة تعليمية يكون البرنامج بأكمله مشمولا بالمراجعة.</w:t>
      </w:r>
    </w:p>
    <w:p w:rsidR="001826B6" w:rsidRDefault="001826B6" w:rsidP="001826B6">
      <w:pPr>
        <w:spacing w:before="240" w:line="276" w:lineRule="auto"/>
        <w:jc w:val="both"/>
        <w:rPr>
          <w:sz w:val="24"/>
          <w:szCs w:val="24"/>
          <w:rtl/>
          <w:lang w:bidi="ar-IQ"/>
        </w:rPr>
      </w:pPr>
      <w:r>
        <w:rPr>
          <w:rFonts w:cs="Arial"/>
          <w:sz w:val="24"/>
          <w:szCs w:val="24"/>
          <w:rtl/>
          <w:lang w:bidi="ar-IQ"/>
        </w:rPr>
        <w:t xml:space="preserve"> وهنالك ثلاثة اهداف لمراجعة البرامج</w:t>
      </w:r>
      <w:r>
        <w:rPr>
          <w:rFonts w:hint="cs"/>
          <w:sz w:val="24"/>
          <w:szCs w:val="24"/>
          <w:rtl/>
          <w:lang w:bidi="ar-IQ"/>
        </w:rPr>
        <w:t xml:space="preserve"> </w:t>
      </w:r>
      <w:r>
        <w:rPr>
          <w:rFonts w:cs="Arial"/>
          <w:sz w:val="24"/>
          <w:szCs w:val="24"/>
          <w:rtl/>
          <w:lang w:bidi="ar-IQ"/>
        </w:rPr>
        <w:t>في العراق، وهي</w:t>
      </w:r>
      <w:r>
        <w:rPr>
          <w:rFonts w:hint="cs"/>
          <w:sz w:val="24"/>
          <w:szCs w:val="24"/>
          <w:rtl/>
          <w:lang w:bidi="ar-IQ"/>
        </w:rPr>
        <w:t>:</w:t>
      </w:r>
    </w:p>
    <w:p w:rsidR="001826B6" w:rsidRDefault="001826B6" w:rsidP="001826B6">
      <w:pPr>
        <w:pStyle w:val="ListParagraph"/>
        <w:numPr>
          <w:ilvl w:val="2"/>
          <w:numId w:val="12"/>
        </w:numPr>
        <w:spacing w:after="240"/>
        <w:ind w:left="374" w:hanging="284"/>
        <w:jc w:val="both"/>
        <w:rPr>
          <w:sz w:val="24"/>
          <w:szCs w:val="24"/>
          <w:rtl/>
          <w:lang w:bidi="ar-IQ"/>
        </w:rPr>
      </w:pPr>
      <w:r>
        <w:rPr>
          <w:sz w:val="24"/>
          <w:szCs w:val="24"/>
          <w:rtl/>
          <w:lang w:bidi="ar-IQ"/>
        </w:rPr>
        <w:t>تزويد صانعي القرار (في مؤسسات التعليم العالي ودائرة ضمان الجودة والاعتماد الأكاديمي في الوزارة واولياء الأمور والطلبة وغيرهم من اصحاب المصلحة) بالأحكام المدعومة بالأدلة حول جودة برامج التعلم.</w:t>
      </w:r>
    </w:p>
    <w:p w:rsidR="001826B6" w:rsidRDefault="001826B6" w:rsidP="001826B6">
      <w:pPr>
        <w:pStyle w:val="ListParagraph"/>
        <w:numPr>
          <w:ilvl w:val="2"/>
          <w:numId w:val="12"/>
        </w:numPr>
        <w:spacing w:before="240" w:after="240"/>
        <w:ind w:left="374" w:hanging="284"/>
        <w:jc w:val="both"/>
        <w:rPr>
          <w:sz w:val="24"/>
          <w:szCs w:val="24"/>
          <w:lang w:bidi="ar-IQ"/>
        </w:rPr>
      </w:pPr>
      <w:r>
        <w:rPr>
          <w:sz w:val="24"/>
          <w:szCs w:val="24"/>
          <w:rtl/>
          <w:lang w:bidi="ar-IQ"/>
        </w:rPr>
        <w:t xml:space="preserve"> دعم تطور عمليات ضمان الجودة الداخلية بالمعلومات حول الممارسات الجيدة والتحديات وتقييم الالتزام التحسين المستمر.</w:t>
      </w:r>
    </w:p>
    <w:p w:rsidR="001826B6" w:rsidRDefault="001826B6" w:rsidP="001826B6">
      <w:pPr>
        <w:pStyle w:val="ListParagraph"/>
        <w:numPr>
          <w:ilvl w:val="2"/>
          <w:numId w:val="12"/>
        </w:numPr>
        <w:spacing w:before="240" w:after="240"/>
        <w:ind w:left="374" w:hanging="284"/>
        <w:jc w:val="both"/>
        <w:rPr>
          <w:sz w:val="24"/>
          <w:szCs w:val="24"/>
          <w:lang w:bidi="ar-IQ"/>
        </w:rPr>
      </w:pPr>
      <w:r>
        <w:rPr>
          <w:sz w:val="24"/>
          <w:szCs w:val="24"/>
          <w:rtl/>
          <w:lang w:bidi="ar-IQ"/>
        </w:rPr>
        <w:t xml:space="preserve"> </w:t>
      </w:r>
      <w:r>
        <w:rPr>
          <w:rFonts w:hint="cs"/>
          <w:sz w:val="24"/>
          <w:szCs w:val="24"/>
          <w:rtl/>
          <w:lang w:bidi="ar-IQ"/>
        </w:rPr>
        <w:t>تعزيز سمعة التعليم العالي في العراق على المستوى الإقليمي والدولي.</w:t>
      </w:r>
    </w:p>
    <w:p w:rsidR="001826B6" w:rsidRDefault="001826B6" w:rsidP="001826B6">
      <w:pPr>
        <w:spacing w:before="240" w:after="240" w:line="276" w:lineRule="auto"/>
        <w:ind w:left="-341"/>
        <w:jc w:val="both"/>
        <w:rPr>
          <w:b/>
          <w:bCs/>
          <w:color w:val="365F91"/>
          <w:sz w:val="28"/>
          <w:szCs w:val="28"/>
          <w:lang w:bidi="ar-IQ"/>
        </w:rPr>
      </w:pPr>
      <w:r>
        <w:rPr>
          <w:rFonts w:cs="Arial"/>
          <w:b/>
          <w:bCs/>
          <w:color w:val="365F91"/>
          <w:sz w:val="28"/>
          <w:szCs w:val="28"/>
          <w:rtl/>
          <w:lang w:bidi="ar-IQ"/>
        </w:rPr>
        <w:t>ضمان الجودة</w:t>
      </w:r>
    </w:p>
    <w:p w:rsidR="001826B6" w:rsidRDefault="001826B6" w:rsidP="001826B6">
      <w:pPr>
        <w:spacing w:before="240" w:after="240" w:line="276" w:lineRule="auto"/>
        <w:jc w:val="both"/>
        <w:rPr>
          <w:sz w:val="24"/>
          <w:szCs w:val="24"/>
          <w:rtl/>
          <w:lang w:bidi="ar-IQ"/>
        </w:rPr>
      </w:pPr>
      <w:r>
        <w:rPr>
          <w:rFonts w:cs="Arial"/>
          <w:sz w:val="24"/>
          <w:szCs w:val="24"/>
          <w:rtl/>
          <w:lang w:bidi="ar-IQ"/>
        </w:rPr>
        <w:t>ان تتوافر في المؤسسة التعليمية الوسائل اللازمة لضمان تحديد المعايير الأكاديمية لكل برنامج تعليمي وفقا للمعايير الدولية المماثلة، وأن تكون جودة المنهج الدراسي والبنية التحتية المعنية مناسبة وتحقق توقعات الأطراف</w:t>
      </w:r>
      <w:r>
        <w:rPr>
          <w:rFonts w:hint="cs"/>
          <w:sz w:val="24"/>
          <w:szCs w:val="24"/>
          <w:rtl/>
          <w:lang w:bidi="ar-IQ"/>
        </w:rPr>
        <w:t xml:space="preserve"> </w:t>
      </w:r>
      <w:r>
        <w:rPr>
          <w:rFonts w:cs="Arial"/>
          <w:sz w:val="24"/>
          <w:szCs w:val="24"/>
          <w:rtl/>
          <w:lang w:bidi="ar-IQ"/>
        </w:rPr>
        <w:t>المعنية وأن يمتلك خريجيها مجموعة من المهارات المحددة وأن تكون المؤسسة التعليمية قادرة على التحسين المستمر</w:t>
      </w:r>
      <w:r>
        <w:rPr>
          <w:rFonts w:hint="cs"/>
          <w:sz w:val="24"/>
          <w:szCs w:val="24"/>
          <w:rtl/>
          <w:lang w:bidi="ar-IQ"/>
        </w:rPr>
        <w:t>.</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منسق المراجعة</w:t>
      </w:r>
    </w:p>
    <w:p w:rsidR="001826B6" w:rsidRDefault="001826B6" w:rsidP="001826B6">
      <w:pPr>
        <w:spacing w:before="240" w:after="240" w:line="276" w:lineRule="auto"/>
        <w:jc w:val="both"/>
        <w:rPr>
          <w:sz w:val="24"/>
          <w:szCs w:val="24"/>
          <w:rtl/>
          <w:lang w:bidi="ar-IQ"/>
        </w:rPr>
      </w:pPr>
      <w:r>
        <w:rPr>
          <w:rFonts w:cs="Arial"/>
          <w:sz w:val="24"/>
          <w:szCs w:val="24"/>
          <w:rtl/>
          <w:lang w:bidi="ar-IQ"/>
        </w:rPr>
        <w:t>هو الشخص الذي ترشحه المؤسسة التعليمية لتنسيق مراجعة البرنامج الأكاديمي للمساعدة في جمع المعلومات</w:t>
      </w:r>
      <w:r>
        <w:rPr>
          <w:rFonts w:hint="cs"/>
          <w:sz w:val="24"/>
          <w:szCs w:val="24"/>
          <w:rtl/>
          <w:lang w:bidi="ar-IQ"/>
        </w:rPr>
        <w:t xml:space="preserve"> </w:t>
      </w:r>
      <w:r>
        <w:rPr>
          <w:rFonts w:cs="Arial"/>
          <w:sz w:val="24"/>
          <w:szCs w:val="24"/>
          <w:rtl/>
          <w:lang w:bidi="ar-IQ"/>
        </w:rPr>
        <w:t>وتفسيرها وتطبيق أساليب المراجعة المعلنة.</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التقرير</w:t>
      </w:r>
    </w:p>
    <w:p w:rsidR="001826B6" w:rsidRDefault="001826B6" w:rsidP="001826B6">
      <w:pPr>
        <w:spacing w:before="240" w:after="240" w:line="276" w:lineRule="auto"/>
        <w:rPr>
          <w:sz w:val="24"/>
          <w:szCs w:val="24"/>
          <w:rtl/>
          <w:lang w:bidi="ar-IQ"/>
        </w:rPr>
      </w:pPr>
      <w:r>
        <w:rPr>
          <w:rFonts w:cs="Arial"/>
          <w:sz w:val="24"/>
          <w:szCs w:val="24"/>
          <w:rtl/>
          <w:lang w:bidi="ar-IQ"/>
        </w:rPr>
        <w:t>التقارير المنتظمة المعدة استنادا الى مراجعات البرنامج الأكاديمي وتقييمات برنامجه التعليمي</w:t>
      </w:r>
      <w:r>
        <w:rPr>
          <w:rFonts w:hint="cs"/>
          <w:sz w:val="24"/>
          <w:szCs w:val="24"/>
          <w:rtl/>
          <w:lang w:bidi="ar-IQ"/>
        </w:rPr>
        <w:t>.</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التقييم الذاتي</w:t>
      </w:r>
    </w:p>
    <w:p w:rsidR="001826B6" w:rsidRDefault="001826B6" w:rsidP="001826B6">
      <w:pPr>
        <w:spacing w:before="240" w:after="240" w:line="276" w:lineRule="auto"/>
        <w:jc w:val="both"/>
        <w:rPr>
          <w:sz w:val="24"/>
          <w:szCs w:val="24"/>
          <w:rtl/>
          <w:lang w:bidi="ar-IQ"/>
        </w:rPr>
      </w:pPr>
      <w:r>
        <w:rPr>
          <w:rFonts w:cs="Arial"/>
          <w:sz w:val="24"/>
          <w:szCs w:val="24"/>
          <w:rtl/>
          <w:lang w:bidi="ar-IQ"/>
        </w:rPr>
        <w:t>هو قيام المؤسسة التعليمية بتقييم برنامج أكاديمي معين كجزء من مراجعة البرنامج وضمن نظام داخلي لإدارة</w:t>
      </w:r>
      <w:r>
        <w:rPr>
          <w:rFonts w:hint="cs"/>
          <w:sz w:val="24"/>
          <w:szCs w:val="24"/>
          <w:rtl/>
          <w:lang w:bidi="ar-IQ"/>
        </w:rPr>
        <w:t xml:space="preserve"> </w:t>
      </w:r>
      <w:r>
        <w:rPr>
          <w:rFonts w:cs="Arial"/>
          <w:sz w:val="24"/>
          <w:szCs w:val="24"/>
          <w:rtl/>
          <w:lang w:bidi="ar-IQ"/>
        </w:rPr>
        <w:t>وضمان الجودة.</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الزيارة الميدانية</w:t>
      </w:r>
    </w:p>
    <w:p w:rsidR="001826B6" w:rsidRDefault="001826B6" w:rsidP="001826B6">
      <w:pPr>
        <w:spacing w:before="240" w:after="240" w:line="276" w:lineRule="auto"/>
        <w:jc w:val="both"/>
        <w:rPr>
          <w:sz w:val="24"/>
          <w:szCs w:val="24"/>
          <w:rtl/>
          <w:lang w:bidi="ar-IQ"/>
        </w:rPr>
      </w:pPr>
      <w:r>
        <w:rPr>
          <w:rFonts w:cs="Arial"/>
          <w:sz w:val="24"/>
          <w:szCs w:val="24"/>
          <w:rtl/>
          <w:lang w:bidi="ar-IQ"/>
        </w:rPr>
        <w:lastRenderedPageBreak/>
        <w:t>هي زيارة معد لها لمراجعين مختصين خارجين ضمن مراجعة البرنامج الأكاديمي. وتستمر الزيارة الميدانية عادة</w:t>
      </w:r>
      <w:r>
        <w:rPr>
          <w:rFonts w:hint="cs"/>
          <w:sz w:val="24"/>
          <w:szCs w:val="24"/>
          <w:rtl/>
          <w:lang w:bidi="ar-IQ"/>
        </w:rPr>
        <w:t xml:space="preserve"> </w:t>
      </w:r>
      <w:r>
        <w:rPr>
          <w:rFonts w:cs="Arial"/>
          <w:sz w:val="24"/>
          <w:szCs w:val="24"/>
          <w:rtl/>
          <w:lang w:bidi="ar-IQ"/>
        </w:rPr>
        <w:t>لمدة يومين او ثلاثة. ويضم جدول (1) نموذجيا لذلك</w:t>
      </w:r>
      <w:r>
        <w:rPr>
          <w:rFonts w:hint="cs"/>
          <w:sz w:val="24"/>
          <w:szCs w:val="24"/>
          <w:rtl/>
          <w:lang w:bidi="ar-IQ"/>
        </w:rPr>
        <w:t>.</w:t>
      </w:r>
    </w:p>
    <w:p w:rsidR="001826B6" w:rsidRDefault="001826B6" w:rsidP="001826B6">
      <w:pPr>
        <w:spacing w:before="240" w:after="240" w:line="276" w:lineRule="auto"/>
        <w:jc w:val="both"/>
        <w:rPr>
          <w:sz w:val="24"/>
          <w:szCs w:val="24"/>
          <w:rtl/>
          <w:lang w:bidi="ar-IQ"/>
        </w:rPr>
      </w:pP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الوصف</w:t>
      </w:r>
    </w:p>
    <w:p w:rsidR="001826B6" w:rsidRDefault="001826B6" w:rsidP="001826B6">
      <w:pPr>
        <w:spacing w:before="240" w:after="240" w:line="276" w:lineRule="auto"/>
        <w:jc w:val="both"/>
        <w:rPr>
          <w:sz w:val="24"/>
          <w:szCs w:val="24"/>
          <w:rtl/>
          <w:lang w:bidi="ar-IQ"/>
        </w:rPr>
      </w:pPr>
      <w:r>
        <w:rPr>
          <w:rFonts w:cs="Arial"/>
          <w:sz w:val="24"/>
          <w:szCs w:val="24"/>
          <w:rtl/>
          <w:lang w:bidi="ar-IQ"/>
        </w:rPr>
        <w:t>هو الوصف التفصيلي لأهداف البرنامج وبنيته والمخرجات المطلوبة منه واية مقررات او مرافق محددة او موارد</w:t>
      </w:r>
      <w:r>
        <w:rPr>
          <w:rFonts w:hint="cs"/>
          <w:sz w:val="24"/>
          <w:szCs w:val="24"/>
          <w:rtl/>
          <w:lang w:bidi="ar-IQ"/>
        </w:rPr>
        <w:t xml:space="preserve"> </w:t>
      </w:r>
      <w:r>
        <w:rPr>
          <w:rFonts w:cs="Arial"/>
          <w:sz w:val="24"/>
          <w:szCs w:val="24"/>
          <w:rtl/>
          <w:lang w:bidi="ar-IQ"/>
        </w:rPr>
        <w:t>داخلة فيه. ويوفر التوصيف المعلومات اللازمة لتصميم البرنامج وتقديمه ومراجعته.</w:t>
      </w:r>
    </w:p>
    <w:p w:rsidR="001826B6" w:rsidRDefault="001826B6" w:rsidP="001826B6">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الجهات ذات العلاقة</w:t>
      </w:r>
    </w:p>
    <w:p w:rsidR="001826B6" w:rsidRDefault="001826B6" w:rsidP="001826B6">
      <w:pPr>
        <w:spacing w:before="240" w:after="240" w:line="276" w:lineRule="auto"/>
        <w:jc w:val="both"/>
        <w:rPr>
          <w:sz w:val="24"/>
          <w:szCs w:val="24"/>
          <w:rtl/>
          <w:lang w:bidi="ar-IQ"/>
        </w:rPr>
      </w:pPr>
      <w:r>
        <w:rPr>
          <w:rFonts w:cs="Arial"/>
          <w:sz w:val="24"/>
          <w:szCs w:val="24"/>
          <w:rtl/>
          <w:lang w:bidi="ar-IQ"/>
        </w:rPr>
        <w:t>هي تلك المنظمات او المجموعات او الأفراد ذات المصلحة المشروعة في الانشطة التعليمية للمؤسسة من حيث جودة التعليم ومعاييره وفاعلية أنظمة ضمان الجودة وإجراءاتها. وتضم عملية المراجعة الاستراتيجية الفاعلة اهم مجموعات الأطراف</w:t>
      </w:r>
      <w:r>
        <w:rPr>
          <w:rFonts w:hint="cs"/>
          <w:sz w:val="24"/>
          <w:szCs w:val="24"/>
          <w:rtl/>
          <w:lang w:bidi="ar-IQ"/>
        </w:rPr>
        <w:t xml:space="preserve"> </w:t>
      </w:r>
      <w:r>
        <w:rPr>
          <w:rFonts w:cs="Arial"/>
          <w:sz w:val="24"/>
          <w:szCs w:val="24"/>
          <w:rtl/>
          <w:lang w:bidi="ar-IQ"/>
        </w:rPr>
        <w:t>المعنية. ويعتمد المدى الدقيق لمجموعات الأطراف المعنية واهتماماتهم المختلفة على رسالة المؤسسة التعليمية ومدى أنشطتها</w:t>
      </w:r>
      <w:r>
        <w:rPr>
          <w:rFonts w:hint="cs"/>
          <w:sz w:val="24"/>
          <w:szCs w:val="24"/>
          <w:rtl/>
          <w:lang w:bidi="ar-IQ"/>
        </w:rPr>
        <w:t xml:space="preserve"> </w:t>
      </w:r>
      <w:r>
        <w:rPr>
          <w:rFonts w:cs="Arial"/>
          <w:sz w:val="24"/>
          <w:szCs w:val="24"/>
          <w:rtl/>
          <w:lang w:bidi="ar-IQ"/>
        </w:rPr>
        <w:t>التعليمية وظروفها المحلية. ويتحدد المدى عادة بدراسة لتحديد النطاق. وتشتمل المجموعات ذات المصلحة المشروعة على</w:t>
      </w:r>
      <w:r>
        <w:rPr>
          <w:rFonts w:hint="cs"/>
          <w:sz w:val="24"/>
          <w:szCs w:val="24"/>
          <w:rtl/>
          <w:lang w:bidi="ar-IQ"/>
        </w:rPr>
        <w:t xml:space="preserve"> </w:t>
      </w:r>
      <w:r>
        <w:rPr>
          <w:rFonts w:cs="Arial"/>
          <w:sz w:val="24"/>
          <w:szCs w:val="24"/>
          <w:rtl/>
          <w:lang w:bidi="ar-IQ"/>
        </w:rPr>
        <w:t>الطلبة الحاليين والخريجين والطلبة الراغبين بالالتحاق واولياء. امورهم او عائلاتهم وطاقم المؤسسة التعليمية والوسط التوظيفي</w:t>
      </w:r>
      <w:r>
        <w:rPr>
          <w:rFonts w:hint="cs"/>
          <w:sz w:val="24"/>
          <w:szCs w:val="24"/>
          <w:rtl/>
          <w:lang w:bidi="ar-IQ"/>
        </w:rPr>
        <w:t xml:space="preserve"> </w:t>
      </w:r>
      <w:r>
        <w:rPr>
          <w:rFonts w:cs="Arial"/>
          <w:sz w:val="24"/>
          <w:szCs w:val="24"/>
          <w:rtl/>
          <w:lang w:bidi="ar-IQ"/>
        </w:rPr>
        <w:t>والوزارات الحكومية المعنية والراعين وغيرهم من المنظمات الممولة والمنظمات والاتحادات المهنية إن وجدت</w:t>
      </w:r>
      <w:r>
        <w:rPr>
          <w:rFonts w:hint="cs"/>
          <w:sz w:val="24"/>
          <w:szCs w:val="24"/>
          <w:rtl/>
          <w:lang w:bidi="ar-IQ"/>
        </w:rPr>
        <w:t>.</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الأهداف الاستراتيجية / الخطط الاستراتيجية</w:t>
      </w:r>
    </w:p>
    <w:p w:rsidR="001826B6" w:rsidRDefault="001826B6" w:rsidP="001826B6">
      <w:pPr>
        <w:spacing w:before="240" w:after="240" w:line="276" w:lineRule="auto"/>
        <w:jc w:val="both"/>
        <w:rPr>
          <w:sz w:val="24"/>
          <w:szCs w:val="24"/>
          <w:rtl/>
          <w:lang w:bidi="ar-IQ"/>
        </w:rPr>
      </w:pPr>
      <w:r>
        <w:rPr>
          <w:rFonts w:cs="Arial"/>
          <w:sz w:val="24"/>
          <w:szCs w:val="24"/>
          <w:rtl/>
          <w:lang w:bidi="ar-IQ"/>
        </w:rPr>
        <w:t>هي مجموعة من الأهداف الخاصة بالمؤسسة التعليمية والمستمدة من رسالتها والمحولة إلى خطة واقعية تقوم على</w:t>
      </w:r>
      <w:r>
        <w:rPr>
          <w:rFonts w:hint="cs"/>
          <w:sz w:val="24"/>
          <w:szCs w:val="24"/>
          <w:rtl/>
          <w:lang w:bidi="ar-IQ"/>
        </w:rPr>
        <w:t xml:space="preserve"> </w:t>
      </w:r>
      <w:r>
        <w:rPr>
          <w:rFonts w:cs="Arial"/>
          <w:sz w:val="24"/>
          <w:szCs w:val="24"/>
          <w:rtl/>
          <w:lang w:bidi="ar-IQ"/>
        </w:rPr>
        <w:t>التقييمات المدعومة بالأدلة. وتركز الاهداف على الوسائل التي تسعى المؤسسة عن طريقها إلى تحقيق رسالتها</w:t>
      </w:r>
      <w:r>
        <w:rPr>
          <w:rFonts w:hint="cs"/>
          <w:sz w:val="24"/>
          <w:szCs w:val="24"/>
          <w:rtl/>
          <w:lang w:bidi="ar-IQ"/>
        </w:rPr>
        <w:t xml:space="preserve"> </w:t>
      </w:r>
      <w:r>
        <w:rPr>
          <w:rFonts w:cs="Arial"/>
          <w:sz w:val="24"/>
          <w:szCs w:val="24"/>
          <w:rtl/>
          <w:lang w:bidi="ar-IQ"/>
        </w:rPr>
        <w:t>وتحدد الخطة الامور التي ينبغي معالجتها والإطار الزمني والشخص المسؤول والتكاليف التقديريه, وترافقها خطة</w:t>
      </w:r>
      <w:r>
        <w:rPr>
          <w:rFonts w:hint="cs"/>
          <w:sz w:val="24"/>
          <w:szCs w:val="24"/>
          <w:rtl/>
          <w:lang w:bidi="ar-IQ"/>
        </w:rPr>
        <w:t xml:space="preserve"> </w:t>
      </w:r>
      <w:r>
        <w:rPr>
          <w:rFonts w:cs="Arial"/>
          <w:sz w:val="24"/>
          <w:szCs w:val="24"/>
          <w:rtl/>
          <w:lang w:bidi="ar-IQ"/>
        </w:rPr>
        <w:t>تنفيذية تتضمن ترتيبات لمراقبة التقدم وتقييم الآثار.</w:t>
      </w:r>
    </w:p>
    <w:p w:rsidR="001826B6" w:rsidRDefault="001826B6" w:rsidP="001826B6">
      <w:pPr>
        <w:spacing w:before="240" w:after="240" w:line="276" w:lineRule="auto"/>
        <w:ind w:left="-341"/>
        <w:rPr>
          <w:rFonts w:cs="Times New Roman"/>
          <w:b/>
          <w:bCs/>
          <w:color w:val="365F91"/>
          <w:sz w:val="28"/>
          <w:szCs w:val="28"/>
          <w:rtl/>
          <w:lang w:bidi="ar-IQ"/>
        </w:rPr>
      </w:pPr>
      <w:r>
        <w:rPr>
          <w:rFonts w:cs="Times New Roman" w:hint="cs"/>
          <w:b/>
          <w:bCs/>
          <w:color w:val="365F91"/>
          <w:sz w:val="28"/>
          <w:szCs w:val="28"/>
          <w:rtl/>
          <w:lang w:bidi="ar-IQ"/>
        </w:rPr>
        <w:t>تقييم الطلبة</w:t>
      </w:r>
    </w:p>
    <w:p w:rsidR="001826B6" w:rsidRDefault="001826B6" w:rsidP="001826B6">
      <w:pPr>
        <w:spacing w:before="240" w:after="240" w:line="276" w:lineRule="auto"/>
        <w:jc w:val="both"/>
        <w:rPr>
          <w:sz w:val="24"/>
          <w:szCs w:val="24"/>
          <w:rtl/>
          <w:lang w:bidi="ar-IQ"/>
        </w:rPr>
      </w:pPr>
      <w:r>
        <w:rPr>
          <w:rFonts w:cs="Arial"/>
          <w:sz w:val="24"/>
          <w:szCs w:val="24"/>
          <w:rtl/>
          <w:lang w:bidi="ar-IQ"/>
        </w:rPr>
        <w:t>هي مجموعة من الإجراءات التي تشمل الامتحانات وغيرها من الأنشطة التي تقوم بها المؤسسة التعليمية لقياس</w:t>
      </w:r>
      <w:r>
        <w:rPr>
          <w:rFonts w:hint="cs"/>
          <w:sz w:val="24"/>
          <w:szCs w:val="24"/>
          <w:rtl/>
          <w:lang w:bidi="ar-IQ"/>
        </w:rPr>
        <w:t xml:space="preserve"> </w:t>
      </w:r>
      <w:r>
        <w:rPr>
          <w:rFonts w:cs="Arial"/>
          <w:sz w:val="24"/>
          <w:szCs w:val="24"/>
          <w:rtl/>
          <w:lang w:bidi="ar-IQ"/>
        </w:rPr>
        <w:t>مقدار إنجاز مخرجات التعلم المطلوبة للبرنامج الأكاديمي ومقرراته. كما توفر التقييمات وسيلة لتصنيف الطلبة</w:t>
      </w:r>
      <w:r>
        <w:rPr>
          <w:rFonts w:hint="cs"/>
          <w:sz w:val="24"/>
          <w:szCs w:val="24"/>
          <w:rtl/>
          <w:lang w:bidi="ar-IQ"/>
        </w:rPr>
        <w:t xml:space="preserve"> </w:t>
      </w:r>
      <w:r>
        <w:rPr>
          <w:rFonts w:cs="Arial"/>
          <w:sz w:val="24"/>
          <w:szCs w:val="24"/>
          <w:rtl/>
          <w:lang w:bidi="ar-IQ"/>
        </w:rPr>
        <w:t>وفقآ لإنجازاتهم , ويسعى التقييم التشخيصي إلى تحديد المدى الحالي لمعارف الطالب ومهاراته سعيا وراء اعداد</w:t>
      </w:r>
      <w:r>
        <w:rPr>
          <w:rFonts w:hint="cs"/>
          <w:sz w:val="24"/>
          <w:szCs w:val="24"/>
          <w:rtl/>
          <w:lang w:bidi="ar-IQ"/>
        </w:rPr>
        <w:t xml:space="preserve"> </w:t>
      </w:r>
      <w:r>
        <w:rPr>
          <w:rFonts w:cs="Arial"/>
          <w:sz w:val="24"/>
          <w:szCs w:val="24"/>
          <w:rtl/>
          <w:lang w:bidi="ar-IQ"/>
        </w:rPr>
        <w:t>منهج مناسب . ويوفر التقييم التكويني المعلومات عن اداء الطالب وتقدمه دعما لمتابعة التعلم دون احتساب علامة</w:t>
      </w:r>
      <w:r>
        <w:rPr>
          <w:rFonts w:hint="cs"/>
          <w:sz w:val="24"/>
          <w:szCs w:val="24"/>
          <w:rtl/>
          <w:lang w:bidi="ar-IQ"/>
        </w:rPr>
        <w:t xml:space="preserve"> </w:t>
      </w:r>
      <w:r>
        <w:rPr>
          <w:rFonts w:cs="Arial"/>
          <w:sz w:val="24"/>
          <w:szCs w:val="24"/>
          <w:rtl/>
          <w:lang w:bidi="ar-IQ"/>
        </w:rPr>
        <w:t>من أجل التخرج بالضرورة.  اما التقييم الشمولي فيحدد المستوى النهائي لتحصيل الطالب في البرنامج او عند نهاية</w:t>
      </w:r>
      <w:r>
        <w:rPr>
          <w:rFonts w:hint="cs"/>
          <w:sz w:val="24"/>
          <w:szCs w:val="24"/>
          <w:rtl/>
          <w:lang w:bidi="ar-IQ"/>
        </w:rPr>
        <w:t xml:space="preserve"> </w:t>
      </w:r>
      <w:r>
        <w:rPr>
          <w:rFonts w:cs="Arial"/>
          <w:sz w:val="24"/>
          <w:szCs w:val="24"/>
          <w:rtl/>
          <w:lang w:bidi="ar-IQ"/>
        </w:rPr>
        <w:t>المقرر الذي يدخل في الساعات المعتمدة للبرنامج الأكاديمي.</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تقييمات الطلبة</w:t>
      </w:r>
    </w:p>
    <w:p w:rsidR="001826B6" w:rsidRDefault="001826B6" w:rsidP="001826B6">
      <w:pPr>
        <w:spacing w:before="240" w:after="240" w:line="276" w:lineRule="auto"/>
        <w:jc w:val="both"/>
        <w:rPr>
          <w:sz w:val="24"/>
          <w:szCs w:val="24"/>
          <w:rtl/>
          <w:lang w:bidi="ar-IQ"/>
        </w:rPr>
      </w:pPr>
      <w:r>
        <w:rPr>
          <w:rFonts w:cs="Arial"/>
          <w:sz w:val="24"/>
          <w:szCs w:val="24"/>
          <w:rtl/>
          <w:lang w:bidi="ar-IQ"/>
        </w:rPr>
        <w:t>هي عملية جمع لآراء الطلبة حول جودة برنامجهم في بنية قياسية مع تحليل للمخرجات. ومن أكثر الأساليب</w:t>
      </w:r>
      <w:r>
        <w:rPr>
          <w:rFonts w:hint="cs"/>
          <w:sz w:val="24"/>
          <w:szCs w:val="24"/>
          <w:rtl/>
          <w:lang w:bidi="ar-IQ"/>
        </w:rPr>
        <w:t xml:space="preserve"> </w:t>
      </w:r>
      <w:r>
        <w:rPr>
          <w:rFonts w:cs="Arial"/>
          <w:sz w:val="24"/>
          <w:szCs w:val="24"/>
          <w:rtl/>
          <w:lang w:bidi="ar-IQ"/>
        </w:rPr>
        <w:t>استخداما لجمع الآراء: الدراسات المسحية والاستبيانات، ومن الآليات الأخرى المؤتمرات الإلكترونية والهيئات</w:t>
      </w:r>
      <w:r>
        <w:rPr>
          <w:rFonts w:hint="cs"/>
          <w:sz w:val="24"/>
          <w:szCs w:val="24"/>
          <w:rtl/>
          <w:lang w:bidi="ar-IQ"/>
        </w:rPr>
        <w:t xml:space="preserve"> </w:t>
      </w:r>
      <w:r>
        <w:rPr>
          <w:rFonts w:cs="Arial"/>
          <w:sz w:val="24"/>
          <w:szCs w:val="24"/>
          <w:rtl/>
          <w:lang w:bidi="ar-IQ"/>
        </w:rPr>
        <w:t>ومجموعات العمل المركزة والتمثيل في المجالس والأوساط الأخرى</w:t>
      </w:r>
      <w:r>
        <w:rPr>
          <w:rFonts w:hint="cs"/>
          <w:sz w:val="24"/>
          <w:szCs w:val="24"/>
          <w:rtl/>
          <w:lang w:bidi="ar-IQ"/>
        </w:rPr>
        <w:t>.</w:t>
      </w:r>
    </w:p>
    <w:p w:rsidR="001826B6" w:rsidRDefault="001826B6" w:rsidP="001826B6">
      <w:pPr>
        <w:spacing w:before="240" w:after="240" w:line="276" w:lineRule="auto"/>
        <w:ind w:left="-341"/>
        <w:rPr>
          <w:b/>
          <w:bCs/>
          <w:color w:val="365F91"/>
          <w:sz w:val="28"/>
          <w:szCs w:val="28"/>
          <w:rtl/>
          <w:lang w:bidi="ar-IQ"/>
        </w:rPr>
      </w:pPr>
      <w:r>
        <w:rPr>
          <w:rFonts w:cs="Arial"/>
          <w:b/>
          <w:bCs/>
          <w:color w:val="365F91"/>
          <w:sz w:val="28"/>
          <w:szCs w:val="28"/>
          <w:rtl/>
          <w:lang w:bidi="ar-IQ"/>
        </w:rPr>
        <w:t>طرائق التعليم والتعلم</w:t>
      </w:r>
    </w:p>
    <w:p w:rsidR="001826B6" w:rsidRDefault="001826B6" w:rsidP="001826B6">
      <w:pPr>
        <w:spacing w:before="240" w:after="240" w:line="276" w:lineRule="auto"/>
        <w:jc w:val="both"/>
        <w:rPr>
          <w:sz w:val="24"/>
          <w:szCs w:val="24"/>
          <w:rtl/>
          <w:lang w:bidi="ar-IQ"/>
        </w:rPr>
      </w:pPr>
      <w:r>
        <w:rPr>
          <w:rFonts w:cs="Arial"/>
          <w:sz w:val="24"/>
          <w:szCs w:val="24"/>
          <w:rtl/>
          <w:lang w:bidi="ar-IQ"/>
        </w:rPr>
        <w:lastRenderedPageBreak/>
        <w:t>هي مجموعة الطرائق التي يستخدمها التدريسيين لمساعدة الطلبة على تحقيق مخرجات التعلم المطلوبة من المقرر. ومن</w:t>
      </w:r>
      <w:r>
        <w:rPr>
          <w:rFonts w:hint="cs"/>
          <w:sz w:val="24"/>
          <w:szCs w:val="24"/>
          <w:rtl/>
          <w:lang w:bidi="ar-IQ"/>
        </w:rPr>
        <w:t xml:space="preserve"> </w:t>
      </w:r>
      <w:r>
        <w:rPr>
          <w:rFonts w:cs="Arial"/>
          <w:sz w:val="24"/>
          <w:szCs w:val="24"/>
          <w:rtl/>
          <w:lang w:bidi="ar-IQ"/>
        </w:rPr>
        <w:t>امثلة ذلك المحاضرات، وتعليم المجموعات الصغيرة كالجلسات التعليمية والندوات، ودراسة حالة لك طالب حول</w:t>
      </w:r>
      <w:r>
        <w:rPr>
          <w:rFonts w:hint="cs"/>
          <w:sz w:val="24"/>
          <w:szCs w:val="24"/>
          <w:rtl/>
          <w:lang w:bidi="ar-IQ"/>
        </w:rPr>
        <w:t xml:space="preserve"> </w:t>
      </w:r>
      <w:r>
        <w:rPr>
          <w:rFonts w:cs="Arial"/>
          <w:sz w:val="24"/>
          <w:szCs w:val="24"/>
          <w:rtl/>
          <w:lang w:bidi="ar-IQ"/>
        </w:rPr>
        <w:t>كيفية تحليل المعلومات والوصول إلى القرارات، والواجبات ككتابة اوراق بحثية ليكتسب الطلبة مهارات التعلم</w:t>
      </w:r>
      <w:r>
        <w:rPr>
          <w:rFonts w:hint="cs"/>
          <w:sz w:val="24"/>
          <w:szCs w:val="24"/>
          <w:rtl/>
          <w:lang w:bidi="ar-IQ"/>
        </w:rPr>
        <w:t xml:space="preserve"> </w:t>
      </w:r>
      <w:r>
        <w:rPr>
          <w:rFonts w:cs="Arial"/>
          <w:sz w:val="24"/>
          <w:szCs w:val="24"/>
          <w:rtl/>
          <w:lang w:bidi="ar-IQ"/>
        </w:rPr>
        <w:t>الذاتي والتقديم, والرحلات الميدانية، والجلسات العملية لإكساب الطلبة المهارات العملية وإجراء التجارب لتدريب</w:t>
      </w:r>
      <w:r>
        <w:rPr>
          <w:rFonts w:hint="cs"/>
          <w:sz w:val="24"/>
          <w:szCs w:val="24"/>
          <w:rtl/>
          <w:lang w:bidi="ar-IQ"/>
        </w:rPr>
        <w:t xml:space="preserve"> </w:t>
      </w:r>
      <w:r>
        <w:rPr>
          <w:rFonts w:cs="Arial"/>
          <w:sz w:val="24"/>
          <w:szCs w:val="24"/>
          <w:rtl/>
          <w:lang w:bidi="ar-IQ"/>
        </w:rPr>
        <w:t>الطلبة على تحليل النتائج والوصول إلى استنتاجات محددة وإعداد التقارير او العروض او الملصقات</w:t>
      </w:r>
      <w:r>
        <w:rPr>
          <w:rFonts w:hint="cs"/>
          <w:sz w:val="24"/>
          <w:szCs w:val="24"/>
          <w:rtl/>
          <w:lang w:bidi="ar-IQ"/>
        </w:rPr>
        <w:t>.</w:t>
      </w:r>
    </w:p>
    <w:p w:rsidR="00580591" w:rsidRDefault="00580591">
      <w:pPr>
        <w:rPr>
          <w:lang w:bidi="ar-IQ"/>
        </w:rPr>
      </w:pPr>
    </w:p>
    <w:sectPr w:rsidR="00580591"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58"/>
    <w:rsid w:val="00011BF2"/>
    <w:rsid w:val="00014B47"/>
    <w:rsid w:val="00025181"/>
    <w:rsid w:val="00033BB7"/>
    <w:rsid w:val="0016525F"/>
    <w:rsid w:val="00170CB1"/>
    <w:rsid w:val="001826B6"/>
    <w:rsid w:val="00276E28"/>
    <w:rsid w:val="003A272D"/>
    <w:rsid w:val="0048234A"/>
    <w:rsid w:val="00494566"/>
    <w:rsid w:val="004B1477"/>
    <w:rsid w:val="00580591"/>
    <w:rsid w:val="005E5B58"/>
    <w:rsid w:val="006B0169"/>
    <w:rsid w:val="007273B9"/>
    <w:rsid w:val="0088572F"/>
    <w:rsid w:val="00B2631C"/>
    <w:rsid w:val="00BF03DE"/>
    <w:rsid w:val="00CC3D93"/>
    <w:rsid w:val="00CC5B62"/>
    <w:rsid w:val="00E21F64"/>
    <w:rsid w:val="00E65211"/>
    <w:rsid w:val="00EE41B6"/>
    <w:rsid w:val="00F26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826B6"/>
    <w:pPr>
      <w:keepNext/>
      <w:outlineLvl w:val="0"/>
    </w:pPr>
    <w:rPr>
      <w:b/>
      <w:bCs/>
      <w:szCs w:val="32"/>
      <w:u w:val="single"/>
    </w:rPr>
  </w:style>
  <w:style w:type="paragraph" w:styleId="Heading2">
    <w:name w:val="heading 2"/>
    <w:basedOn w:val="Normal"/>
    <w:next w:val="Normal"/>
    <w:link w:val="Heading2Char"/>
    <w:unhideWhenUsed/>
    <w:qFormat/>
    <w:rsid w:val="001826B6"/>
    <w:pPr>
      <w:keepNext/>
      <w:outlineLvl w:val="1"/>
    </w:pPr>
    <w:rPr>
      <w:b/>
      <w:bCs/>
      <w:szCs w:val="32"/>
    </w:rPr>
  </w:style>
  <w:style w:type="paragraph" w:styleId="Heading3">
    <w:name w:val="heading 3"/>
    <w:basedOn w:val="Normal"/>
    <w:next w:val="Normal"/>
    <w:link w:val="Heading3Char"/>
    <w:semiHidden/>
    <w:unhideWhenUsed/>
    <w:qFormat/>
    <w:rsid w:val="001826B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B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826B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826B6"/>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826B6"/>
    <w:pPr>
      <w:tabs>
        <w:tab w:val="center" w:pos="4153"/>
        <w:tab w:val="right" w:pos="8306"/>
      </w:tabs>
    </w:pPr>
  </w:style>
  <w:style w:type="character" w:customStyle="1" w:styleId="HeaderChar">
    <w:name w:val="Header Char"/>
    <w:basedOn w:val="DefaultParagraphFont"/>
    <w:link w:val="Header"/>
    <w:uiPriority w:val="99"/>
    <w:semiHidden/>
    <w:rsid w:val="001826B6"/>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826B6"/>
    <w:rPr>
      <w:rFonts w:ascii="Times New Roman" w:eastAsia="Times New Roman" w:hAnsi="Times New Roman" w:cs="Traditional Arabic"/>
      <w:sz w:val="20"/>
      <w:szCs w:val="20"/>
    </w:rPr>
  </w:style>
  <w:style w:type="paragraph" w:styleId="Footer">
    <w:name w:val="footer"/>
    <w:basedOn w:val="Normal"/>
    <w:link w:val="FooterChar"/>
    <w:semiHidden/>
    <w:unhideWhenUsed/>
    <w:rsid w:val="001826B6"/>
    <w:pPr>
      <w:tabs>
        <w:tab w:val="center" w:pos="4153"/>
        <w:tab w:val="right" w:pos="8306"/>
      </w:tabs>
    </w:pPr>
  </w:style>
  <w:style w:type="paragraph" w:styleId="BodyText">
    <w:name w:val="Body Text"/>
    <w:basedOn w:val="Normal"/>
    <w:link w:val="BodyTextChar"/>
    <w:semiHidden/>
    <w:unhideWhenUsed/>
    <w:rsid w:val="001826B6"/>
    <w:pPr>
      <w:jc w:val="center"/>
    </w:pPr>
    <w:rPr>
      <w:rFonts w:cs="Tahoma"/>
      <w:b/>
      <w:bCs/>
      <w:szCs w:val="36"/>
    </w:rPr>
  </w:style>
  <w:style w:type="character" w:customStyle="1" w:styleId="BodyTextChar">
    <w:name w:val="Body Text Char"/>
    <w:basedOn w:val="DefaultParagraphFont"/>
    <w:link w:val="BodyText"/>
    <w:semiHidden/>
    <w:rsid w:val="001826B6"/>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826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826B6"/>
    <w:rPr>
      <w:rFonts w:ascii="Tahoma" w:hAnsi="Tahoma" w:cs="Tahoma"/>
      <w:sz w:val="16"/>
      <w:szCs w:val="16"/>
    </w:rPr>
  </w:style>
  <w:style w:type="character" w:customStyle="1" w:styleId="NoSpacingChar">
    <w:name w:val="No Spacing Char"/>
    <w:link w:val="NoSpacing"/>
    <w:uiPriority w:val="1"/>
    <w:locked/>
    <w:rsid w:val="001826B6"/>
    <w:rPr>
      <w:rFonts w:ascii="Calibri" w:hAnsi="Calibri" w:cs="Arial"/>
    </w:rPr>
  </w:style>
  <w:style w:type="paragraph" w:styleId="NoSpacing">
    <w:name w:val="No Spacing"/>
    <w:link w:val="NoSpacingChar"/>
    <w:uiPriority w:val="1"/>
    <w:qFormat/>
    <w:rsid w:val="001826B6"/>
    <w:pPr>
      <w:bidi/>
      <w:spacing w:after="0" w:line="240" w:lineRule="auto"/>
    </w:pPr>
    <w:rPr>
      <w:rFonts w:ascii="Calibri" w:hAnsi="Calibri" w:cs="Arial"/>
    </w:rPr>
  </w:style>
  <w:style w:type="paragraph" w:styleId="ListParagraph">
    <w:name w:val="List Paragraph"/>
    <w:basedOn w:val="Normal"/>
    <w:uiPriority w:val="34"/>
    <w:qFormat/>
    <w:rsid w:val="001826B6"/>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826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826B6"/>
    <w:pPr>
      <w:keepNext/>
      <w:outlineLvl w:val="0"/>
    </w:pPr>
    <w:rPr>
      <w:b/>
      <w:bCs/>
      <w:szCs w:val="32"/>
      <w:u w:val="single"/>
    </w:rPr>
  </w:style>
  <w:style w:type="paragraph" w:styleId="Heading2">
    <w:name w:val="heading 2"/>
    <w:basedOn w:val="Normal"/>
    <w:next w:val="Normal"/>
    <w:link w:val="Heading2Char"/>
    <w:unhideWhenUsed/>
    <w:qFormat/>
    <w:rsid w:val="001826B6"/>
    <w:pPr>
      <w:keepNext/>
      <w:outlineLvl w:val="1"/>
    </w:pPr>
    <w:rPr>
      <w:b/>
      <w:bCs/>
      <w:szCs w:val="32"/>
    </w:rPr>
  </w:style>
  <w:style w:type="paragraph" w:styleId="Heading3">
    <w:name w:val="heading 3"/>
    <w:basedOn w:val="Normal"/>
    <w:next w:val="Normal"/>
    <w:link w:val="Heading3Char"/>
    <w:semiHidden/>
    <w:unhideWhenUsed/>
    <w:qFormat/>
    <w:rsid w:val="001826B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B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826B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826B6"/>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826B6"/>
    <w:pPr>
      <w:tabs>
        <w:tab w:val="center" w:pos="4153"/>
        <w:tab w:val="right" w:pos="8306"/>
      </w:tabs>
    </w:pPr>
  </w:style>
  <w:style w:type="character" w:customStyle="1" w:styleId="HeaderChar">
    <w:name w:val="Header Char"/>
    <w:basedOn w:val="DefaultParagraphFont"/>
    <w:link w:val="Header"/>
    <w:uiPriority w:val="99"/>
    <w:semiHidden/>
    <w:rsid w:val="001826B6"/>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826B6"/>
    <w:rPr>
      <w:rFonts w:ascii="Times New Roman" w:eastAsia="Times New Roman" w:hAnsi="Times New Roman" w:cs="Traditional Arabic"/>
      <w:sz w:val="20"/>
      <w:szCs w:val="20"/>
    </w:rPr>
  </w:style>
  <w:style w:type="paragraph" w:styleId="Footer">
    <w:name w:val="footer"/>
    <w:basedOn w:val="Normal"/>
    <w:link w:val="FooterChar"/>
    <w:semiHidden/>
    <w:unhideWhenUsed/>
    <w:rsid w:val="001826B6"/>
    <w:pPr>
      <w:tabs>
        <w:tab w:val="center" w:pos="4153"/>
        <w:tab w:val="right" w:pos="8306"/>
      </w:tabs>
    </w:pPr>
  </w:style>
  <w:style w:type="paragraph" w:styleId="BodyText">
    <w:name w:val="Body Text"/>
    <w:basedOn w:val="Normal"/>
    <w:link w:val="BodyTextChar"/>
    <w:semiHidden/>
    <w:unhideWhenUsed/>
    <w:rsid w:val="001826B6"/>
    <w:pPr>
      <w:jc w:val="center"/>
    </w:pPr>
    <w:rPr>
      <w:rFonts w:cs="Tahoma"/>
      <w:b/>
      <w:bCs/>
      <w:szCs w:val="36"/>
    </w:rPr>
  </w:style>
  <w:style w:type="character" w:customStyle="1" w:styleId="BodyTextChar">
    <w:name w:val="Body Text Char"/>
    <w:basedOn w:val="DefaultParagraphFont"/>
    <w:link w:val="BodyText"/>
    <w:semiHidden/>
    <w:rsid w:val="001826B6"/>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826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826B6"/>
    <w:rPr>
      <w:rFonts w:ascii="Tahoma" w:hAnsi="Tahoma" w:cs="Tahoma"/>
      <w:sz w:val="16"/>
      <w:szCs w:val="16"/>
    </w:rPr>
  </w:style>
  <w:style w:type="character" w:customStyle="1" w:styleId="NoSpacingChar">
    <w:name w:val="No Spacing Char"/>
    <w:link w:val="NoSpacing"/>
    <w:uiPriority w:val="1"/>
    <w:locked/>
    <w:rsid w:val="001826B6"/>
    <w:rPr>
      <w:rFonts w:ascii="Calibri" w:hAnsi="Calibri" w:cs="Arial"/>
    </w:rPr>
  </w:style>
  <w:style w:type="paragraph" w:styleId="NoSpacing">
    <w:name w:val="No Spacing"/>
    <w:link w:val="NoSpacingChar"/>
    <w:uiPriority w:val="1"/>
    <w:qFormat/>
    <w:rsid w:val="001826B6"/>
    <w:pPr>
      <w:bidi/>
      <w:spacing w:after="0" w:line="240" w:lineRule="auto"/>
    </w:pPr>
    <w:rPr>
      <w:rFonts w:ascii="Calibri" w:hAnsi="Calibri" w:cs="Arial"/>
    </w:rPr>
  </w:style>
  <w:style w:type="paragraph" w:styleId="ListParagraph">
    <w:name w:val="List Paragraph"/>
    <w:basedOn w:val="Normal"/>
    <w:uiPriority w:val="34"/>
    <w:qFormat/>
    <w:rsid w:val="001826B6"/>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826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2020-09-20T23:08:00Z</dcterms:created>
  <dcterms:modified xsi:type="dcterms:W3CDTF">2020-09-21T00:34:00Z</dcterms:modified>
</cp:coreProperties>
</file>