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8A" w:rsidRDefault="00F955F3">
      <w:pPr>
        <w:jc w:val="center"/>
        <w:rPr>
          <w:sz w:val="56"/>
          <w:szCs w:val="56"/>
        </w:rPr>
      </w:pPr>
      <w:bookmarkStart w:id="0" w:name="_GoBack"/>
      <w:bookmarkEnd w:id="0"/>
      <w:r>
        <w:rPr>
          <w:b/>
          <w:sz w:val="56"/>
          <w:szCs w:val="56"/>
          <w:rtl/>
        </w:rPr>
        <w:t xml:space="preserve">استمارة وصف البرنامج الأكاديمي للكليات </w:t>
      </w:r>
    </w:p>
    <w:p w:rsidR="0064208A" w:rsidRDefault="00F955F3">
      <w:pPr>
        <w:jc w:val="center"/>
      </w:pPr>
      <w:r>
        <w:rPr>
          <w:b/>
          <w:sz w:val="56"/>
          <w:szCs w:val="56"/>
          <w:rtl/>
        </w:rPr>
        <w:t xml:space="preserve">للعام الدراسي 2019 - 2020 </w:t>
      </w:r>
      <w:r>
        <w:rPr>
          <w:b/>
          <w:sz w:val="24"/>
          <w:szCs w:val="24"/>
        </w:rPr>
        <w:tab/>
      </w:r>
    </w:p>
    <w:p w:rsidR="0064208A" w:rsidRDefault="00F955F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الجامعة   : بغداد</w:t>
      </w:r>
    </w:p>
    <w:p w:rsidR="0064208A" w:rsidRDefault="00F955F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اسم الكلية: الادارة والاقتصاد </w:t>
      </w:r>
    </w:p>
    <w:p w:rsidR="0064208A" w:rsidRDefault="00F955F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عدد الأقسام والفروع العلمية  في الكلية   : </w:t>
      </w:r>
    </w:p>
    <w:p w:rsidR="0064208A" w:rsidRDefault="00F955F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تاريخ ملء الملف :  </w:t>
      </w:r>
    </w:p>
    <w:p w:rsidR="0064208A" w:rsidRDefault="0064208A">
      <w:pPr>
        <w:tabs>
          <w:tab w:val="left" w:pos="306"/>
        </w:tabs>
        <w:ind w:right="-1080" w:hanging="874"/>
        <w:rPr>
          <w:rFonts w:ascii="Traditional Arabic" w:eastAsia="Traditional Arabic" w:hAnsi="Traditional Arabic" w:cs="Traditional Arabic"/>
          <w:sz w:val="28"/>
          <w:szCs w:val="28"/>
        </w:rPr>
      </w:pPr>
    </w:p>
    <w:p w:rsidR="0064208A" w:rsidRDefault="0064208A">
      <w:pPr>
        <w:tabs>
          <w:tab w:val="left" w:pos="306"/>
        </w:tabs>
        <w:ind w:right="-1080" w:hanging="874"/>
        <w:rPr>
          <w:rFonts w:ascii="Traditional Arabic" w:eastAsia="Traditional Arabic" w:hAnsi="Traditional Arabic" w:cs="Traditional Arabic"/>
          <w:sz w:val="28"/>
          <w:szCs w:val="28"/>
        </w:rPr>
      </w:pPr>
    </w:p>
    <w:p w:rsidR="0064208A" w:rsidRDefault="00F955F3">
      <w:pPr>
        <w:tabs>
          <w:tab w:val="left" w:pos="306"/>
        </w:tabs>
        <w:ind w:right="-1080" w:hanging="874"/>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عميد الكلية ( المعهد )         اسم معاون العميد للشؤون العلمية</w:t>
      </w:r>
      <w:r>
        <w:rPr>
          <w:rFonts w:ascii="Traditional Arabic" w:eastAsia="Traditional Arabic" w:hAnsi="Traditional Arabic" w:cs="Traditional Arabic"/>
          <w:b/>
          <w:sz w:val="32"/>
          <w:szCs w:val="32"/>
          <w:rtl/>
        </w:rPr>
        <w:t xml:space="preserve">          اسم مدير شعبة ضمان الجودة والأداء الجامعي</w:t>
      </w:r>
    </w:p>
    <w:p w:rsidR="0064208A" w:rsidRDefault="00F955F3">
      <w:pPr>
        <w:ind w:hanging="874"/>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64208A" w:rsidRDefault="00F955F3">
      <w:pPr>
        <w:ind w:hanging="874"/>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التاريخ     /    / 2020                 التاريخ    /   / 2020                            التاريخ     /   / 2020</w:t>
      </w:r>
    </w:p>
    <w:p w:rsidR="0064208A" w:rsidRDefault="00F955F3">
      <w:pPr>
        <w:ind w:left="-483" w:hanging="4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التوقيع                                                </w:t>
      </w:r>
      <w:proofErr w:type="spellStart"/>
      <w:r>
        <w:rPr>
          <w:rFonts w:ascii="Traditional Arabic" w:eastAsia="Traditional Arabic" w:hAnsi="Traditional Arabic" w:cs="Traditional Arabic"/>
          <w:b/>
          <w:sz w:val="32"/>
          <w:szCs w:val="32"/>
          <w:rtl/>
        </w:rPr>
        <w:t>التوقيع</w:t>
      </w:r>
      <w:proofErr w:type="spellEnd"/>
      <w:r>
        <w:rPr>
          <w:rFonts w:ascii="Traditional Arabic" w:eastAsia="Traditional Arabic" w:hAnsi="Traditional Arabic" w:cs="Traditional Arabic"/>
          <w:b/>
          <w:sz w:val="32"/>
          <w:szCs w:val="32"/>
          <w:rtl/>
        </w:rPr>
        <w:t xml:space="preserve">                            </w:t>
      </w:r>
      <w:r>
        <w:rPr>
          <w:rFonts w:ascii="Traditional Arabic" w:eastAsia="Traditional Arabic" w:hAnsi="Traditional Arabic" w:cs="Traditional Arabic"/>
          <w:b/>
          <w:sz w:val="32"/>
          <w:szCs w:val="32"/>
          <w:rtl/>
        </w:rPr>
        <w:t xml:space="preserve">                 </w:t>
      </w:r>
      <w:proofErr w:type="spellStart"/>
      <w:r>
        <w:rPr>
          <w:rFonts w:ascii="Traditional Arabic" w:eastAsia="Traditional Arabic" w:hAnsi="Traditional Arabic" w:cs="Traditional Arabic"/>
          <w:b/>
          <w:sz w:val="32"/>
          <w:szCs w:val="32"/>
          <w:rtl/>
        </w:rPr>
        <w:t>التوقيع</w:t>
      </w:r>
      <w:proofErr w:type="spellEnd"/>
    </w:p>
    <w:p w:rsidR="0064208A" w:rsidRDefault="00F955F3">
      <w:pPr>
        <w:pStyle w:val="1"/>
        <w:rPr>
          <w:rFonts w:ascii="Traditional Arabic" w:eastAsia="Traditional Arabic" w:hAnsi="Traditional Arabic" w:cs="Traditional Arabic"/>
          <w:sz w:val="32"/>
          <w:szCs w:val="32"/>
          <w:u w:val="none"/>
        </w:rPr>
      </w:pPr>
      <w:r>
        <w:rPr>
          <w:rFonts w:ascii="Traditional Arabic" w:eastAsia="Traditional Arabic" w:hAnsi="Traditional Arabic" w:cs="Traditional Arabic"/>
          <w:sz w:val="32"/>
          <w:szCs w:val="32"/>
          <w:u w:val="none"/>
        </w:rPr>
        <w:t xml:space="preserve">            </w:t>
      </w:r>
    </w:p>
    <w:p w:rsidR="0064208A" w:rsidRDefault="0064208A">
      <w:pPr>
        <w:rPr>
          <w:rFonts w:ascii="Traditional Arabic" w:eastAsia="Traditional Arabic" w:hAnsi="Traditional Arabic" w:cs="Traditional Arabic"/>
          <w:sz w:val="28"/>
          <w:szCs w:val="28"/>
        </w:rPr>
      </w:pPr>
    </w:p>
    <w:p w:rsidR="0064208A" w:rsidRDefault="0064208A">
      <w:pPr>
        <w:rPr>
          <w:rFonts w:ascii="Traditional Arabic" w:eastAsia="Traditional Arabic" w:hAnsi="Traditional Arabic" w:cs="Traditional Arabic"/>
          <w:sz w:val="28"/>
          <w:szCs w:val="28"/>
        </w:rPr>
      </w:pPr>
    </w:p>
    <w:p w:rsidR="0064208A" w:rsidRDefault="00F955F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دقـق الملف من قبل </w:t>
      </w:r>
    </w:p>
    <w:p w:rsidR="0064208A" w:rsidRDefault="00F955F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قسم ضمان الجودة والأداء الجامعي</w:t>
      </w:r>
    </w:p>
    <w:p w:rsidR="0064208A" w:rsidRDefault="00F955F3">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مدير قسم ضمان الجودة والأداء الجامعي:</w:t>
      </w:r>
    </w:p>
    <w:p w:rsidR="0064208A" w:rsidRDefault="00F955F3">
      <w:pPr>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2"/>
          <w:szCs w:val="32"/>
          <w:rtl/>
        </w:rPr>
        <w:t>التاريخ     /     /</w:t>
      </w:r>
      <w:r>
        <w:rPr>
          <w:rFonts w:ascii="Traditional Arabic" w:eastAsia="Traditional Arabic" w:hAnsi="Traditional Arabic" w:cs="Traditional Arabic"/>
          <w:b/>
          <w:sz w:val="28"/>
          <w:szCs w:val="28"/>
        </w:rPr>
        <w:t xml:space="preserve">                 </w:t>
      </w:r>
    </w:p>
    <w:p w:rsidR="0064208A" w:rsidRDefault="00F955F3">
      <w:pPr>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التوقيع</w:t>
      </w: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64208A">
      <w:pPr>
        <w:ind w:left="-625"/>
        <w:rPr>
          <w:rFonts w:ascii="Traditional Arabic" w:eastAsia="Traditional Arabic" w:hAnsi="Traditional Arabic" w:cs="Traditional Arabic"/>
          <w:sz w:val="28"/>
          <w:szCs w:val="28"/>
        </w:rPr>
      </w:pPr>
    </w:p>
    <w:p w:rsidR="0064208A" w:rsidRDefault="00F955F3">
      <w:pPr>
        <w:tabs>
          <w:tab w:val="left" w:pos="1590"/>
          <w:tab w:val="center" w:pos="4320"/>
        </w:tabs>
        <w:spacing w:after="200" w:line="276" w:lineRule="auto"/>
        <w:jc w:val="center"/>
        <w:rPr>
          <w:color w:val="365F91"/>
          <w:sz w:val="32"/>
          <w:szCs w:val="32"/>
        </w:rPr>
      </w:pPr>
      <w:r>
        <w:rPr>
          <w:b/>
          <w:color w:val="365F91"/>
          <w:sz w:val="32"/>
          <w:szCs w:val="32"/>
          <w:rtl/>
        </w:rPr>
        <w:t xml:space="preserve">نموذج وصف </w:t>
      </w:r>
      <w:r>
        <w:rPr>
          <w:b/>
          <w:color w:val="1F4E79"/>
          <w:sz w:val="32"/>
          <w:szCs w:val="32"/>
          <w:rtl/>
        </w:rPr>
        <w:t>البرنامج</w:t>
      </w:r>
      <w:r>
        <w:rPr>
          <w:b/>
          <w:color w:val="365F91"/>
          <w:sz w:val="32"/>
          <w:szCs w:val="32"/>
          <w:rtl/>
        </w:rPr>
        <w:t xml:space="preserve"> الأكاديمي</w:t>
      </w:r>
    </w:p>
    <w:tbl>
      <w:tblPr>
        <w:tblStyle w:val="a5"/>
        <w:bidiVisual/>
        <w:tblW w:w="9720"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208A">
        <w:trPr>
          <w:trHeight w:val="737"/>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jc w:val="center"/>
              <w:rPr>
                <w:color w:val="000000"/>
                <w:sz w:val="32"/>
                <w:szCs w:val="32"/>
              </w:rPr>
            </w:pPr>
            <w:r>
              <w:rPr>
                <w:b/>
                <w:color w:val="000000"/>
                <w:sz w:val="32"/>
                <w:szCs w:val="32"/>
                <w:rtl/>
              </w:rPr>
              <w:lastRenderedPageBreak/>
              <w:t>مراجعة أداء مؤسسات التعليم العالي ((</w:t>
            </w:r>
            <w:r>
              <w:rPr>
                <w:b/>
                <w:color w:val="000000"/>
                <w:sz w:val="32"/>
                <w:szCs w:val="32"/>
                <w:rtl/>
              </w:rPr>
              <w:t>مراجعة البرنامج الأكاديمي))</w:t>
            </w:r>
          </w:p>
        </w:tc>
      </w:tr>
    </w:tbl>
    <w:p w:rsidR="0064208A" w:rsidRDefault="00F955F3">
      <w:pPr>
        <w:spacing w:before="240" w:after="200" w:line="276" w:lineRule="auto"/>
        <w:rPr>
          <w:color w:val="365F91"/>
          <w:sz w:val="32"/>
          <w:szCs w:val="32"/>
        </w:rPr>
      </w:pPr>
      <w:r>
        <w:rPr>
          <w:b/>
          <w:color w:val="365F91"/>
          <w:sz w:val="32"/>
          <w:szCs w:val="32"/>
          <w:rtl/>
        </w:rPr>
        <w:t xml:space="preserve">وصف البرنامج الأكاديمي </w:t>
      </w:r>
    </w:p>
    <w:tbl>
      <w:tblPr>
        <w:tblStyle w:val="a6"/>
        <w:bidiVisual/>
        <w:tblW w:w="9720"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208A">
        <w:trPr>
          <w:trHeight w:val="1120"/>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ind w:left="218" w:right="214"/>
              <w:jc w:val="center"/>
              <w:rPr>
                <w:sz w:val="28"/>
                <w:szCs w:val="28"/>
              </w:rPr>
            </w:pPr>
            <w:r>
              <w:rPr>
                <w:b/>
                <w:sz w:val="28"/>
                <w:szCs w:val="28"/>
                <w:rtl/>
              </w:rPr>
              <w:t xml:space="preserve">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w:t>
            </w:r>
            <w:r>
              <w:rPr>
                <w:b/>
                <w:sz w:val="28"/>
                <w:szCs w:val="28"/>
                <w:rtl/>
              </w:rPr>
              <w:t>البرنامج</w:t>
            </w:r>
          </w:p>
        </w:tc>
      </w:tr>
    </w:tbl>
    <w:p w:rsidR="0064208A" w:rsidRDefault="0064208A">
      <w:pPr>
        <w:spacing w:after="200" w:line="276" w:lineRule="auto"/>
        <w:rPr>
          <w:sz w:val="28"/>
          <w:szCs w:val="28"/>
        </w:rPr>
      </w:pPr>
    </w:p>
    <w:tbl>
      <w:tblPr>
        <w:tblStyle w:val="a7"/>
        <w:bidiVisual/>
        <w:tblW w:w="9720"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الاسم</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rPr>
                <w:sz w:val="28"/>
                <w:szCs w:val="28"/>
              </w:rPr>
            </w:pPr>
            <w:proofErr w:type="spellStart"/>
            <w:r>
              <w:rPr>
                <w:sz w:val="28"/>
                <w:szCs w:val="28"/>
                <w:rtl/>
              </w:rPr>
              <w:t>م.م</w:t>
            </w:r>
            <w:proofErr w:type="spellEnd"/>
            <w:r>
              <w:rPr>
                <w:sz w:val="28"/>
                <w:szCs w:val="28"/>
                <w:rtl/>
              </w:rPr>
              <w:t xml:space="preserve"> نادية شاكر حسين   و       </w:t>
            </w:r>
            <w:proofErr w:type="spellStart"/>
            <w:r>
              <w:rPr>
                <w:sz w:val="28"/>
                <w:szCs w:val="28"/>
                <w:rtl/>
              </w:rPr>
              <w:t>م.م</w:t>
            </w:r>
            <w:proofErr w:type="spellEnd"/>
            <w:r>
              <w:rPr>
                <w:sz w:val="28"/>
                <w:szCs w:val="28"/>
                <w:rtl/>
              </w:rPr>
              <w:t xml:space="preserve"> نجاة سليم </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rPr>
                <w:sz w:val="28"/>
                <w:szCs w:val="28"/>
              </w:rPr>
            </w:pPr>
            <w:r>
              <w:rPr>
                <w:sz w:val="28"/>
                <w:szCs w:val="28"/>
                <w:rtl/>
              </w:rPr>
              <w:t>جامعة بغداد – كلية الادارة والاقتصاد</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tcPr>
          <w:p w:rsidR="0064208A" w:rsidRDefault="00F955F3">
            <w:pPr>
              <w:rPr>
                <w:sz w:val="28"/>
                <w:szCs w:val="28"/>
              </w:rPr>
            </w:pPr>
            <w:r>
              <w:rPr>
                <w:sz w:val="28"/>
                <w:szCs w:val="28"/>
                <w:rtl/>
              </w:rPr>
              <w:t xml:space="preserve"> قسم المحاسبة</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 xml:space="preserve">اسم رمز المقرر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rPr>
                <w:sz w:val="28"/>
                <w:szCs w:val="28"/>
              </w:rPr>
            </w:pPr>
            <w:r>
              <w:rPr>
                <w:sz w:val="28"/>
                <w:szCs w:val="28"/>
                <w:rtl/>
              </w:rPr>
              <w:t>محاسبة ضريبية</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 xml:space="preserve">البرنامج الذي يدخل فيها </w:t>
            </w:r>
          </w:p>
        </w:tc>
        <w:tc>
          <w:tcPr>
            <w:tcW w:w="6593" w:type="dxa"/>
            <w:tcBorders>
              <w:top w:val="single" w:sz="8" w:space="0" w:color="4F81BD"/>
              <w:left w:val="single" w:sz="8" w:space="0" w:color="4F81BD"/>
              <w:bottom w:val="single" w:sz="8" w:space="0" w:color="4F81BD"/>
              <w:right w:val="single" w:sz="8" w:space="0" w:color="4F81BD"/>
            </w:tcBorders>
            <w:vAlign w:val="center"/>
          </w:tcPr>
          <w:p w:rsidR="0064208A" w:rsidRDefault="0064208A">
            <w:pPr>
              <w:rPr>
                <w:sz w:val="28"/>
                <w:szCs w:val="28"/>
              </w:rPr>
            </w:pP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اشكال الحضور المتاحة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rPr>
                <w:sz w:val="28"/>
                <w:szCs w:val="28"/>
              </w:rPr>
            </w:pPr>
            <w:r>
              <w:rPr>
                <w:rFonts w:ascii="Cambria" w:eastAsia="Cambria" w:hAnsi="Cambria"/>
                <w:color w:val="000000"/>
                <w:sz w:val="28"/>
                <w:szCs w:val="28"/>
                <w:rtl/>
              </w:rPr>
              <w:t>قاعة دراسية</w:t>
            </w:r>
            <w:r>
              <w:rPr>
                <w:sz w:val="28"/>
                <w:szCs w:val="28"/>
              </w:rPr>
              <w:t xml:space="preserve"> </w:t>
            </w:r>
            <w:r>
              <w:rPr>
                <w:rFonts w:ascii="Cambria" w:eastAsia="Cambria" w:hAnsi="Cambria"/>
                <w:color w:val="000000"/>
                <w:sz w:val="28"/>
                <w:szCs w:val="28"/>
                <w:rtl/>
              </w:rPr>
              <w:t xml:space="preserve">وصفوف </w:t>
            </w:r>
            <w:r>
              <w:rPr>
                <w:rFonts w:ascii="Cambria" w:eastAsia="Cambria" w:hAnsi="Cambria"/>
                <w:color w:val="000000"/>
                <w:sz w:val="28"/>
                <w:szCs w:val="28"/>
                <w:rtl/>
              </w:rPr>
              <w:t>الكترونية</w:t>
            </w:r>
            <w:r>
              <w:rPr>
                <w:sz w:val="28"/>
                <w:szCs w:val="28"/>
              </w:rPr>
              <w:t xml:space="preserve"> (Google classroom )</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 xml:space="preserve">الفصل السنة  </w:t>
            </w:r>
          </w:p>
        </w:tc>
        <w:tc>
          <w:tcPr>
            <w:tcW w:w="6593" w:type="dxa"/>
            <w:tcBorders>
              <w:top w:val="single" w:sz="8" w:space="0" w:color="4F81BD"/>
              <w:left w:val="single" w:sz="8" w:space="0" w:color="4F81BD"/>
              <w:bottom w:val="single" w:sz="8" w:space="0" w:color="4F81BD"/>
              <w:right w:val="single" w:sz="8" w:space="0" w:color="4F81BD"/>
            </w:tcBorders>
            <w:vAlign w:val="center"/>
          </w:tcPr>
          <w:p w:rsidR="0064208A" w:rsidRDefault="00F955F3">
            <w:pPr>
              <w:rPr>
                <w:sz w:val="28"/>
                <w:szCs w:val="28"/>
              </w:rPr>
            </w:pPr>
            <w:r>
              <w:rPr>
                <w:sz w:val="28"/>
                <w:szCs w:val="28"/>
                <w:rtl/>
              </w:rPr>
              <w:t>فصلي</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ind w:left="432"/>
              <w:rPr>
                <w:sz w:val="28"/>
                <w:szCs w:val="28"/>
              </w:rPr>
            </w:pPr>
            <w:r>
              <w:rPr>
                <w:sz w:val="28"/>
                <w:szCs w:val="28"/>
                <w:rtl/>
              </w:rPr>
              <w:t xml:space="preserve">عدد الساعات الدراسية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rPr>
                <w:sz w:val="28"/>
                <w:szCs w:val="28"/>
              </w:rPr>
            </w:pPr>
            <w:r>
              <w:rPr>
                <w:rFonts w:ascii="Cambria" w:eastAsia="Cambria" w:hAnsi="Cambria" w:cs="Cambria"/>
                <w:color w:val="000000"/>
                <w:sz w:val="28"/>
                <w:szCs w:val="28"/>
                <w:rtl/>
              </w:rPr>
              <w:t xml:space="preserve">3 </w:t>
            </w:r>
            <w:r>
              <w:rPr>
                <w:rFonts w:ascii="Cambria" w:eastAsia="Cambria" w:hAnsi="Cambria"/>
                <w:color w:val="000000"/>
                <w:sz w:val="28"/>
                <w:szCs w:val="28"/>
                <w:rtl/>
              </w:rPr>
              <w:t>ساعات في الأسبوع</w:t>
            </w:r>
          </w:p>
        </w:tc>
      </w:tr>
      <w:tr w:rsidR="0064208A">
        <w:trPr>
          <w:trHeight w:val="624"/>
          <w:jc w:val="right"/>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rPr>
                <w:sz w:val="28"/>
                <w:szCs w:val="28"/>
              </w:rPr>
            </w:pPr>
            <w:r>
              <w:rPr>
                <w:sz w:val="28"/>
                <w:szCs w:val="28"/>
                <w:rtl/>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tcPr>
          <w:p w:rsidR="0064208A" w:rsidRDefault="00F955F3">
            <w:pPr>
              <w:rPr>
                <w:sz w:val="28"/>
                <w:szCs w:val="28"/>
              </w:rPr>
            </w:pPr>
            <w:r>
              <w:rPr>
                <w:sz w:val="28"/>
                <w:szCs w:val="28"/>
              </w:rPr>
              <w:t>25/9/2020</w:t>
            </w:r>
          </w:p>
        </w:tc>
      </w:tr>
      <w:tr w:rsidR="0064208A">
        <w:trPr>
          <w:trHeight w:val="725"/>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rPr>
                <w:sz w:val="28"/>
                <w:szCs w:val="28"/>
              </w:rPr>
            </w:pPr>
            <w:r>
              <w:rPr>
                <w:sz w:val="28"/>
                <w:szCs w:val="28"/>
                <w:rtl/>
              </w:rPr>
              <w:t>أهداف المقرر</w:t>
            </w:r>
          </w:p>
        </w:tc>
      </w:tr>
      <w:tr w:rsidR="0064208A">
        <w:trPr>
          <w:trHeight w:val="567"/>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spacing w:after="200" w:line="276" w:lineRule="auto"/>
              <w:jc w:val="both"/>
              <w:rPr>
                <w:sz w:val="28"/>
                <w:szCs w:val="28"/>
              </w:rPr>
            </w:pPr>
            <w:r>
              <w:rPr>
                <w:rFonts w:ascii="Cambria" w:eastAsia="Cambria" w:hAnsi="Cambria"/>
                <w:color w:val="000000"/>
                <w:sz w:val="28"/>
                <w:szCs w:val="28"/>
                <w:rtl/>
              </w:rPr>
              <w:t xml:space="preserve">يهدف الى تعريف طلبة قسم المحاسبة بمفهوم محاسبة الضريبة واهدافها واهميتها وتصنيفاتها واركانها والجهات الخاضعة للضريبة </w:t>
            </w:r>
            <w:r>
              <w:rPr>
                <w:rFonts w:ascii="Cambria" w:eastAsia="Cambria" w:hAnsi="Cambria"/>
                <w:color w:val="000000"/>
                <w:sz w:val="28"/>
                <w:szCs w:val="28"/>
                <w:rtl/>
              </w:rPr>
              <w:t xml:space="preserve">وتطبيقاتها العملية  فضلا عن نظرة تعريفية عن الاعفاءات </w:t>
            </w:r>
            <w:proofErr w:type="spellStart"/>
            <w:r>
              <w:rPr>
                <w:rFonts w:ascii="Cambria" w:eastAsia="Cambria" w:hAnsi="Cambria"/>
                <w:color w:val="000000"/>
                <w:sz w:val="28"/>
                <w:szCs w:val="28"/>
                <w:rtl/>
              </w:rPr>
              <w:t>والسماحات</w:t>
            </w:r>
            <w:proofErr w:type="spellEnd"/>
            <w:r>
              <w:rPr>
                <w:rFonts w:ascii="Cambria" w:eastAsia="Cambria" w:hAnsi="Cambria" w:cs="Cambria"/>
                <w:color w:val="000000"/>
                <w:sz w:val="28"/>
                <w:szCs w:val="28"/>
                <w:rtl/>
              </w:rPr>
              <w:t>.</w:t>
            </w:r>
          </w:p>
        </w:tc>
      </w:tr>
      <w:tr w:rsidR="0064208A">
        <w:trPr>
          <w:trHeight w:val="720"/>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spacing w:after="200" w:line="276" w:lineRule="auto"/>
              <w:jc w:val="both"/>
              <w:rPr>
                <w:rFonts w:ascii="Cambria" w:eastAsia="Cambria" w:hAnsi="Cambria" w:cs="Cambria"/>
                <w:color w:val="000000"/>
                <w:sz w:val="28"/>
                <w:szCs w:val="28"/>
              </w:rPr>
            </w:pPr>
            <w:r>
              <w:rPr>
                <w:rFonts w:ascii="Cambria" w:eastAsia="Cambria" w:hAnsi="Cambria"/>
                <w:color w:val="000000"/>
                <w:sz w:val="28"/>
                <w:szCs w:val="28"/>
                <w:rtl/>
              </w:rPr>
              <w:t xml:space="preserve">يهدف الى تعليم طلبة قسم المحاسبة أساسيات محاسبة الضريبة وما هي الدخول الخاضعة للضريبة والاعفاءات </w:t>
            </w:r>
            <w:proofErr w:type="spellStart"/>
            <w:r>
              <w:rPr>
                <w:rFonts w:ascii="Cambria" w:eastAsia="Cambria" w:hAnsi="Cambria"/>
                <w:color w:val="000000"/>
                <w:sz w:val="28"/>
                <w:szCs w:val="28"/>
                <w:rtl/>
              </w:rPr>
              <w:t>والسماحات</w:t>
            </w:r>
            <w:proofErr w:type="spellEnd"/>
            <w:r>
              <w:rPr>
                <w:rFonts w:ascii="Cambria" w:eastAsia="Cambria" w:hAnsi="Cambria"/>
                <w:color w:val="000000"/>
                <w:sz w:val="28"/>
                <w:szCs w:val="28"/>
                <w:rtl/>
              </w:rPr>
              <w:t xml:space="preserve"> وكيفية التحاسب الضريبي عنها</w:t>
            </w:r>
            <w:r>
              <w:rPr>
                <w:rFonts w:ascii="Cambria" w:eastAsia="Cambria" w:hAnsi="Cambria" w:cs="Cambria"/>
                <w:color w:val="000000"/>
                <w:sz w:val="28"/>
                <w:szCs w:val="28"/>
                <w:rtl/>
              </w:rPr>
              <w:t>.</w:t>
            </w:r>
          </w:p>
        </w:tc>
      </w:tr>
      <w:tr w:rsidR="0064208A">
        <w:trPr>
          <w:trHeight w:val="510"/>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64208A">
            <w:pPr>
              <w:rPr>
                <w:sz w:val="28"/>
                <w:szCs w:val="28"/>
              </w:rPr>
            </w:pPr>
          </w:p>
        </w:tc>
      </w:tr>
      <w:tr w:rsidR="0064208A">
        <w:trPr>
          <w:trHeight w:val="510"/>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64208A">
            <w:pPr>
              <w:rPr>
                <w:sz w:val="28"/>
                <w:szCs w:val="28"/>
              </w:rPr>
            </w:pPr>
          </w:p>
        </w:tc>
      </w:tr>
      <w:tr w:rsidR="0064208A">
        <w:trPr>
          <w:trHeight w:val="510"/>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64208A">
            <w:pPr>
              <w:rPr>
                <w:sz w:val="28"/>
                <w:szCs w:val="28"/>
              </w:rPr>
            </w:pPr>
          </w:p>
        </w:tc>
      </w:tr>
      <w:tr w:rsidR="0064208A">
        <w:trPr>
          <w:trHeight w:val="510"/>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64208A">
            <w:pPr>
              <w:rPr>
                <w:sz w:val="28"/>
                <w:szCs w:val="28"/>
              </w:rPr>
            </w:pPr>
          </w:p>
        </w:tc>
      </w:tr>
    </w:tbl>
    <w:p w:rsidR="0064208A" w:rsidRDefault="0064208A"/>
    <w:tbl>
      <w:tblPr>
        <w:tblStyle w:val="a8"/>
        <w:bidiVisual/>
        <w:tblW w:w="9720" w:type="dxa"/>
        <w:jc w:val="right"/>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9720"/>
      </w:tblGrid>
      <w:tr w:rsidR="0064208A">
        <w:trPr>
          <w:trHeight w:val="653"/>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tabs>
                <w:tab w:val="left" w:pos="507"/>
              </w:tabs>
              <w:rPr>
                <w:sz w:val="28"/>
                <w:szCs w:val="28"/>
              </w:rPr>
            </w:pPr>
            <w:r>
              <w:rPr>
                <w:sz w:val="28"/>
                <w:szCs w:val="28"/>
                <w:rtl/>
              </w:rPr>
              <w:t xml:space="preserve"> مخرجات التعلم المطلوبة وطرائق التعليم </w:t>
            </w:r>
            <w:r>
              <w:rPr>
                <w:sz w:val="28"/>
                <w:szCs w:val="28"/>
                <w:rtl/>
              </w:rPr>
              <w:t>والتعلم والتقييم</w:t>
            </w:r>
          </w:p>
        </w:tc>
      </w:tr>
      <w:tr w:rsidR="0064208A">
        <w:trPr>
          <w:trHeight w:val="2490"/>
          <w:jc w:val="right"/>
        </w:trPr>
        <w:tc>
          <w:tcPr>
            <w:tcW w:w="9720" w:type="dxa"/>
            <w:tcBorders>
              <w:top w:val="nil"/>
              <w:left w:val="single" w:sz="8" w:space="0" w:color="4F81BD"/>
              <w:bottom w:val="nil"/>
              <w:right w:val="single" w:sz="8" w:space="0" w:color="4F81BD"/>
            </w:tcBorders>
            <w:shd w:val="clear" w:color="auto" w:fill="DBE5F1"/>
            <w:vAlign w:val="center"/>
          </w:tcPr>
          <w:p w:rsidR="0064208A" w:rsidRDefault="00F955F3">
            <w:pPr>
              <w:pBdr>
                <w:top w:val="nil"/>
                <w:left w:val="nil"/>
                <w:bottom w:val="nil"/>
                <w:right w:val="nil"/>
                <w:between w:val="nil"/>
              </w:pBdr>
              <w:ind w:left="720" w:hanging="111"/>
              <w:rPr>
                <w:rFonts w:ascii="Calibri" w:eastAsia="Calibri" w:hAnsi="Calibri" w:cs="Calibri"/>
                <w:color w:val="000000"/>
                <w:sz w:val="22"/>
                <w:szCs w:val="22"/>
              </w:rPr>
            </w:pPr>
            <w:r>
              <w:rPr>
                <w:rFonts w:ascii="Calibri" w:eastAsia="Calibri" w:hAnsi="Calibri"/>
                <w:color w:val="000000"/>
                <w:sz w:val="28"/>
                <w:szCs w:val="28"/>
                <w:rtl/>
              </w:rPr>
              <w:t>أ</w:t>
            </w:r>
            <w:r>
              <w:rPr>
                <w:rFonts w:ascii="Calibri" w:eastAsia="Calibri" w:hAnsi="Calibri" w:cs="Calibri"/>
                <w:color w:val="000000"/>
                <w:sz w:val="28"/>
                <w:szCs w:val="28"/>
                <w:rtl/>
              </w:rPr>
              <w:t>-</w:t>
            </w:r>
            <w:r>
              <w:rPr>
                <w:rFonts w:ascii="Calibri" w:eastAsia="Calibri" w:hAnsi="Calibri"/>
                <w:color w:val="000000"/>
                <w:sz w:val="28"/>
                <w:szCs w:val="28"/>
                <w:rtl/>
              </w:rPr>
              <w:t xml:space="preserve">المعرفة والفهم </w:t>
            </w:r>
          </w:p>
          <w:p w:rsidR="0064208A" w:rsidRDefault="00F955F3">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olor w:val="000000"/>
                <w:sz w:val="22"/>
                <w:szCs w:val="22"/>
                <w:rtl/>
              </w:rPr>
              <w:t xml:space="preserve">معرفة اساسيات محاسبة الضريبة الملائمة لتخصص قسم المحاسبة </w:t>
            </w:r>
            <w:r>
              <w:rPr>
                <w:rFonts w:ascii="Calibri" w:eastAsia="Calibri" w:hAnsi="Calibri" w:cs="Calibri"/>
                <w:color w:val="000000"/>
                <w:sz w:val="22"/>
                <w:szCs w:val="22"/>
                <w:rtl/>
              </w:rPr>
              <w:t>.</w:t>
            </w:r>
          </w:p>
          <w:p w:rsidR="0064208A" w:rsidRDefault="00F955F3">
            <w:pPr>
              <w:ind w:left="720"/>
              <w:rPr>
                <w:rFonts w:ascii="Calibri" w:eastAsia="Calibri" w:hAnsi="Calibri" w:cs="Calibri"/>
                <w:sz w:val="22"/>
                <w:szCs w:val="22"/>
              </w:rPr>
            </w:pPr>
            <w:r>
              <w:rPr>
                <w:rFonts w:ascii="Calibri" w:eastAsia="Calibri" w:hAnsi="Calibri" w:cs="Calibri"/>
                <w:sz w:val="22"/>
                <w:szCs w:val="22"/>
                <w:rtl/>
              </w:rPr>
              <w:t xml:space="preserve">2- </w:t>
            </w:r>
            <w:r>
              <w:rPr>
                <w:rFonts w:ascii="Calibri" w:eastAsia="Calibri" w:hAnsi="Calibri"/>
                <w:sz w:val="22"/>
                <w:szCs w:val="22"/>
                <w:rtl/>
              </w:rPr>
              <w:t xml:space="preserve">تعريف الطالب بطبيعة وخصوصية الضريبة وكيفية التعامل معها </w:t>
            </w:r>
            <w:r>
              <w:rPr>
                <w:rFonts w:ascii="Calibri" w:eastAsia="Calibri" w:hAnsi="Calibri" w:cs="Calibri"/>
                <w:sz w:val="22"/>
                <w:szCs w:val="22"/>
                <w:rtl/>
              </w:rPr>
              <w:t>.</w:t>
            </w:r>
          </w:p>
          <w:p w:rsidR="0064208A" w:rsidRDefault="00F955F3">
            <w:pPr>
              <w:ind w:left="720"/>
              <w:rPr>
                <w:rFonts w:ascii="Calibri" w:eastAsia="Calibri" w:hAnsi="Calibri" w:cs="Calibri"/>
                <w:sz w:val="22"/>
                <w:szCs w:val="22"/>
              </w:rPr>
            </w:pPr>
            <w:r>
              <w:rPr>
                <w:rFonts w:ascii="Calibri" w:eastAsia="Calibri" w:hAnsi="Calibri" w:cs="Calibri"/>
                <w:sz w:val="22"/>
                <w:szCs w:val="22"/>
                <w:rtl/>
              </w:rPr>
              <w:t xml:space="preserve">3- </w:t>
            </w:r>
            <w:r>
              <w:rPr>
                <w:rFonts w:ascii="Calibri" w:eastAsia="Calibri" w:hAnsi="Calibri"/>
                <w:sz w:val="22"/>
                <w:szCs w:val="22"/>
                <w:rtl/>
              </w:rPr>
              <w:t xml:space="preserve">تعلم الجانب العملي لمحاسبة الضريبة عن طريق حل مجموعة متنوعة من المسائل التطبيقية </w:t>
            </w:r>
            <w:r>
              <w:rPr>
                <w:rFonts w:ascii="Calibri" w:eastAsia="Calibri" w:hAnsi="Calibri" w:cs="Calibri"/>
                <w:sz w:val="22"/>
                <w:szCs w:val="22"/>
                <w:rtl/>
              </w:rPr>
              <w:t>.</w:t>
            </w:r>
          </w:p>
          <w:p w:rsidR="0064208A" w:rsidRDefault="0064208A">
            <w:pPr>
              <w:ind w:left="432"/>
              <w:rPr>
                <w:sz w:val="28"/>
                <w:szCs w:val="28"/>
              </w:rPr>
            </w:pPr>
          </w:p>
          <w:p w:rsidR="0064208A" w:rsidRDefault="00F955F3">
            <w:pPr>
              <w:ind w:left="612"/>
              <w:rPr>
                <w:sz w:val="28"/>
                <w:szCs w:val="28"/>
              </w:rPr>
            </w:pPr>
            <w:r>
              <w:rPr>
                <w:sz w:val="28"/>
                <w:szCs w:val="28"/>
              </w:rPr>
              <w:t xml:space="preserve"> </w:t>
            </w:r>
          </w:p>
          <w:p w:rsidR="0064208A" w:rsidRDefault="0064208A">
            <w:pPr>
              <w:ind w:left="612"/>
              <w:rPr>
                <w:sz w:val="28"/>
                <w:szCs w:val="28"/>
              </w:rPr>
            </w:pPr>
          </w:p>
        </w:tc>
      </w:tr>
      <w:tr w:rsidR="0064208A">
        <w:trPr>
          <w:trHeight w:val="1519"/>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ind w:left="360" w:firstLine="249"/>
              <w:rPr>
                <w:sz w:val="28"/>
                <w:szCs w:val="28"/>
              </w:rPr>
            </w:pPr>
            <w:r>
              <w:rPr>
                <w:sz w:val="28"/>
                <w:szCs w:val="28"/>
                <w:rtl/>
              </w:rPr>
              <w:t>ب -</w:t>
            </w:r>
            <w:r>
              <w:rPr>
                <w:sz w:val="28"/>
                <w:szCs w:val="28"/>
                <w:rtl/>
              </w:rPr>
              <w:t xml:space="preserve">المهارات الخاصة بالموضوع </w:t>
            </w:r>
          </w:p>
          <w:p w:rsidR="0064208A" w:rsidRDefault="00F955F3">
            <w:pPr>
              <w:ind w:firstLine="751"/>
              <w:rPr>
                <w:rFonts w:ascii="Calibri" w:eastAsia="Calibri" w:hAnsi="Calibri" w:cs="Calibri"/>
                <w:sz w:val="22"/>
                <w:szCs w:val="22"/>
              </w:rPr>
            </w:pPr>
            <w:r>
              <w:rPr>
                <w:rFonts w:ascii="Calibri" w:eastAsia="Calibri" w:hAnsi="Calibri" w:cs="Calibri"/>
                <w:sz w:val="22"/>
                <w:szCs w:val="22"/>
                <w:rtl/>
              </w:rPr>
              <w:t xml:space="preserve">1- </w:t>
            </w:r>
            <w:r>
              <w:rPr>
                <w:rFonts w:ascii="Calibri" w:eastAsia="Calibri" w:hAnsi="Calibri"/>
                <w:sz w:val="22"/>
                <w:szCs w:val="22"/>
                <w:rtl/>
              </w:rPr>
              <w:t>تهيئة طالب قسم المحاسبة معرفيا لتعلم مناهج المحاسبة في المراحل الدراسية المقبلة في مجال اختصاصه</w:t>
            </w:r>
            <w:r>
              <w:rPr>
                <w:rFonts w:ascii="Calibri" w:eastAsia="Calibri" w:hAnsi="Calibri" w:cs="Calibri"/>
                <w:sz w:val="22"/>
                <w:szCs w:val="22"/>
                <w:rtl/>
              </w:rPr>
              <w:t>.</w:t>
            </w:r>
          </w:p>
          <w:p w:rsidR="0064208A" w:rsidRDefault="00F955F3">
            <w:pPr>
              <w:ind w:left="751"/>
              <w:rPr>
                <w:rFonts w:ascii="Calibri" w:eastAsia="Calibri" w:hAnsi="Calibri" w:cs="Calibri"/>
                <w:sz w:val="22"/>
                <w:szCs w:val="22"/>
              </w:rPr>
            </w:pPr>
            <w:r>
              <w:rPr>
                <w:rFonts w:ascii="Calibri" w:eastAsia="Calibri" w:hAnsi="Calibri" w:cs="Calibri"/>
                <w:sz w:val="22"/>
                <w:szCs w:val="22"/>
                <w:rtl/>
              </w:rPr>
              <w:t xml:space="preserve">2-  </w:t>
            </w:r>
            <w:r>
              <w:rPr>
                <w:rFonts w:ascii="Calibri" w:eastAsia="Calibri" w:hAnsi="Calibri"/>
                <w:sz w:val="22"/>
                <w:szCs w:val="22"/>
                <w:rtl/>
              </w:rPr>
              <w:t>بناء قاعدة معرفة لطالب قسم المحاسبة في اساسيات محاسبة الضريبة</w:t>
            </w:r>
            <w:r>
              <w:rPr>
                <w:rFonts w:ascii="Calibri" w:eastAsia="Calibri" w:hAnsi="Calibri" w:cs="Calibri"/>
                <w:sz w:val="22"/>
                <w:szCs w:val="22"/>
                <w:rtl/>
              </w:rPr>
              <w:t>.</w:t>
            </w:r>
          </w:p>
          <w:p w:rsidR="0064208A" w:rsidRDefault="0064208A">
            <w:pPr>
              <w:ind w:left="360"/>
              <w:rPr>
                <w:sz w:val="28"/>
                <w:szCs w:val="28"/>
              </w:rPr>
            </w:pPr>
          </w:p>
          <w:p w:rsidR="0064208A" w:rsidRDefault="0064208A">
            <w:pPr>
              <w:ind w:left="612"/>
              <w:rPr>
                <w:sz w:val="28"/>
                <w:szCs w:val="28"/>
              </w:rPr>
            </w:pPr>
          </w:p>
        </w:tc>
      </w:tr>
      <w:tr w:rsidR="0064208A">
        <w:trPr>
          <w:trHeight w:val="423"/>
          <w:jc w:val="right"/>
        </w:trPr>
        <w:tc>
          <w:tcPr>
            <w:tcW w:w="9720" w:type="dxa"/>
            <w:tcBorders>
              <w:top w:val="nil"/>
              <w:left w:val="single" w:sz="8" w:space="0" w:color="4F81BD"/>
              <w:bottom w:val="nil"/>
              <w:right w:val="single" w:sz="8" w:space="0" w:color="4F81BD"/>
            </w:tcBorders>
            <w:shd w:val="clear" w:color="auto" w:fill="DBE5F1"/>
            <w:vAlign w:val="center"/>
          </w:tcPr>
          <w:p w:rsidR="0064208A" w:rsidRDefault="00F955F3">
            <w:pPr>
              <w:ind w:left="360"/>
              <w:rPr>
                <w:sz w:val="28"/>
                <w:szCs w:val="28"/>
              </w:rPr>
            </w:pPr>
            <w:r>
              <w:rPr>
                <w:sz w:val="28"/>
                <w:szCs w:val="28"/>
                <w:rtl/>
              </w:rPr>
              <w:t xml:space="preserve">     طرائق التعليم والتعلم </w:t>
            </w:r>
          </w:p>
        </w:tc>
      </w:tr>
      <w:tr w:rsidR="0064208A">
        <w:trPr>
          <w:trHeight w:val="624"/>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3"/>
              </w:numPr>
              <w:rPr>
                <w:rFonts w:ascii="Calibri" w:eastAsia="Calibri" w:hAnsi="Calibri" w:cs="Calibri"/>
                <w:sz w:val="22"/>
                <w:szCs w:val="22"/>
              </w:rPr>
            </w:pPr>
            <w:r>
              <w:rPr>
                <w:rFonts w:ascii="Calibri" w:eastAsia="Calibri" w:hAnsi="Calibri"/>
                <w:sz w:val="22"/>
                <w:szCs w:val="22"/>
                <w:rtl/>
              </w:rPr>
              <w:t xml:space="preserve">شرح المادة بشكل مفصل  </w:t>
            </w:r>
            <w:r>
              <w:rPr>
                <w:rFonts w:ascii="Calibri" w:eastAsia="Calibri" w:hAnsi="Calibri" w:cs="Calibri"/>
                <w:sz w:val="22"/>
                <w:szCs w:val="22"/>
                <w:rtl/>
              </w:rPr>
              <w:t>.</w:t>
            </w:r>
          </w:p>
          <w:p w:rsidR="0064208A" w:rsidRDefault="00F955F3">
            <w:pPr>
              <w:numPr>
                <w:ilvl w:val="0"/>
                <w:numId w:val="3"/>
              </w:numPr>
              <w:rPr>
                <w:rFonts w:ascii="Calibri" w:eastAsia="Calibri" w:hAnsi="Calibri" w:cs="Calibri"/>
                <w:sz w:val="22"/>
                <w:szCs w:val="22"/>
              </w:rPr>
            </w:pPr>
            <w:r>
              <w:rPr>
                <w:rFonts w:ascii="Calibri" w:eastAsia="Calibri" w:hAnsi="Calibri"/>
                <w:sz w:val="22"/>
                <w:szCs w:val="22"/>
                <w:rtl/>
              </w:rPr>
              <w:t xml:space="preserve">حل </w:t>
            </w:r>
            <w:r>
              <w:rPr>
                <w:rFonts w:ascii="Calibri" w:eastAsia="Calibri" w:hAnsi="Calibri"/>
                <w:sz w:val="22"/>
                <w:szCs w:val="22"/>
                <w:rtl/>
              </w:rPr>
              <w:t xml:space="preserve">مجموعة من المسائل والتمارين المتنوعة  </w:t>
            </w:r>
            <w:r>
              <w:rPr>
                <w:rFonts w:ascii="Calibri" w:eastAsia="Calibri" w:hAnsi="Calibri" w:cs="Calibri"/>
                <w:sz w:val="22"/>
                <w:szCs w:val="22"/>
                <w:rtl/>
              </w:rPr>
              <w:t>.</w:t>
            </w:r>
          </w:p>
          <w:p w:rsidR="0064208A" w:rsidRDefault="00F955F3">
            <w:pPr>
              <w:numPr>
                <w:ilvl w:val="0"/>
                <w:numId w:val="3"/>
              </w:numPr>
              <w:rPr>
                <w:rFonts w:ascii="Calibri" w:eastAsia="Calibri" w:hAnsi="Calibri" w:cs="Calibri"/>
                <w:sz w:val="22"/>
                <w:szCs w:val="22"/>
              </w:rPr>
            </w:pPr>
            <w:r>
              <w:rPr>
                <w:rFonts w:ascii="Calibri" w:eastAsia="Calibri" w:hAnsi="Calibri"/>
                <w:sz w:val="22"/>
                <w:szCs w:val="22"/>
                <w:rtl/>
              </w:rPr>
              <w:t xml:space="preserve">استعمال اسلوب العصف الذهني للطالب من خلال طرح اسئلة استنتاجية تبين مدى استيعاب الطالب </w:t>
            </w:r>
            <w:r>
              <w:rPr>
                <w:rFonts w:ascii="Calibri" w:eastAsia="Calibri" w:hAnsi="Calibri" w:cs="Calibri"/>
                <w:sz w:val="22"/>
                <w:szCs w:val="22"/>
                <w:rtl/>
              </w:rPr>
              <w:t>.</w:t>
            </w:r>
          </w:p>
          <w:p w:rsidR="0064208A" w:rsidRDefault="00F955F3">
            <w:pPr>
              <w:ind w:left="1318"/>
              <w:rPr>
                <w:rFonts w:ascii="Calibri" w:eastAsia="Calibri" w:hAnsi="Calibri" w:cs="Calibri"/>
                <w:sz w:val="22"/>
                <w:szCs w:val="22"/>
              </w:rPr>
            </w:pPr>
            <w:r>
              <w:rPr>
                <w:rFonts w:ascii="Calibri" w:eastAsia="Calibri" w:hAnsi="Calibri"/>
                <w:sz w:val="22"/>
                <w:szCs w:val="22"/>
                <w:rtl/>
              </w:rPr>
              <w:t>نشر محاضرات الكترونية</w:t>
            </w:r>
            <w:r>
              <w:rPr>
                <w:rFonts w:ascii="Calibri" w:eastAsia="Calibri" w:hAnsi="Calibri" w:cs="Calibri"/>
                <w:sz w:val="22"/>
                <w:szCs w:val="22"/>
                <w:rtl/>
              </w:rPr>
              <w:t>.</w:t>
            </w:r>
          </w:p>
          <w:p w:rsidR="0064208A" w:rsidRDefault="00F955F3">
            <w:pPr>
              <w:ind w:left="360"/>
              <w:rPr>
                <w:sz w:val="28"/>
                <w:szCs w:val="28"/>
              </w:rPr>
            </w:pPr>
            <w:r>
              <w:rPr>
                <w:sz w:val="28"/>
                <w:szCs w:val="28"/>
              </w:rPr>
              <w:t xml:space="preserve"> </w:t>
            </w:r>
          </w:p>
          <w:p w:rsidR="0064208A" w:rsidRDefault="0064208A">
            <w:pPr>
              <w:ind w:left="360"/>
              <w:rPr>
                <w:sz w:val="28"/>
                <w:szCs w:val="28"/>
              </w:rPr>
            </w:pPr>
          </w:p>
        </w:tc>
      </w:tr>
      <w:tr w:rsidR="0064208A">
        <w:trPr>
          <w:trHeight w:val="400"/>
          <w:jc w:val="right"/>
        </w:trPr>
        <w:tc>
          <w:tcPr>
            <w:tcW w:w="9720" w:type="dxa"/>
            <w:tcBorders>
              <w:top w:val="nil"/>
              <w:left w:val="single" w:sz="8" w:space="0" w:color="4F81BD"/>
              <w:bottom w:val="nil"/>
              <w:right w:val="single" w:sz="8" w:space="0" w:color="4F81BD"/>
            </w:tcBorders>
            <w:shd w:val="clear" w:color="auto" w:fill="DBE5F1"/>
            <w:vAlign w:val="center"/>
          </w:tcPr>
          <w:p w:rsidR="0064208A" w:rsidRDefault="00F955F3">
            <w:pPr>
              <w:ind w:left="360"/>
              <w:rPr>
                <w:sz w:val="28"/>
                <w:szCs w:val="28"/>
              </w:rPr>
            </w:pPr>
            <w:r>
              <w:rPr>
                <w:sz w:val="28"/>
                <w:szCs w:val="28"/>
                <w:rtl/>
              </w:rPr>
              <w:t xml:space="preserve">     طرائق التقييم </w:t>
            </w:r>
          </w:p>
        </w:tc>
      </w:tr>
      <w:tr w:rsidR="0064208A">
        <w:trPr>
          <w:trHeight w:val="624"/>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4"/>
              </w:numPr>
              <w:ind w:left="1434" w:hanging="357"/>
              <w:rPr>
                <w:rFonts w:ascii="Calibri" w:eastAsia="Calibri" w:hAnsi="Calibri" w:cs="Calibri"/>
                <w:sz w:val="22"/>
                <w:szCs w:val="22"/>
              </w:rPr>
            </w:pPr>
            <w:r>
              <w:rPr>
                <w:rFonts w:ascii="Calibri" w:eastAsia="Calibri" w:hAnsi="Calibri"/>
                <w:sz w:val="22"/>
                <w:szCs w:val="22"/>
                <w:rtl/>
              </w:rPr>
              <w:t>مشاركات الطلبة المستمرة والتعرف على مستوى تطورهم من خلال وضع مؤشرات ودرجات تقييم</w:t>
            </w:r>
            <w:r>
              <w:rPr>
                <w:rFonts w:ascii="Calibri" w:eastAsia="Calibri" w:hAnsi="Calibri"/>
                <w:sz w:val="22"/>
                <w:szCs w:val="22"/>
                <w:rtl/>
              </w:rPr>
              <w:t xml:space="preserve"> اثناء السنة الدراسية</w:t>
            </w:r>
            <w:r>
              <w:rPr>
                <w:rFonts w:ascii="Calibri" w:eastAsia="Calibri" w:hAnsi="Calibri" w:cs="Calibri"/>
                <w:sz w:val="22"/>
                <w:szCs w:val="22"/>
                <w:rtl/>
              </w:rPr>
              <w:t>.</w:t>
            </w:r>
          </w:p>
          <w:p w:rsidR="0064208A" w:rsidRDefault="00F955F3">
            <w:pPr>
              <w:numPr>
                <w:ilvl w:val="0"/>
                <w:numId w:val="4"/>
              </w:numPr>
              <w:ind w:left="1434" w:hanging="357"/>
              <w:rPr>
                <w:rFonts w:ascii="Calibri" w:eastAsia="Calibri" w:hAnsi="Calibri" w:cs="Calibri"/>
                <w:sz w:val="22"/>
                <w:szCs w:val="22"/>
              </w:rPr>
            </w:pPr>
            <w:r>
              <w:rPr>
                <w:rFonts w:ascii="Calibri" w:eastAsia="Calibri" w:hAnsi="Calibri"/>
                <w:sz w:val="22"/>
                <w:szCs w:val="22"/>
                <w:rtl/>
              </w:rPr>
              <w:t>امتحانات يومية وشهرية مكثفة للتعرف على مدى تطور الطالب</w:t>
            </w:r>
            <w:r>
              <w:rPr>
                <w:rFonts w:ascii="Calibri" w:eastAsia="Calibri" w:hAnsi="Calibri" w:cs="Calibri"/>
                <w:sz w:val="22"/>
                <w:szCs w:val="22"/>
                <w:rtl/>
              </w:rPr>
              <w:t xml:space="preserve">. </w:t>
            </w:r>
          </w:p>
          <w:p w:rsidR="0064208A" w:rsidRDefault="00F955F3">
            <w:pPr>
              <w:numPr>
                <w:ilvl w:val="0"/>
                <w:numId w:val="4"/>
              </w:numPr>
              <w:ind w:left="1434" w:hanging="357"/>
              <w:rPr>
                <w:rFonts w:ascii="Calibri" w:eastAsia="Calibri" w:hAnsi="Calibri" w:cs="Calibri"/>
                <w:sz w:val="22"/>
                <w:szCs w:val="22"/>
              </w:rPr>
            </w:pPr>
            <w:r>
              <w:rPr>
                <w:rFonts w:ascii="Calibri" w:eastAsia="Calibri" w:hAnsi="Calibri"/>
                <w:sz w:val="22"/>
                <w:szCs w:val="22"/>
                <w:rtl/>
              </w:rPr>
              <w:t xml:space="preserve">استعمال الصف الالكتروني </w:t>
            </w:r>
            <w:r>
              <w:rPr>
                <w:rFonts w:ascii="Calibri" w:eastAsia="Calibri" w:hAnsi="Calibri" w:cs="Calibri"/>
                <w:sz w:val="22"/>
                <w:szCs w:val="22"/>
              </w:rPr>
              <w:t>Google classroom</w:t>
            </w:r>
            <w:r>
              <w:rPr>
                <w:rFonts w:ascii="Calibri" w:eastAsia="Calibri" w:hAnsi="Calibri"/>
                <w:sz w:val="22"/>
                <w:szCs w:val="22"/>
                <w:rtl/>
              </w:rPr>
              <w:t xml:space="preserve"> وتكليف الطلبة من خلاله بواجبات وامتحانات يومية</w:t>
            </w:r>
            <w:r>
              <w:rPr>
                <w:rFonts w:ascii="Calibri" w:eastAsia="Calibri" w:hAnsi="Calibri" w:cs="Calibri"/>
                <w:sz w:val="22"/>
                <w:szCs w:val="22"/>
                <w:rtl/>
              </w:rPr>
              <w:t>.</w:t>
            </w:r>
          </w:p>
          <w:p w:rsidR="0064208A" w:rsidRDefault="0064208A">
            <w:pPr>
              <w:ind w:left="360"/>
              <w:rPr>
                <w:sz w:val="28"/>
                <w:szCs w:val="28"/>
              </w:rPr>
            </w:pPr>
          </w:p>
          <w:p w:rsidR="0064208A" w:rsidRDefault="0064208A">
            <w:pPr>
              <w:ind w:left="360"/>
              <w:rPr>
                <w:sz w:val="28"/>
                <w:szCs w:val="28"/>
              </w:rPr>
            </w:pPr>
          </w:p>
          <w:p w:rsidR="0064208A" w:rsidRDefault="00F955F3">
            <w:pPr>
              <w:ind w:left="360"/>
              <w:rPr>
                <w:sz w:val="28"/>
                <w:szCs w:val="28"/>
              </w:rPr>
            </w:pPr>
            <w:r>
              <w:rPr>
                <w:sz w:val="28"/>
                <w:szCs w:val="28"/>
              </w:rPr>
              <w:t xml:space="preserve"> </w:t>
            </w:r>
          </w:p>
          <w:p w:rsidR="0064208A" w:rsidRDefault="0064208A">
            <w:pPr>
              <w:ind w:left="360"/>
              <w:rPr>
                <w:sz w:val="28"/>
                <w:szCs w:val="28"/>
              </w:rPr>
            </w:pPr>
          </w:p>
        </w:tc>
      </w:tr>
      <w:tr w:rsidR="0064208A">
        <w:trPr>
          <w:trHeight w:val="1290"/>
          <w:jc w:val="right"/>
        </w:trPr>
        <w:tc>
          <w:tcPr>
            <w:tcW w:w="9720" w:type="dxa"/>
            <w:tcBorders>
              <w:top w:val="nil"/>
              <w:left w:val="single" w:sz="8" w:space="0" w:color="4F81BD"/>
              <w:bottom w:val="nil"/>
              <w:right w:val="single" w:sz="8" w:space="0" w:color="4F81BD"/>
            </w:tcBorders>
            <w:shd w:val="clear" w:color="auto" w:fill="DBE5F1"/>
            <w:vAlign w:val="center"/>
          </w:tcPr>
          <w:p w:rsidR="0064208A" w:rsidRDefault="00F955F3">
            <w:pPr>
              <w:ind w:left="360"/>
              <w:rPr>
                <w:sz w:val="28"/>
                <w:szCs w:val="28"/>
              </w:rPr>
            </w:pPr>
            <w:r>
              <w:rPr>
                <w:sz w:val="28"/>
                <w:szCs w:val="28"/>
                <w:rtl/>
              </w:rPr>
              <w:t xml:space="preserve">ج-مهارات التفكير </w:t>
            </w:r>
          </w:p>
          <w:p w:rsidR="0064208A" w:rsidRDefault="00F955F3">
            <w:pPr>
              <w:ind w:firstLine="893"/>
              <w:rPr>
                <w:rFonts w:ascii="Calibri" w:eastAsia="Calibri" w:hAnsi="Calibri" w:cs="Calibri"/>
                <w:sz w:val="22"/>
                <w:szCs w:val="22"/>
              </w:rPr>
            </w:pPr>
            <w:r>
              <w:rPr>
                <w:rFonts w:ascii="Calibri" w:eastAsia="Calibri" w:hAnsi="Calibri" w:cs="Calibri"/>
                <w:sz w:val="22"/>
                <w:szCs w:val="22"/>
                <w:rtl/>
              </w:rPr>
              <w:t xml:space="preserve">  1- </w:t>
            </w:r>
            <w:r>
              <w:rPr>
                <w:rFonts w:ascii="Calibri" w:eastAsia="Calibri" w:hAnsi="Calibri"/>
                <w:sz w:val="22"/>
                <w:szCs w:val="22"/>
                <w:rtl/>
              </w:rPr>
              <w:t xml:space="preserve">التعرف على الثقافة المحاسبية كعلم اجتماعي وثيق الصلة </w:t>
            </w:r>
            <w:r>
              <w:rPr>
                <w:rFonts w:ascii="Calibri" w:eastAsia="Calibri" w:hAnsi="Calibri"/>
                <w:sz w:val="22"/>
                <w:szCs w:val="22"/>
                <w:rtl/>
              </w:rPr>
              <w:t xml:space="preserve">بالحياة التجارية </w:t>
            </w:r>
            <w:r>
              <w:rPr>
                <w:rFonts w:ascii="Calibri" w:eastAsia="Calibri" w:hAnsi="Calibri" w:cs="Calibri"/>
                <w:sz w:val="22"/>
                <w:szCs w:val="22"/>
                <w:rtl/>
              </w:rPr>
              <w:t>.</w:t>
            </w:r>
          </w:p>
          <w:p w:rsidR="0064208A" w:rsidRDefault="00F955F3">
            <w:pPr>
              <w:ind w:firstLine="893"/>
              <w:rPr>
                <w:rFonts w:ascii="Calibri" w:eastAsia="Calibri" w:hAnsi="Calibri" w:cs="Calibri"/>
                <w:sz w:val="22"/>
                <w:szCs w:val="22"/>
              </w:rPr>
            </w:pPr>
            <w:r>
              <w:rPr>
                <w:rFonts w:ascii="Calibri" w:eastAsia="Calibri" w:hAnsi="Calibri" w:cs="Calibri"/>
                <w:sz w:val="22"/>
                <w:szCs w:val="22"/>
                <w:rtl/>
              </w:rPr>
              <w:t xml:space="preserve">  2- </w:t>
            </w:r>
            <w:r>
              <w:rPr>
                <w:rFonts w:ascii="Calibri" w:eastAsia="Calibri" w:hAnsi="Calibri"/>
                <w:sz w:val="22"/>
                <w:szCs w:val="22"/>
                <w:rtl/>
              </w:rPr>
              <w:t xml:space="preserve">الاطلاع على مواضيع محاسبية ذات علاقة  من خلال شبكات الانترنيت </w:t>
            </w:r>
            <w:r>
              <w:rPr>
                <w:rFonts w:ascii="Calibri" w:eastAsia="Calibri" w:hAnsi="Calibri" w:cs="Calibri"/>
                <w:sz w:val="22"/>
                <w:szCs w:val="22"/>
                <w:rtl/>
              </w:rPr>
              <w:t>.</w:t>
            </w:r>
          </w:p>
          <w:p w:rsidR="0064208A" w:rsidRDefault="00F955F3">
            <w:pPr>
              <w:ind w:firstLine="893"/>
              <w:rPr>
                <w:rFonts w:ascii="Calibri" w:eastAsia="Calibri" w:hAnsi="Calibri" w:cs="Calibri"/>
                <w:sz w:val="22"/>
                <w:szCs w:val="22"/>
              </w:rPr>
            </w:pPr>
            <w:r>
              <w:rPr>
                <w:rFonts w:ascii="Calibri" w:eastAsia="Calibri" w:hAnsi="Calibri" w:cs="Calibri"/>
                <w:sz w:val="22"/>
                <w:szCs w:val="22"/>
                <w:rtl/>
              </w:rPr>
              <w:t xml:space="preserve">  3- </w:t>
            </w:r>
            <w:r>
              <w:rPr>
                <w:rFonts w:ascii="Calibri" w:eastAsia="Calibri" w:hAnsi="Calibri"/>
                <w:sz w:val="22"/>
                <w:szCs w:val="22"/>
                <w:rtl/>
              </w:rPr>
              <w:t xml:space="preserve">تعلم الاسلوب الراقي في التعاملات المالية التجارية </w:t>
            </w:r>
            <w:r>
              <w:rPr>
                <w:rFonts w:ascii="Calibri" w:eastAsia="Calibri" w:hAnsi="Calibri" w:cs="Calibri"/>
                <w:sz w:val="22"/>
                <w:szCs w:val="22"/>
                <w:rtl/>
              </w:rPr>
              <w:t>.</w:t>
            </w:r>
          </w:p>
          <w:p w:rsidR="0064208A" w:rsidRDefault="0064208A">
            <w:pPr>
              <w:ind w:left="360"/>
              <w:rPr>
                <w:sz w:val="28"/>
                <w:szCs w:val="28"/>
              </w:rPr>
            </w:pPr>
          </w:p>
          <w:p w:rsidR="0064208A" w:rsidRDefault="00F955F3">
            <w:pPr>
              <w:ind w:left="360"/>
              <w:rPr>
                <w:sz w:val="28"/>
                <w:szCs w:val="28"/>
              </w:rPr>
            </w:pPr>
            <w:r>
              <w:rPr>
                <w:sz w:val="28"/>
                <w:szCs w:val="28"/>
              </w:rPr>
              <w:t xml:space="preserve">    </w:t>
            </w:r>
          </w:p>
          <w:p w:rsidR="0064208A" w:rsidRDefault="0064208A">
            <w:pPr>
              <w:ind w:left="360"/>
              <w:rPr>
                <w:sz w:val="28"/>
                <w:szCs w:val="28"/>
              </w:rPr>
            </w:pPr>
          </w:p>
          <w:p w:rsidR="0064208A" w:rsidRDefault="0064208A">
            <w:pPr>
              <w:ind w:left="360"/>
              <w:rPr>
                <w:sz w:val="28"/>
                <w:szCs w:val="28"/>
              </w:rPr>
            </w:pPr>
          </w:p>
        </w:tc>
      </w:tr>
      <w:tr w:rsidR="0064208A">
        <w:trPr>
          <w:trHeight w:val="471"/>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tabs>
                <w:tab w:val="left" w:pos="612"/>
              </w:tabs>
              <w:ind w:left="360"/>
              <w:rPr>
                <w:sz w:val="28"/>
                <w:szCs w:val="28"/>
              </w:rPr>
            </w:pPr>
            <w:r>
              <w:rPr>
                <w:sz w:val="28"/>
                <w:szCs w:val="28"/>
                <w:rtl/>
              </w:rPr>
              <w:t xml:space="preserve">    طرائق التعليم والتعلم </w:t>
            </w:r>
          </w:p>
        </w:tc>
      </w:tr>
      <w:tr w:rsidR="0064208A">
        <w:trPr>
          <w:trHeight w:val="624"/>
          <w:jc w:val="right"/>
        </w:trPr>
        <w:tc>
          <w:tcPr>
            <w:tcW w:w="9720" w:type="dxa"/>
            <w:tcBorders>
              <w:top w:val="nil"/>
              <w:left w:val="single" w:sz="8" w:space="0" w:color="4F81BD"/>
              <w:bottom w:val="nil"/>
              <w:right w:val="single" w:sz="8" w:space="0" w:color="4F81BD"/>
            </w:tcBorders>
            <w:shd w:val="clear" w:color="auto" w:fill="DBE5F1"/>
            <w:vAlign w:val="center"/>
          </w:tcPr>
          <w:p w:rsidR="0064208A" w:rsidRDefault="00F955F3">
            <w:pPr>
              <w:ind w:left="1185" w:hanging="150"/>
              <w:rPr>
                <w:rFonts w:ascii="Calibri" w:eastAsia="Calibri" w:hAnsi="Calibri" w:cs="Calibri"/>
                <w:sz w:val="22"/>
                <w:szCs w:val="22"/>
              </w:rPr>
            </w:pPr>
            <w:r>
              <w:rPr>
                <w:rFonts w:ascii="Calibri" w:eastAsia="Calibri" w:hAnsi="Calibri" w:cs="Calibri"/>
                <w:sz w:val="22"/>
                <w:szCs w:val="22"/>
                <w:rtl/>
              </w:rPr>
              <w:lastRenderedPageBreak/>
              <w:t xml:space="preserve">1- </w:t>
            </w:r>
            <w:r>
              <w:rPr>
                <w:rFonts w:ascii="Calibri" w:eastAsia="Calibri" w:hAnsi="Calibri"/>
                <w:sz w:val="22"/>
                <w:szCs w:val="22"/>
                <w:rtl/>
              </w:rPr>
              <w:t xml:space="preserve">عرض اساسيات محاسبة الضريبة بشكل تفصيلي والاستعانة بوسائل </w:t>
            </w:r>
            <w:proofErr w:type="spellStart"/>
            <w:r>
              <w:rPr>
                <w:rFonts w:ascii="Calibri" w:eastAsia="Calibri" w:hAnsi="Calibri"/>
                <w:sz w:val="22"/>
                <w:szCs w:val="22"/>
                <w:rtl/>
              </w:rPr>
              <w:t>الأيضاح</w:t>
            </w:r>
            <w:proofErr w:type="spellEnd"/>
            <w:r>
              <w:rPr>
                <w:rFonts w:ascii="Calibri" w:eastAsia="Calibri" w:hAnsi="Calibri"/>
                <w:sz w:val="22"/>
                <w:szCs w:val="22"/>
                <w:rtl/>
              </w:rPr>
              <w:t xml:space="preserve"> </w:t>
            </w:r>
            <w:r>
              <w:rPr>
                <w:rFonts w:ascii="Calibri" w:eastAsia="Calibri" w:hAnsi="Calibri" w:cs="Calibri"/>
                <w:sz w:val="22"/>
                <w:szCs w:val="22"/>
                <w:rtl/>
              </w:rPr>
              <w:t>.</w:t>
            </w:r>
          </w:p>
          <w:p w:rsidR="0064208A" w:rsidRDefault="00F955F3">
            <w:pPr>
              <w:numPr>
                <w:ilvl w:val="0"/>
                <w:numId w:val="2"/>
              </w:numPr>
              <w:tabs>
                <w:tab w:val="left" w:pos="1036"/>
              </w:tabs>
              <w:ind w:hanging="44"/>
              <w:rPr>
                <w:rFonts w:ascii="Calibri" w:eastAsia="Calibri" w:hAnsi="Calibri" w:cs="Calibri"/>
                <w:sz w:val="22"/>
                <w:szCs w:val="22"/>
              </w:rPr>
            </w:pPr>
            <w:r>
              <w:rPr>
                <w:rFonts w:ascii="Calibri" w:eastAsia="Calibri" w:hAnsi="Calibri"/>
                <w:sz w:val="22"/>
                <w:szCs w:val="22"/>
                <w:rtl/>
              </w:rPr>
              <w:t xml:space="preserve">مطالبة الطلبة بحل مجموعة من التمارين المحاسبية </w:t>
            </w:r>
            <w:proofErr w:type="spellStart"/>
            <w:r>
              <w:rPr>
                <w:rFonts w:ascii="Calibri" w:eastAsia="Calibri" w:hAnsi="Calibri"/>
                <w:sz w:val="22"/>
                <w:szCs w:val="22"/>
                <w:rtl/>
              </w:rPr>
              <w:t>بافكار</w:t>
            </w:r>
            <w:proofErr w:type="spellEnd"/>
            <w:r>
              <w:rPr>
                <w:rFonts w:ascii="Calibri" w:eastAsia="Calibri" w:hAnsi="Calibri"/>
                <w:sz w:val="22"/>
                <w:szCs w:val="22"/>
                <w:rtl/>
              </w:rPr>
              <w:t xml:space="preserve"> متنوعة </w:t>
            </w:r>
            <w:r>
              <w:rPr>
                <w:rFonts w:ascii="Calibri" w:eastAsia="Calibri" w:hAnsi="Calibri" w:cs="Calibri"/>
                <w:sz w:val="22"/>
                <w:szCs w:val="22"/>
                <w:rtl/>
              </w:rPr>
              <w:t>.</w:t>
            </w:r>
          </w:p>
          <w:p w:rsidR="0064208A" w:rsidRDefault="00F955F3">
            <w:pPr>
              <w:numPr>
                <w:ilvl w:val="0"/>
                <w:numId w:val="2"/>
              </w:numPr>
              <w:ind w:hanging="44"/>
              <w:rPr>
                <w:rFonts w:ascii="Calibri" w:eastAsia="Calibri" w:hAnsi="Calibri" w:cs="Calibri"/>
                <w:sz w:val="22"/>
                <w:szCs w:val="22"/>
              </w:rPr>
            </w:pPr>
            <w:r>
              <w:rPr>
                <w:rFonts w:ascii="Calibri" w:eastAsia="Calibri" w:hAnsi="Calibri"/>
                <w:sz w:val="22"/>
                <w:szCs w:val="22"/>
                <w:rtl/>
              </w:rPr>
              <w:t xml:space="preserve">اختبار الطلبة عن طريق معالجة المسائل المحاسبية وصولا الى الحل الصائب </w:t>
            </w:r>
            <w:r>
              <w:rPr>
                <w:rFonts w:ascii="Calibri" w:eastAsia="Calibri" w:hAnsi="Calibri" w:cs="Calibri"/>
                <w:sz w:val="22"/>
                <w:szCs w:val="22"/>
                <w:rtl/>
              </w:rPr>
              <w:t>.</w:t>
            </w:r>
          </w:p>
          <w:p w:rsidR="0064208A" w:rsidRDefault="0064208A">
            <w:pPr>
              <w:ind w:left="360"/>
              <w:rPr>
                <w:rFonts w:ascii="Calibri" w:eastAsia="Calibri" w:hAnsi="Calibri" w:cs="Calibri"/>
                <w:sz w:val="22"/>
                <w:szCs w:val="22"/>
              </w:rPr>
            </w:pPr>
          </w:p>
          <w:p w:rsidR="0064208A" w:rsidRDefault="0064208A">
            <w:pPr>
              <w:ind w:left="360"/>
              <w:rPr>
                <w:rFonts w:ascii="Calibri" w:eastAsia="Calibri" w:hAnsi="Calibri" w:cs="Calibri"/>
                <w:sz w:val="22"/>
                <w:szCs w:val="22"/>
              </w:rPr>
            </w:pPr>
          </w:p>
        </w:tc>
      </w:tr>
      <w:tr w:rsidR="0064208A">
        <w:trPr>
          <w:trHeight w:val="425"/>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ind w:left="360"/>
              <w:rPr>
                <w:sz w:val="28"/>
                <w:szCs w:val="28"/>
              </w:rPr>
            </w:pPr>
            <w:r>
              <w:rPr>
                <w:sz w:val="28"/>
                <w:szCs w:val="28"/>
                <w:rtl/>
              </w:rPr>
              <w:t xml:space="preserve">   طرائق التقييم </w:t>
            </w:r>
          </w:p>
        </w:tc>
      </w:tr>
      <w:tr w:rsidR="0064208A">
        <w:trPr>
          <w:trHeight w:val="624"/>
          <w:jc w:val="right"/>
        </w:trPr>
        <w:tc>
          <w:tcPr>
            <w:tcW w:w="9720" w:type="dxa"/>
            <w:tcBorders>
              <w:top w:val="nil"/>
              <w:left w:val="single" w:sz="8" w:space="0" w:color="4F81BD"/>
              <w:bottom w:val="single" w:sz="8" w:space="0" w:color="4F81BD"/>
              <w:right w:val="single" w:sz="8" w:space="0" w:color="4F81BD"/>
            </w:tcBorders>
            <w:shd w:val="clear" w:color="auto" w:fill="DBE5F1"/>
            <w:vAlign w:val="center"/>
          </w:tcPr>
          <w:p w:rsidR="0064208A" w:rsidRDefault="00F955F3">
            <w:pPr>
              <w:ind w:left="1185" w:hanging="150"/>
              <w:rPr>
                <w:rFonts w:ascii="Calibri" w:eastAsia="Calibri" w:hAnsi="Calibri" w:cs="Calibri"/>
                <w:sz w:val="22"/>
                <w:szCs w:val="22"/>
              </w:rPr>
            </w:pPr>
            <w:r>
              <w:rPr>
                <w:rFonts w:ascii="Calibri" w:eastAsia="Calibri" w:hAnsi="Calibri"/>
                <w:sz w:val="22"/>
                <w:szCs w:val="22"/>
                <w:rtl/>
              </w:rPr>
              <w:t xml:space="preserve">امتحانات واختبارات يومية وشهرية للطلبة للتعرف على مدى </w:t>
            </w:r>
            <w:proofErr w:type="spellStart"/>
            <w:r>
              <w:rPr>
                <w:rFonts w:ascii="Calibri" w:eastAsia="Calibri" w:hAnsi="Calibri"/>
                <w:sz w:val="22"/>
                <w:szCs w:val="22"/>
                <w:rtl/>
              </w:rPr>
              <w:t>إستيعابهم</w:t>
            </w:r>
            <w:proofErr w:type="spellEnd"/>
            <w:r>
              <w:rPr>
                <w:rFonts w:ascii="Calibri" w:eastAsia="Calibri" w:hAnsi="Calibri"/>
                <w:sz w:val="22"/>
                <w:szCs w:val="22"/>
                <w:rtl/>
              </w:rPr>
              <w:t xml:space="preserve"> وتقبلهم لمواضيع المقرر</w:t>
            </w:r>
            <w:r>
              <w:rPr>
                <w:rFonts w:ascii="Calibri" w:eastAsia="Calibri" w:hAnsi="Calibri" w:cs="Calibri"/>
                <w:sz w:val="22"/>
                <w:szCs w:val="22"/>
                <w:rtl/>
              </w:rPr>
              <w:t>.</w:t>
            </w:r>
          </w:p>
          <w:p w:rsidR="0064208A" w:rsidRDefault="00F955F3">
            <w:pPr>
              <w:ind w:left="360"/>
              <w:rPr>
                <w:rFonts w:ascii="Calibri" w:eastAsia="Calibri" w:hAnsi="Calibri" w:cs="Calibri"/>
                <w:sz w:val="22"/>
                <w:szCs w:val="22"/>
              </w:rPr>
            </w:pPr>
            <w:r>
              <w:rPr>
                <w:rFonts w:ascii="Calibri" w:eastAsia="Calibri" w:hAnsi="Calibri" w:cs="Calibri"/>
                <w:sz w:val="22"/>
                <w:szCs w:val="22"/>
                <w:rtl/>
              </w:rPr>
              <w:t xml:space="preserve">          </w:t>
            </w:r>
            <w:r>
              <w:rPr>
                <w:rFonts w:ascii="Calibri" w:eastAsia="Calibri" w:hAnsi="Calibri"/>
                <w:sz w:val="22"/>
                <w:szCs w:val="22"/>
                <w:rtl/>
              </w:rPr>
              <w:t>اضافة درجات تقييم حول الافكار المبدعة</w:t>
            </w:r>
          </w:p>
          <w:p w:rsidR="0064208A" w:rsidRDefault="0064208A">
            <w:pPr>
              <w:ind w:left="360"/>
              <w:rPr>
                <w:sz w:val="28"/>
                <w:szCs w:val="28"/>
              </w:rPr>
            </w:pPr>
          </w:p>
          <w:p w:rsidR="0064208A" w:rsidRDefault="0064208A">
            <w:pPr>
              <w:ind w:left="360"/>
              <w:rPr>
                <w:sz w:val="28"/>
                <w:szCs w:val="28"/>
              </w:rPr>
            </w:pPr>
          </w:p>
        </w:tc>
      </w:tr>
    </w:tbl>
    <w:p w:rsidR="0064208A" w:rsidRDefault="0064208A"/>
    <w:tbl>
      <w:tblPr>
        <w:tblStyle w:val="a9"/>
        <w:bidiVisual/>
        <w:tblW w:w="9720" w:type="dxa"/>
        <w:jc w:val="right"/>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426"/>
        <w:gridCol w:w="1559"/>
        <w:gridCol w:w="1875"/>
        <w:gridCol w:w="1527"/>
        <w:gridCol w:w="3333"/>
      </w:tblGrid>
      <w:tr w:rsidR="0064208A">
        <w:trPr>
          <w:trHeight w:val="2610"/>
          <w:jc w:val="right"/>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64208A" w:rsidRDefault="0064208A">
            <w:pPr>
              <w:ind w:left="432"/>
              <w:rPr>
                <w:sz w:val="28"/>
                <w:szCs w:val="28"/>
              </w:rPr>
            </w:pPr>
          </w:p>
          <w:p w:rsidR="0064208A" w:rsidRDefault="00F955F3">
            <w:pPr>
              <w:ind w:left="432"/>
              <w:rPr>
                <w:sz w:val="28"/>
                <w:szCs w:val="28"/>
              </w:rPr>
            </w:pPr>
            <w:r>
              <w:rPr>
                <w:sz w:val="28"/>
                <w:szCs w:val="28"/>
                <w:rtl/>
              </w:rPr>
              <w:t>د -المهارات العامة والمنقولة (المهارات الأخرى المتعلقة بقابلية التوظيف والتطور الشخصي).</w:t>
            </w:r>
          </w:p>
          <w:p w:rsidR="0064208A" w:rsidRDefault="00F955F3">
            <w:pPr>
              <w:ind w:right="610"/>
              <w:jc w:val="right"/>
              <w:rPr>
                <w:rFonts w:ascii="Calibri" w:eastAsia="Calibri" w:hAnsi="Calibri" w:cs="Calibri"/>
                <w:sz w:val="22"/>
                <w:szCs w:val="22"/>
              </w:rPr>
            </w:pPr>
            <w:r>
              <w:rPr>
                <w:sz w:val="28"/>
                <w:szCs w:val="28"/>
                <w:rtl/>
              </w:rPr>
              <w:t xml:space="preserve">د1- </w:t>
            </w:r>
            <w:r>
              <w:rPr>
                <w:rFonts w:ascii="Calibri" w:eastAsia="Calibri" w:hAnsi="Calibri"/>
                <w:sz w:val="22"/>
                <w:szCs w:val="22"/>
                <w:rtl/>
              </w:rPr>
              <w:t>الاطلاع على مواضيع خارجية ذات صلة بالمحاسبة الضريبية</w:t>
            </w:r>
            <w:r>
              <w:rPr>
                <w:rFonts w:ascii="Calibri" w:eastAsia="Calibri" w:hAnsi="Calibri" w:cs="Calibri"/>
                <w:sz w:val="22"/>
                <w:szCs w:val="22"/>
              </w:rPr>
              <w:t xml:space="preserve">. </w:t>
            </w:r>
          </w:p>
          <w:p w:rsidR="0064208A" w:rsidRDefault="00F955F3">
            <w:pPr>
              <w:ind w:right="610"/>
              <w:jc w:val="right"/>
              <w:rPr>
                <w:rFonts w:ascii="Calibri" w:eastAsia="Calibri" w:hAnsi="Calibri" w:cs="Calibri"/>
                <w:sz w:val="22"/>
                <w:szCs w:val="22"/>
              </w:rPr>
            </w:pPr>
            <w:r>
              <w:rPr>
                <w:sz w:val="28"/>
                <w:szCs w:val="28"/>
                <w:rtl/>
              </w:rPr>
              <w:t>د</w:t>
            </w:r>
            <w:r>
              <w:rPr>
                <w:sz w:val="28"/>
                <w:szCs w:val="28"/>
              </w:rPr>
              <w:t>2-</w:t>
            </w:r>
            <w:r>
              <w:rPr>
                <w:rFonts w:ascii="Calibri" w:eastAsia="Calibri" w:hAnsi="Calibri" w:cs="Calibri"/>
                <w:sz w:val="22"/>
                <w:szCs w:val="22"/>
              </w:rPr>
              <w:t xml:space="preserve"> </w:t>
            </w:r>
            <w:r>
              <w:rPr>
                <w:rFonts w:ascii="Calibri" w:eastAsia="Calibri" w:hAnsi="Calibri"/>
                <w:sz w:val="22"/>
                <w:szCs w:val="22"/>
                <w:rtl/>
              </w:rPr>
              <w:t xml:space="preserve">تحسين قابلية الطالب على معالجة مختلف المسائل والتطبيقات </w:t>
            </w:r>
            <w:r>
              <w:rPr>
                <w:rFonts w:ascii="Calibri" w:eastAsia="Calibri" w:hAnsi="Calibri"/>
                <w:sz w:val="22"/>
                <w:szCs w:val="22"/>
                <w:rtl/>
              </w:rPr>
              <w:t>المحاسبية</w:t>
            </w:r>
            <w:r>
              <w:rPr>
                <w:rFonts w:ascii="Calibri" w:eastAsia="Calibri" w:hAnsi="Calibri" w:cs="Calibri"/>
                <w:sz w:val="22"/>
                <w:szCs w:val="22"/>
              </w:rPr>
              <w:t xml:space="preserve"> .</w:t>
            </w:r>
          </w:p>
          <w:p w:rsidR="0064208A" w:rsidRDefault="00F955F3">
            <w:pPr>
              <w:tabs>
                <w:tab w:val="left" w:pos="687"/>
              </w:tabs>
              <w:ind w:left="612"/>
              <w:rPr>
                <w:sz w:val="28"/>
                <w:szCs w:val="28"/>
              </w:rPr>
            </w:pPr>
            <w:r>
              <w:rPr>
                <w:sz w:val="28"/>
                <w:szCs w:val="28"/>
                <w:rtl/>
              </w:rPr>
              <w:t>د3-</w:t>
            </w:r>
          </w:p>
          <w:p w:rsidR="0064208A" w:rsidRDefault="00F955F3">
            <w:pPr>
              <w:ind w:left="432"/>
              <w:rPr>
                <w:sz w:val="28"/>
                <w:szCs w:val="28"/>
              </w:rPr>
            </w:pPr>
            <w:r>
              <w:rPr>
                <w:sz w:val="28"/>
                <w:szCs w:val="28"/>
                <w:rtl/>
              </w:rPr>
              <w:t xml:space="preserve">   د4-</w:t>
            </w:r>
          </w:p>
        </w:tc>
      </w:tr>
      <w:tr w:rsidR="0064208A">
        <w:trPr>
          <w:trHeight w:val="475"/>
          <w:jc w:val="right"/>
        </w:trPr>
        <w:tc>
          <w:tcPr>
            <w:tcW w:w="9720" w:type="dxa"/>
            <w:gridSpan w:val="5"/>
            <w:tcBorders>
              <w:top w:val="nil"/>
              <w:left w:val="single" w:sz="8" w:space="0" w:color="4F81BD"/>
              <w:bottom w:val="nil"/>
              <w:right w:val="single" w:sz="8" w:space="0" w:color="4F81BD"/>
            </w:tcBorders>
            <w:shd w:val="clear" w:color="auto" w:fill="DBE5F1"/>
          </w:tcPr>
          <w:p w:rsidR="0064208A" w:rsidRDefault="00F955F3">
            <w:pPr>
              <w:tabs>
                <w:tab w:val="left" w:pos="672"/>
              </w:tabs>
              <w:rPr>
                <w:sz w:val="28"/>
                <w:szCs w:val="28"/>
              </w:rPr>
            </w:pPr>
            <w:r>
              <w:rPr>
                <w:sz w:val="28"/>
                <w:szCs w:val="28"/>
                <w:rtl/>
              </w:rPr>
              <w:t xml:space="preserve">         طرائق التعليم والتعلم </w:t>
            </w:r>
          </w:p>
        </w:tc>
      </w:tr>
      <w:tr w:rsidR="0064208A">
        <w:trPr>
          <w:trHeight w:val="624"/>
          <w:jc w:val="right"/>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tc>
      </w:tr>
      <w:tr w:rsidR="0064208A">
        <w:trPr>
          <w:trHeight w:val="479"/>
          <w:jc w:val="right"/>
        </w:trPr>
        <w:tc>
          <w:tcPr>
            <w:tcW w:w="9720" w:type="dxa"/>
            <w:gridSpan w:val="5"/>
            <w:tcBorders>
              <w:top w:val="nil"/>
              <w:left w:val="single" w:sz="8" w:space="0" w:color="4F81BD"/>
              <w:bottom w:val="nil"/>
              <w:right w:val="single" w:sz="8" w:space="0" w:color="4F81BD"/>
            </w:tcBorders>
            <w:shd w:val="clear" w:color="auto" w:fill="DBE5F1"/>
          </w:tcPr>
          <w:p w:rsidR="0064208A" w:rsidRDefault="00F955F3">
            <w:pPr>
              <w:tabs>
                <w:tab w:val="left" w:pos="642"/>
              </w:tabs>
              <w:rPr>
                <w:sz w:val="28"/>
                <w:szCs w:val="28"/>
              </w:rPr>
            </w:pPr>
            <w:r>
              <w:rPr>
                <w:sz w:val="28"/>
                <w:szCs w:val="28"/>
                <w:rtl/>
              </w:rPr>
              <w:t xml:space="preserve">         طرائق التقييم </w:t>
            </w:r>
          </w:p>
        </w:tc>
      </w:tr>
      <w:tr w:rsidR="0064208A">
        <w:trPr>
          <w:trHeight w:val="1771"/>
          <w:jc w:val="right"/>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64208A" w:rsidRDefault="0064208A">
            <w:pPr>
              <w:rPr>
                <w:sz w:val="28"/>
                <w:szCs w:val="28"/>
              </w:rPr>
            </w:pPr>
          </w:p>
          <w:p w:rsidR="0064208A" w:rsidRDefault="0064208A">
            <w:pPr>
              <w:rPr>
                <w:sz w:val="28"/>
                <w:szCs w:val="28"/>
              </w:rPr>
            </w:pPr>
          </w:p>
          <w:p w:rsidR="0064208A" w:rsidRDefault="0064208A">
            <w:pPr>
              <w:rPr>
                <w:sz w:val="28"/>
                <w:szCs w:val="28"/>
              </w:rPr>
            </w:pPr>
          </w:p>
        </w:tc>
      </w:tr>
      <w:tr w:rsidR="0064208A">
        <w:trPr>
          <w:trHeight w:val="624"/>
          <w:jc w:val="right"/>
        </w:trPr>
        <w:tc>
          <w:tcPr>
            <w:tcW w:w="6387" w:type="dxa"/>
            <w:gridSpan w:val="4"/>
            <w:tcBorders>
              <w:top w:val="nil"/>
              <w:left w:val="single" w:sz="8" w:space="0" w:color="4F81BD"/>
              <w:bottom w:val="nil"/>
              <w:right w:val="single" w:sz="8" w:space="0" w:color="4F81BD"/>
            </w:tcBorders>
            <w:shd w:val="clear" w:color="auto" w:fill="DBE5F1"/>
          </w:tcPr>
          <w:p w:rsidR="0064208A" w:rsidRDefault="00F955F3">
            <w:pPr>
              <w:numPr>
                <w:ilvl w:val="0"/>
                <w:numId w:val="6"/>
              </w:numPr>
              <w:tabs>
                <w:tab w:val="left" w:pos="582"/>
              </w:tabs>
              <w:rPr>
                <w:sz w:val="28"/>
                <w:szCs w:val="28"/>
              </w:rPr>
            </w:pPr>
            <w:r>
              <w:rPr>
                <w:sz w:val="28"/>
                <w:szCs w:val="28"/>
                <w:rtl/>
              </w:rPr>
              <w:t xml:space="preserve">بنية البرنامج </w:t>
            </w:r>
          </w:p>
        </w:tc>
        <w:tc>
          <w:tcPr>
            <w:tcW w:w="3333" w:type="dxa"/>
            <w:vMerge w:val="restart"/>
            <w:tcBorders>
              <w:top w:val="nil"/>
              <w:left w:val="nil"/>
              <w:bottom w:val="single" w:sz="8" w:space="0" w:color="4F81BD"/>
              <w:right w:val="single" w:sz="8" w:space="0" w:color="4F81BD"/>
            </w:tcBorders>
            <w:shd w:val="clear" w:color="auto" w:fill="DBE5F1"/>
            <w:vAlign w:val="center"/>
          </w:tcPr>
          <w:p w:rsidR="0064208A" w:rsidRDefault="00F955F3">
            <w:pPr>
              <w:numPr>
                <w:ilvl w:val="0"/>
                <w:numId w:val="6"/>
              </w:numPr>
              <w:tabs>
                <w:tab w:val="left" w:pos="515"/>
              </w:tabs>
              <w:jc w:val="center"/>
              <w:rPr>
                <w:sz w:val="28"/>
                <w:szCs w:val="28"/>
              </w:rPr>
            </w:pPr>
            <w:r>
              <w:rPr>
                <w:sz w:val="28"/>
                <w:szCs w:val="28"/>
                <w:rtl/>
              </w:rPr>
              <w:t>الشهادات والساعات المعتمدة</w:t>
            </w:r>
          </w:p>
        </w:tc>
      </w:tr>
      <w:tr w:rsidR="0064208A">
        <w:trPr>
          <w:trHeight w:val="869"/>
          <w:jc w:val="right"/>
        </w:trPr>
        <w:tc>
          <w:tcPr>
            <w:tcW w:w="1426" w:type="dxa"/>
            <w:tcBorders>
              <w:top w:val="single" w:sz="8" w:space="0" w:color="4F81BD"/>
              <w:left w:val="single" w:sz="8" w:space="0" w:color="4F81BD"/>
              <w:bottom w:val="single" w:sz="8" w:space="0" w:color="4F81BD"/>
              <w:right w:val="single" w:sz="8" w:space="0" w:color="4F81BD"/>
            </w:tcBorders>
            <w:vAlign w:val="center"/>
          </w:tcPr>
          <w:p w:rsidR="0064208A" w:rsidRDefault="00F955F3">
            <w:pPr>
              <w:jc w:val="center"/>
              <w:rPr>
                <w:sz w:val="24"/>
                <w:szCs w:val="24"/>
              </w:rPr>
            </w:pPr>
            <w:r>
              <w:rPr>
                <w:sz w:val="24"/>
                <w:szCs w:val="24"/>
                <w:rtl/>
              </w:rPr>
              <w:t>المستوى / السنة</w:t>
            </w:r>
          </w:p>
        </w:tc>
        <w:tc>
          <w:tcPr>
            <w:tcW w:w="1559" w:type="dxa"/>
            <w:tcBorders>
              <w:top w:val="single" w:sz="8" w:space="0" w:color="4F81BD"/>
              <w:left w:val="nil"/>
              <w:bottom w:val="single" w:sz="8" w:space="0" w:color="4F81BD"/>
              <w:right w:val="nil"/>
            </w:tcBorders>
            <w:vAlign w:val="center"/>
          </w:tcPr>
          <w:p w:rsidR="0064208A" w:rsidRDefault="00F955F3">
            <w:pPr>
              <w:rPr>
                <w:sz w:val="24"/>
                <w:szCs w:val="24"/>
              </w:rPr>
            </w:pPr>
            <w:r>
              <w:rPr>
                <w:sz w:val="24"/>
                <w:szCs w:val="24"/>
                <w:rtl/>
              </w:rPr>
              <w:t>رمز المقرر أو المساق</w:t>
            </w:r>
          </w:p>
        </w:tc>
        <w:tc>
          <w:tcPr>
            <w:tcW w:w="1875" w:type="dxa"/>
            <w:tcBorders>
              <w:top w:val="single" w:sz="8" w:space="0" w:color="4F81BD"/>
              <w:left w:val="single" w:sz="8" w:space="0" w:color="4F81BD"/>
              <w:bottom w:val="single" w:sz="8" w:space="0" w:color="4F81BD"/>
              <w:right w:val="single" w:sz="8" w:space="0" w:color="4F81BD"/>
            </w:tcBorders>
            <w:vAlign w:val="center"/>
          </w:tcPr>
          <w:p w:rsidR="0064208A" w:rsidRDefault="00F955F3">
            <w:pPr>
              <w:rPr>
                <w:sz w:val="24"/>
                <w:szCs w:val="24"/>
              </w:rPr>
            </w:pPr>
            <w:r>
              <w:rPr>
                <w:sz w:val="24"/>
                <w:szCs w:val="24"/>
                <w:rtl/>
              </w:rPr>
              <w:t>اسم المقرر أو المساق</w:t>
            </w:r>
          </w:p>
        </w:tc>
        <w:tc>
          <w:tcPr>
            <w:tcW w:w="1527" w:type="dxa"/>
            <w:tcBorders>
              <w:top w:val="single" w:sz="8" w:space="0" w:color="4F81BD"/>
              <w:left w:val="nil"/>
              <w:bottom w:val="single" w:sz="8" w:space="0" w:color="4F81BD"/>
              <w:right w:val="nil"/>
            </w:tcBorders>
            <w:vAlign w:val="center"/>
          </w:tcPr>
          <w:p w:rsidR="0064208A" w:rsidRDefault="00F955F3">
            <w:pPr>
              <w:rPr>
                <w:sz w:val="24"/>
                <w:szCs w:val="24"/>
              </w:rPr>
            </w:pPr>
            <w:r>
              <w:rPr>
                <w:sz w:val="24"/>
                <w:szCs w:val="24"/>
                <w:rtl/>
              </w:rPr>
              <w:t>الساعات المعتمدة</w:t>
            </w:r>
          </w:p>
        </w:tc>
        <w:tc>
          <w:tcPr>
            <w:tcW w:w="3333" w:type="dxa"/>
            <w:vMerge/>
            <w:tcBorders>
              <w:top w:val="nil"/>
              <w:left w:val="nil"/>
              <w:bottom w:val="single" w:sz="8" w:space="0" w:color="4F81BD"/>
              <w:right w:val="single" w:sz="8" w:space="0" w:color="4F81BD"/>
            </w:tcBorders>
            <w:shd w:val="clear" w:color="auto" w:fill="DBE5F1"/>
            <w:vAlign w:val="center"/>
          </w:tcPr>
          <w:p w:rsidR="0064208A" w:rsidRDefault="0064208A">
            <w:pPr>
              <w:widowControl w:val="0"/>
              <w:pBdr>
                <w:top w:val="nil"/>
                <w:left w:val="nil"/>
                <w:bottom w:val="nil"/>
                <w:right w:val="nil"/>
                <w:between w:val="nil"/>
              </w:pBdr>
              <w:spacing w:line="276" w:lineRule="auto"/>
              <w:rPr>
                <w:sz w:val="24"/>
                <w:szCs w:val="24"/>
              </w:rPr>
            </w:pPr>
          </w:p>
        </w:tc>
      </w:tr>
      <w:tr w:rsidR="0064208A">
        <w:trPr>
          <w:trHeight w:val="689"/>
          <w:jc w:val="right"/>
        </w:trPr>
        <w:tc>
          <w:tcPr>
            <w:tcW w:w="1426" w:type="dxa"/>
            <w:tcBorders>
              <w:top w:val="nil"/>
              <w:left w:val="single" w:sz="8" w:space="0" w:color="4F81BD"/>
              <w:bottom w:val="nil"/>
              <w:right w:val="single" w:sz="8" w:space="0" w:color="4F81BD"/>
            </w:tcBorders>
            <w:vAlign w:val="center"/>
          </w:tcPr>
          <w:p w:rsidR="0064208A" w:rsidRDefault="0064208A">
            <w:pPr>
              <w:rPr>
                <w:sz w:val="28"/>
                <w:szCs w:val="28"/>
              </w:rPr>
            </w:pPr>
          </w:p>
        </w:tc>
        <w:tc>
          <w:tcPr>
            <w:tcW w:w="1559" w:type="dxa"/>
            <w:tcBorders>
              <w:top w:val="nil"/>
              <w:left w:val="nil"/>
              <w:bottom w:val="nil"/>
              <w:right w:val="nil"/>
            </w:tcBorders>
            <w:vAlign w:val="center"/>
          </w:tcPr>
          <w:p w:rsidR="0064208A" w:rsidRDefault="0064208A">
            <w:pPr>
              <w:rPr>
                <w:sz w:val="28"/>
                <w:szCs w:val="28"/>
              </w:rPr>
            </w:pPr>
          </w:p>
        </w:tc>
        <w:tc>
          <w:tcPr>
            <w:tcW w:w="1875" w:type="dxa"/>
            <w:tcBorders>
              <w:top w:val="nil"/>
              <w:left w:val="single" w:sz="8" w:space="0" w:color="4F81BD"/>
              <w:bottom w:val="nil"/>
              <w:right w:val="single" w:sz="8" w:space="0" w:color="4F81BD"/>
            </w:tcBorders>
            <w:vAlign w:val="center"/>
          </w:tcPr>
          <w:p w:rsidR="0064208A" w:rsidRDefault="0064208A">
            <w:pPr>
              <w:rPr>
                <w:sz w:val="28"/>
                <w:szCs w:val="28"/>
              </w:rPr>
            </w:pPr>
          </w:p>
        </w:tc>
        <w:tc>
          <w:tcPr>
            <w:tcW w:w="1527" w:type="dxa"/>
            <w:tcBorders>
              <w:top w:val="nil"/>
              <w:left w:val="nil"/>
              <w:bottom w:val="nil"/>
              <w:right w:val="nil"/>
            </w:tcBorders>
            <w:vAlign w:val="center"/>
          </w:tcPr>
          <w:p w:rsidR="0064208A" w:rsidRDefault="0064208A">
            <w:pPr>
              <w:rPr>
                <w:sz w:val="28"/>
                <w:szCs w:val="28"/>
              </w:rPr>
            </w:pPr>
          </w:p>
        </w:tc>
        <w:tc>
          <w:tcPr>
            <w:tcW w:w="3333" w:type="dxa"/>
            <w:vMerge w:val="restart"/>
            <w:tcBorders>
              <w:top w:val="nil"/>
              <w:left w:val="single" w:sz="8" w:space="0" w:color="4F81BD"/>
              <w:bottom w:val="single" w:sz="8" w:space="0" w:color="4F81BD"/>
              <w:right w:val="single" w:sz="8" w:space="0" w:color="4F81BD"/>
            </w:tcBorders>
          </w:tcPr>
          <w:p w:rsidR="0064208A" w:rsidRDefault="00F955F3">
            <w:pPr>
              <w:rPr>
                <w:sz w:val="28"/>
                <w:szCs w:val="28"/>
              </w:rPr>
            </w:pPr>
            <w:r>
              <w:rPr>
                <w:sz w:val="28"/>
                <w:szCs w:val="28"/>
              </w:rPr>
              <w:t xml:space="preserve"> </w:t>
            </w:r>
          </w:p>
          <w:p w:rsidR="0064208A" w:rsidRDefault="00F955F3">
            <w:pPr>
              <w:rPr>
                <w:sz w:val="28"/>
                <w:szCs w:val="28"/>
              </w:rPr>
            </w:pPr>
            <w:r>
              <w:rPr>
                <w:sz w:val="28"/>
                <w:szCs w:val="28"/>
                <w:rtl/>
              </w:rPr>
              <w:t xml:space="preserve">درجة البكالوريوس </w:t>
            </w:r>
          </w:p>
          <w:p w:rsidR="0064208A" w:rsidRDefault="00F955F3">
            <w:pPr>
              <w:rPr>
                <w:sz w:val="28"/>
                <w:szCs w:val="28"/>
              </w:rPr>
            </w:pPr>
            <w:r>
              <w:rPr>
                <w:sz w:val="28"/>
                <w:szCs w:val="28"/>
                <w:rtl/>
              </w:rPr>
              <w:t xml:space="preserve">تتطلب (س) ساعة </w:t>
            </w:r>
            <w:r>
              <w:rPr>
                <w:sz w:val="28"/>
                <w:szCs w:val="28"/>
                <w:rtl/>
              </w:rPr>
              <w:t xml:space="preserve">معتمدة </w:t>
            </w:r>
          </w:p>
        </w:tc>
      </w:tr>
      <w:tr w:rsidR="0064208A">
        <w:trPr>
          <w:trHeight w:val="536"/>
          <w:jc w:val="right"/>
        </w:trPr>
        <w:tc>
          <w:tcPr>
            <w:tcW w:w="1426" w:type="dxa"/>
            <w:tcBorders>
              <w:top w:val="single" w:sz="8" w:space="0" w:color="4F81BD"/>
              <w:left w:val="single" w:sz="8" w:space="0" w:color="4F81BD"/>
              <w:bottom w:val="single" w:sz="8" w:space="0" w:color="4F81BD"/>
              <w:right w:val="single" w:sz="8" w:space="0" w:color="4F81BD"/>
            </w:tcBorders>
          </w:tcPr>
          <w:p w:rsidR="0064208A" w:rsidRDefault="0064208A">
            <w:pPr>
              <w:rPr>
                <w:sz w:val="28"/>
                <w:szCs w:val="28"/>
              </w:rPr>
            </w:pPr>
          </w:p>
        </w:tc>
        <w:tc>
          <w:tcPr>
            <w:tcW w:w="1559" w:type="dxa"/>
            <w:tcBorders>
              <w:top w:val="single" w:sz="8" w:space="0" w:color="4F81BD"/>
              <w:left w:val="nil"/>
              <w:bottom w:val="single" w:sz="8" w:space="0" w:color="4F81BD"/>
              <w:right w:val="nil"/>
            </w:tcBorders>
          </w:tcPr>
          <w:p w:rsidR="0064208A" w:rsidRDefault="0064208A">
            <w:pPr>
              <w:rPr>
                <w:sz w:val="28"/>
                <w:szCs w:val="28"/>
              </w:rPr>
            </w:pPr>
          </w:p>
        </w:tc>
        <w:tc>
          <w:tcPr>
            <w:tcW w:w="1875" w:type="dxa"/>
            <w:tcBorders>
              <w:top w:val="single" w:sz="8" w:space="0" w:color="4F81BD"/>
              <w:left w:val="single" w:sz="8" w:space="0" w:color="4F81BD"/>
              <w:bottom w:val="single" w:sz="8" w:space="0" w:color="4F81BD"/>
              <w:right w:val="single" w:sz="8" w:space="0" w:color="4F81BD"/>
            </w:tcBorders>
          </w:tcPr>
          <w:p w:rsidR="0064208A" w:rsidRDefault="0064208A">
            <w:pPr>
              <w:rPr>
                <w:sz w:val="28"/>
                <w:szCs w:val="28"/>
              </w:rPr>
            </w:pPr>
          </w:p>
        </w:tc>
        <w:tc>
          <w:tcPr>
            <w:tcW w:w="1527" w:type="dxa"/>
            <w:tcBorders>
              <w:top w:val="single" w:sz="8" w:space="0" w:color="4F81BD"/>
              <w:left w:val="nil"/>
              <w:bottom w:val="single" w:sz="8" w:space="0" w:color="4F81BD"/>
              <w:right w:val="nil"/>
            </w:tcBorders>
          </w:tcPr>
          <w:p w:rsidR="0064208A" w:rsidRDefault="0064208A">
            <w:pPr>
              <w:rPr>
                <w:sz w:val="28"/>
                <w:szCs w:val="28"/>
              </w:rPr>
            </w:pPr>
          </w:p>
        </w:tc>
        <w:tc>
          <w:tcPr>
            <w:tcW w:w="3333" w:type="dxa"/>
            <w:vMerge/>
            <w:tcBorders>
              <w:top w:val="nil"/>
              <w:left w:val="single" w:sz="8" w:space="0" w:color="4F81BD"/>
              <w:bottom w:val="single" w:sz="8" w:space="0" w:color="4F81BD"/>
              <w:right w:val="single" w:sz="8" w:space="0" w:color="4F81BD"/>
            </w:tcBorders>
          </w:tcPr>
          <w:p w:rsidR="0064208A" w:rsidRDefault="0064208A">
            <w:pPr>
              <w:widowControl w:val="0"/>
              <w:pBdr>
                <w:top w:val="nil"/>
                <w:left w:val="nil"/>
                <w:bottom w:val="nil"/>
                <w:right w:val="nil"/>
                <w:between w:val="nil"/>
              </w:pBdr>
              <w:spacing w:line="276" w:lineRule="auto"/>
              <w:rPr>
                <w:sz w:val="28"/>
                <w:szCs w:val="28"/>
              </w:rPr>
            </w:pPr>
          </w:p>
        </w:tc>
      </w:tr>
      <w:tr w:rsidR="0064208A">
        <w:trPr>
          <w:trHeight w:val="426"/>
          <w:jc w:val="right"/>
        </w:trPr>
        <w:tc>
          <w:tcPr>
            <w:tcW w:w="1426" w:type="dxa"/>
            <w:tcBorders>
              <w:top w:val="nil"/>
              <w:left w:val="single" w:sz="8" w:space="0" w:color="4F81BD"/>
              <w:bottom w:val="nil"/>
              <w:right w:val="single" w:sz="8" w:space="0" w:color="4F81BD"/>
            </w:tcBorders>
          </w:tcPr>
          <w:p w:rsidR="0064208A" w:rsidRDefault="0064208A">
            <w:pPr>
              <w:rPr>
                <w:sz w:val="28"/>
                <w:szCs w:val="28"/>
              </w:rPr>
            </w:pPr>
          </w:p>
        </w:tc>
        <w:tc>
          <w:tcPr>
            <w:tcW w:w="1559" w:type="dxa"/>
            <w:tcBorders>
              <w:top w:val="nil"/>
              <w:left w:val="nil"/>
              <w:bottom w:val="nil"/>
              <w:right w:val="nil"/>
            </w:tcBorders>
          </w:tcPr>
          <w:p w:rsidR="0064208A" w:rsidRDefault="0064208A">
            <w:pPr>
              <w:rPr>
                <w:sz w:val="28"/>
                <w:szCs w:val="28"/>
              </w:rPr>
            </w:pPr>
          </w:p>
        </w:tc>
        <w:tc>
          <w:tcPr>
            <w:tcW w:w="1875" w:type="dxa"/>
            <w:tcBorders>
              <w:top w:val="nil"/>
              <w:left w:val="single" w:sz="8" w:space="0" w:color="4F81BD"/>
              <w:bottom w:val="nil"/>
              <w:right w:val="single" w:sz="8" w:space="0" w:color="4F81BD"/>
            </w:tcBorders>
          </w:tcPr>
          <w:p w:rsidR="0064208A" w:rsidRDefault="0064208A">
            <w:pPr>
              <w:rPr>
                <w:sz w:val="28"/>
                <w:szCs w:val="28"/>
              </w:rPr>
            </w:pPr>
          </w:p>
        </w:tc>
        <w:tc>
          <w:tcPr>
            <w:tcW w:w="1527" w:type="dxa"/>
            <w:tcBorders>
              <w:top w:val="nil"/>
              <w:left w:val="nil"/>
              <w:bottom w:val="nil"/>
              <w:right w:val="nil"/>
            </w:tcBorders>
          </w:tcPr>
          <w:p w:rsidR="0064208A" w:rsidRDefault="0064208A">
            <w:pPr>
              <w:rPr>
                <w:sz w:val="28"/>
                <w:szCs w:val="28"/>
              </w:rPr>
            </w:pPr>
          </w:p>
        </w:tc>
        <w:tc>
          <w:tcPr>
            <w:tcW w:w="3333" w:type="dxa"/>
            <w:vMerge w:val="restart"/>
            <w:tcBorders>
              <w:top w:val="nil"/>
              <w:left w:val="single" w:sz="8" w:space="0" w:color="4F81BD"/>
              <w:bottom w:val="single" w:sz="8" w:space="0" w:color="4F81BD"/>
              <w:right w:val="single" w:sz="8" w:space="0" w:color="4F81BD"/>
            </w:tcBorders>
          </w:tcPr>
          <w:p w:rsidR="0064208A" w:rsidRDefault="0064208A">
            <w:pPr>
              <w:rPr>
                <w:sz w:val="28"/>
                <w:szCs w:val="28"/>
              </w:rPr>
            </w:pPr>
          </w:p>
          <w:p w:rsidR="0064208A" w:rsidRDefault="0064208A">
            <w:pPr>
              <w:rPr>
                <w:sz w:val="28"/>
                <w:szCs w:val="28"/>
              </w:rPr>
            </w:pPr>
          </w:p>
        </w:tc>
      </w:tr>
      <w:tr w:rsidR="0064208A">
        <w:trPr>
          <w:trHeight w:val="378"/>
          <w:jc w:val="right"/>
        </w:trPr>
        <w:tc>
          <w:tcPr>
            <w:tcW w:w="1426" w:type="dxa"/>
            <w:tcBorders>
              <w:top w:val="single" w:sz="8" w:space="0" w:color="4F81BD"/>
              <w:left w:val="single" w:sz="8" w:space="0" w:color="4F81BD"/>
              <w:bottom w:val="single" w:sz="8" w:space="0" w:color="4F81BD"/>
              <w:right w:val="single" w:sz="8" w:space="0" w:color="4F81BD"/>
            </w:tcBorders>
          </w:tcPr>
          <w:p w:rsidR="0064208A" w:rsidRDefault="0064208A">
            <w:pPr>
              <w:rPr>
                <w:sz w:val="28"/>
                <w:szCs w:val="28"/>
              </w:rPr>
            </w:pPr>
          </w:p>
        </w:tc>
        <w:tc>
          <w:tcPr>
            <w:tcW w:w="1559" w:type="dxa"/>
            <w:tcBorders>
              <w:top w:val="single" w:sz="8" w:space="0" w:color="4F81BD"/>
              <w:left w:val="nil"/>
              <w:bottom w:val="single" w:sz="8" w:space="0" w:color="4F81BD"/>
              <w:right w:val="nil"/>
            </w:tcBorders>
          </w:tcPr>
          <w:p w:rsidR="0064208A" w:rsidRDefault="0064208A">
            <w:pPr>
              <w:rPr>
                <w:sz w:val="28"/>
                <w:szCs w:val="28"/>
              </w:rPr>
            </w:pPr>
          </w:p>
        </w:tc>
        <w:tc>
          <w:tcPr>
            <w:tcW w:w="1875" w:type="dxa"/>
            <w:tcBorders>
              <w:top w:val="single" w:sz="8" w:space="0" w:color="4F81BD"/>
              <w:left w:val="single" w:sz="8" w:space="0" w:color="4F81BD"/>
              <w:bottom w:val="single" w:sz="8" w:space="0" w:color="4F81BD"/>
              <w:right w:val="single" w:sz="8" w:space="0" w:color="4F81BD"/>
            </w:tcBorders>
          </w:tcPr>
          <w:p w:rsidR="0064208A" w:rsidRDefault="0064208A">
            <w:pPr>
              <w:rPr>
                <w:sz w:val="28"/>
                <w:szCs w:val="28"/>
              </w:rPr>
            </w:pPr>
          </w:p>
        </w:tc>
        <w:tc>
          <w:tcPr>
            <w:tcW w:w="1527" w:type="dxa"/>
            <w:tcBorders>
              <w:top w:val="single" w:sz="8" w:space="0" w:color="4F81BD"/>
              <w:left w:val="nil"/>
              <w:bottom w:val="single" w:sz="8" w:space="0" w:color="4F81BD"/>
              <w:right w:val="nil"/>
            </w:tcBorders>
          </w:tcPr>
          <w:p w:rsidR="0064208A" w:rsidRDefault="0064208A">
            <w:pPr>
              <w:rPr>
                <w:sz w:val="28"/>
                <w:szCs w:val="28"/>
              </w:rPr>
            </w:pPr>
          </w:p>
        </w:tc>
        <w:tc>
          <w:tcPr>
            <w:tcW w:w="3333" w:type="dxa"/>
            <w:vMerge/>
            <w:tcBorders>
              <w:top w:val="nil"/>
              <w:left w:val="single" w:sz="8" w:space="0" w:color="4F81BD"/>
              <w:bottom w:val="single" w:sz="8" w:space="0" w:color="4F81BD"/>
              <w:right w:val="single" w:sz="8" w:space="0" w:color="4F81BD"/>
            </w:tcBorders>
          </w:tcPr>
          <w:p w:rsidR="0064208A" w:rsidRDefault="0064208A">
            <w:pPr>
              <w:widowControl w:val="0"/>
              <w:pBdr>
                <w:top w:val="nil"/>
                <w:left w:val="nil"/>
                <w:bottom w:val="nil"/>
                <w:right w:val="nil"/>
                <w:between w:val="nil"/>
              </w:pBdr>
              <w:spacing w:line="276" w:lineRule="auto"/>
              <w:rPr>
                <w:sz w:val="28"/>
                <w:szCs w:val="28"/>
              </w:rPr>
            </w:pPr>
          </w:p>
        </w:tc>
      </w:tr>
      <w:tr w:rsidR="0064208A">
        <w:trPr>
          <w:trHeight w:val="260"/>
          <w:jc w:val="right"/>
        </w:trPr>
        <w:tc>
          <w:tcPr>
            <w:tcW w:w="1426" w:type="dxa"/>
            <w:tcBorders>
              <w:top w:val="nil"/>
              <w:left w:val="single" w:sz="8" w:space="0" w:color="4F81BD"/>
              <w:bottom w:val="nil"/>
              <w:right w:val="single" w:sz="8" w:space="0" w:color="4F81BD"/>
            </w:tcBorders>
          </w:tcPr>
          <w:p w:rsidR="0064208A" w:rsidRDefault="0064208A">
            <w:pPr>
              <w:rPr>
                <w:sz w:val="28"/>
                <w:szCs w:val="28"/>
              </w:rPr>
            </w:pPr>
          </w:p>
        </w:tc>
        <w:tc>
          <w:tcPr>
            <w:tcW w:w="1559" w:type="dxa"/>
            <w:tcBorders>
              <w:top w:val="nil"/>
              <w:left w:val="nil"/>
              <w:bottom w:val="nil"/>
              <w:right w:val="nil"/>
            </w:tcBorders>
          </w:tcPr>
          <w:p w:rsidR="0064208A" w:rsidRDefault="0064208A">
            <w:pPr>
              <w:rPr>
                <w:sz w:val="28"/>
                <w:szCs w:val="28"/>
              </w:rPr>
            </w:pPr>
          </w:p>
        </w:tc>
        <w:tc>
          <w:tcPr>
            <w:tcW w:w="1875" w:type="dxa"/>
            <w:tcBorders>
              <w:top w:val="nil"/>
              <w:left w:val="single" w:sz="8" w:space="0" w:color="4F81BD"/>
              <w:bottom w:val="nil"/>
              <w:right w:val="single" w:sz="8" w:space="0" w:color="4F81BD"/>
            </w:tcBorders>
          </w:tcPr>
          <w:p w:rsidR="0064208A" w:rsidRDefault="0064208A">
            <w:pPr>
              <w:rPr>
                <w:sz w:val="28"/>
                <w:szCs w:val="28"/>
              </w:rPr>
            </w:pPr>
          </w:p>
        </w:tc>
        <w:tc>
          <w:tcPr>
            <w:tcW w:w="1527" w:type="dxa"/>
            <w:tcBorders>
              <w:top w:val="nil"/>
              <w:left w:val="nil"/>
              <w:bottom w:val="nil"/>
              <w:right w:val="nil"/>
            </w:tcBorders>
          </w:tcPr>
          <w:p w:rsidR="0064208A" w:rsidRDefault="0064208A">
            <w:pPr>
              <w:rPr>
                <w:sz w:val="28"/>
                <w:szCs w:val="28"/>
              </w:rPr>
            </w:pPr>
          </w:p>
        </w:tc>
        <w:tc>
          <w:tcPr>
            <w:tcW w:w="3333" w:type="dxa"/>
            <w:vMerge/>
            <w:tcBorders>
              <w:top w:val="nil"/>
              <w:left w:val="single" w:sz="8" w:space="0" w:color="4F81BD"/>
              <w:bottom w:val="single" w:sz="8" w:space="0" w:color="4F81BD"/>
              <w:right w:val="single" w:sz="8" w:space="0" w:color="4F81BD"/>
            </w:tcBorders>
          </w:tcPr>
          <w:p w:rsidR="0064208A" w:rsidRDefault="0064208A">
            <w:pPr>
              <w:widowControl w:val="0"/>
              <w:pBdr>
                <w:top w:val="nil"/>
                <w:left w:val="nil"/>
                <w:bottom w:val="nil"/>
                <w:right w:val="nil"/>
                <w:between w:val="nil"/>
              </w:pBdr>
              <w:spacing w:line="276" w:lineRule="auto"/>
              <w:rPr>
                <w:sz w:val="28"/>
                <w:szCs w:val="28"/>
              </w:rPr>
            </w:pPr>
          </w:p>
        </w:tc>
      </w:tr>
      <w:tr w:rsidR="0064208A">
        <w:trPr>
          <w:trHeight w:val="346"/>
          <w:jc w:val="right"/>
        </w:trPr>
        <w:tc>
          <w:tcPr>
            <w:tcW w:w="1426" w:type="dxa"/>
            <w:tcBorders>
              <w:top w:val="single" w:sz="8" w:space="0" w:color="4F81BD"/>
              <w:left w:val="single" w:sz="8" w:space="0" w:color="4F81BD"/>
              <w:bottom w:val="single" w:sz="8" w:space="0" w:color="4F81BD"/>
              <w:right w:val="single" w:sz="8" w:space="0" w:color="4F81BD"/>
            </w:tcBorders>
          </w:tcPr>
          <w:p w:rsidR="0064208A" w:rsidRDefault="0064208A">
            <w:pPr>
              <w:rPr>
                <w:sz w:val="28"/>
                <w:szCs w:val="28"/>
              </w:rPr>
            </w:pPr>
          </w:p>
        </w:tc>
        <w:tc>
          <w:tcPr>
            <w:tcW w:w="1559" w:type="dxa"/>
            <w:tcBorders>
              <w:top w:val="single" w:sz="8" w:space="0" w:color="4F81BD"/>
              <w:left w:val="nil"/>
              <w:bottom w:val="single" w:sz="8" w:space="0" w:color="4F81BD"/>
              <w:right w:val="nil"/>
            </w:tcBorders>
          </w:tcPr>
          <w:p w:rsidR="0064208A" w:rsidRDefault="0064208A">
            <w:pPr>
              <w:rPr>
                <w:sz w:val="28"/>
                <w:szCs w:val="28"/>
              </w:rPr>
            </w:pPr>
          </w:p>
        </w:tc>
        <w:tc>
          <w:tcPr>
            <w:tcW w:w="1875" w:type="dxa"/>
            <w:tcBorders>
              <w:top w:val="single" w:sz="8" w:space="0" w:color="4F81BD"/>
              <w:left w:val="single" w:sz="8" w:space="0" w:color="4F81BD"/>
              <w:bottom w:val="single" w:sz="8" w:space="0" w:color="4F81BD"/>
              <w:right w:val="single" w:sz="8" w:space="0" w:color="4F81BD"/>
            </w:tcBorders>
          </w:tcPr>
          <w:p w:rsidR="0064208A" w:rsidRDefault="0064208A">
            <w:pPr>
              <w:rPr>
                <w:sz w:val="28"/>
                <w:szCs w:val="28"/>
              </w:rPr>
            </w:pPr>
          </w:p>
        </w:tc>
        <w:tc>
          <w:tcPr>
            <w:tcW w:w="1527" w:type="dxa"/>
            <w:tcBorders>
              <w:top w:val="single" w:sz="8" w:space="0" w:color="4F81BD"/>
              <w:left w:val="nil"/>
              <w:bottom w:val="single" w:sz="8" w:space="0" w:color="4F81BD"/>
              <w:right w:val="nil"/>
            </w:tcBorders>
          </w:tcPr>
          <w:p w:rsidR="0064208A" w:rsidRDefault="0064208A">
            <w:pPr>
              <w:rPr>
                <w:sz w:val="28"/>
                <w:szCs w:val="28"/>
              </w:rPr>
            </w:pPr>
          </w:p>
        </w:tc>
        <w:tc>
          <w:tcPr>
            <w:tcW w:w="3333" w:type="dxa"/>
            <w:vMerge/>
            <w:tcBorders>
              <w:top w:val="nil"/>
              <w:left w:val="single" w:sz="8" w:space="0" w:color="4F81BD"/>
              <w:bottom w:val="single" w:sz="8" w:space="0" w:color="4F81BD"/>
              <w:right w:val="single" w:sz="8" w:space="0" w:color="4F81BD"/>
            </w:tcBorders>
          </w:tcPr>
          <w:p w:rsidR="0064208A" w:rsidRDefault="0064208A">
            <w:pPr>
              <w:widowControl w:val="0"/>
              <w:pBdr>
                <w:top w:val="nil"/>
                <w:left w:val="nil"/>
                <w:bottom w:val="nil"/>
                <w:right w:val="nil"/>
                <w:between w:val="nil"/>
              </w:pBdr>
              <w:spacing w:line="276" w:lineRule="auto"/>
              <w:rPr>
                <w:sz w:val="28"/>
                <w:szCs w:val="28"/>
              </w:rPr>
            </w:pPr>
          </w:p>
        </w:tc>
      </w:tr>
    </w:tbl>
    <w:p w:rsidR="0064208A" w:rsidRDefault="0064208A"/>
    <w:p w:rsidR="0064208A" w:rsidRDefault="0064208A"/>
    <w:p w:rsidR="0064208A" w:rsidRDefault="0064208A"/>
    <w:p w:rsidR="0064208A" w:rsidRDefault="0064208A"/>
    <w:p w:rsidR="0064208A" w:rsidRDefault="0064208A"/>
    <w:tbl>
      <w:tblPr>
        <w:tblStyle w:val="aa"/>
        <w:bidiVisual/>
        <w:tblW w:w="9720" w:type="dxa"/>
        <w:jc w:val="right"/>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9720"/>
      </w:tblGrid>
      <w:tr w:rsidR="0064208A">
        <w:trPr>
          <w:trHeight w:val="624"/>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tabs>
                <w:tab w:val="left" w:pos="252"/>
                <w:tab w:val="left" w:pos="432"/>
              </w:tabs>
              <w:rPr>
                <w:sz w:val="28"/>
                <w:szCs w:val="28"/>
              </w:rPr>
            </w:pPr>
            <w:r>
              <w:rPr>
                <w:sz w:val="28"/>
                <w:szCs w:val="28"/>
                <w:rtl/>
              </w:rPr>
              <w:t>التخطيط للتطور الشخصي</w:t>
            </w:r>
          </w:p>
        </w:tc>
      </w:tr>
      <w:tr w:rsidR="0064208A">
        <w:trPr>
          <w:trHeight w:val="624"/>
          <w:jc w:val="right"/>
        </w:trPr>
        <w:tc>
          <w:tcPr>
            <w:tcW w:w="9720" w:type="dxa"/>
            <w:tcBorders>
              <w:top w:val="nil"/>
              <w:left w:val="single" w:sz="8" w:space="0" w:color="4F81BD"/>
              <w:bottom w:val="nil"/>
              <w:right w:val="single" w:sz="8" w:space="0" w:color="4F81BD"/>
            </w:tcBorders>
            <w:vAlign w:val="center"/>
          </w:tcPr>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tc>
      </w:tr>
      <w:tr w:rsidR="0064208A">
        <w:trPr>
          <w:trHeight w:val="624"/>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tabs>
                <w:tab w:val="left" w:pos="507"/>
              </w:tabs>
              <w:rPr>
                <w:sz w:val="28"/>
                <w:szCs w:val="28"/>
              </w:rPr>
            </w:pPr>
            <w:r>
              <w:rPr>
                <w:sz w:val="28"/>
                <w:szCs w:val="28"/>
                <w:rtl/>
              </w:rPr>
              <w:t>معيار القبول (وضع الأنظمة المتعلقة بالالتحاق بالكلية أو المعهد)</w:t>
            </w:r>
          </w:p>
        </w:tc>
      </w:tr>
      <w:tr w:rsidR="0064208A">
        <w:trPr>
          <w:trHeight w:val="624"/>
          <w:jc w:val="right"/>
        </w:trPr>
        <w:tc>
          <w:tcPr>
            <w:tcW w:w="9720" w:type="dxa"/>
            <w:tcBorders>
              <w:top w:val="nil"/>
              <w:left w:val="single" w:sz="8" w:space="0" w:color="4F81BD"/>
              <w:bottom w:val="nil"/>
              <w:right w:val="single" w:sz="8" w:space="0" w:color="4F81BD"/>
            </w:tcBorders>
            <w:vAlign w:val="center"/>
          </w:tcPr>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p w:rsidR="0064208A" w:rsidRDefault="0064208A">
            <w:pPr>
              <w:rPr>
                <w:sz w:val="28"/>
                <w:szCs w:val="28"/>
              </w:rPr>
            </w:pPr>
          </w:p>
        </w:tc>
      </w:tr>
      <w:tr w:rsidR="0064208A">
        <w:trPr>
          <w:trHeight w:val="624"/>
          <w:jc w:val="right"/>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208A" w:rsidRDefault="00F955F3">
            <w:pPr>
              <w:numPr>
                <w:ilvl w:val="0"/>
                <w:numId w:val="6"/>
              </w:numPr>
              <w:tabs>
                <w:tab w:val="left" w:pos="507"/>
                <w:tab w:val="left" w:pos="792"/>
              </w:tabs>
              <w:rPr>
                <w:sz w:val="28"/>
                <w:szCs w:val="28"/>
              </w:rPr>
            </w:pPr>
            <w:r>
              <w:rPr>
                <w:sz w:val="28"/>
                <w:szCs w:val="28"/>
                <w:rtl/>
              </w:rPr>
              <w:t>أهم مصادر المعلومات عن البرنامج</w:t>
            </w:r>
          </w:p>
        </w:tc>
      </w:tr>
      <w:tr w:rsidR="0064208A">
        <w:trPr>
          <w:trHeight w:val="2595"/>
          <w:jc w:val="right"/>
        </w:trPr>
        <w:tc>
          <w:tcPr>
            <w:tcW w:w="9720" w:type="dxa"/>
            <w:tcBorders>
              <w:top w:val="nil"/>
              <w:left w:val="single" w:sz="8" w:space="0" w:color="4F81BD"/>
              <w:bottom w:val="single" w:sz="8" w:space="0" w:color="4F81BD"/>
              <w:right w:val="single" w:sz="8" w:space="0" w:color="4F81BD"/>
            </w:tcBorders>
            <w:vAlign w:val="center"/>
          </w:tcPr>
          <w:p w:rsidR="0064208A" w:rsidRDefault="0064208A">
            <w:pPr>
              <w:rPr>
                <w:sz w:val="28"/>
                <w:szCs w:val="28"/>
              </w:rPr>
            </w:pPr>
          </w:p>
        </w:tc>
      </w:tr>
    </w:tbl>
    <w:p w:rsidR="0064208A" w:rsidRDefault="0064208A">
      <w:pPr>
        <w:spacing w:after="200" w:line="276" w:lineRule="auto"/>
        <w:rPr>
          <w:sz w:val="28"/>
          <w:szCs w:val="28"/>
        </w:rPr>
      </w:pPr>
    </w:p>
    <w:p w:rsidR="0064208A" w:rsidRDefault="0064208A">
      <w:pPr>
        <w:spacing w:line="276" w:lineRule="auto"/>
        <w:rPr>
          <w:sz w:val="28"/>
          <w:szCs w:val="28"/>
        </w:rPr>
        <w:sectPr w:rsidR="0064208A">
          <w:pgSz w:w="12240" w:h="15840"/>
          <w:pgMar w:top="1077" w:right="1259" w:bottom="1077" w:left="1440" w:header="720" w:footer="720" w:gutter="0"/>
          <w:pgNumType w:start="0"/>
          <w:cols w:space="720" w:equalWidth="0">
            <w:col w:w="8640"/>
          </w:cols>
        </w:sectPr>
      </w:pPr>
    </w:p>
    <w:p w:rsidR="0064208A" w:rsidRDefault="0064208A">
      <w:pPr>
        <w:widowControl w:val="0"/>
        <w:pBdr>
          <w:top w:val="nil"/>
          <w:left w:val="nil"/>
          <w:bottom w:val="nil"/>
          <w:right w:val="nil"/>
          <w:between w:val="nil"/>
        </w:pBdr>
        <w:spacing w:line="276" w:lineRule="auto"/>
        <w:rPr>
          <w:sz w:val="28"/>
          <w:szCs w:val="28"/>
        </w:rPr>
      </w:pPr>
    </w:p>
    <w:tbl>
      <w:tblPr>
        <w:tblStyle w:val="ab"/>
        <w:bidiVisual/>
        <w:tblW w:w="15015"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3"/>
        <w:gridCol w:w="1532"/>
        <w:gridCol w:w="1441"/>
        <w:gridCol w:w="1711"/>
        <w:gridCol w:w="552"/>
        <w:gridCol w:w="540"/>
        <w:gridCol w:w="540"/>
        <w:gridCol w:w="540"/>
        <w:gridCol w:w="540"/>
        <w:gridCol w:w="540"/>
        <w:gridCol w:w="540"/>
        <w:gridCol w:w="540"/>
        <w:gridCol w:w="540"/>
        <w:gridCol w:w="540"/>
        <w:gridCol w:w="540"/>
        <w:gridCol w:w="540"/>
        <w:gridCol w:w="540"/>
        <w:gridCol w:w="540"/>
        <w:gridCol w:w="540"/>
        <w:gridCol w:w="966"/>
      </w:tblGrid>
      <w:tr w:rsidR="0064208A">
        <w:trPr>
          <w:trHeight w:val="454"/>
          <w:jc w:val="right"/>
        </w:trPr>
        <w:tc>
          <w:tcPr>
            <w:tcW w:w="15015"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64208A">
        <w:trPr>
          <w:trHeight w:val="454"/>
          <w:jc w:val="right"/>
        </w:trPr>
        <w:tc>
          <w:tcPr>
            <w:tcW w:w="15015" w:type="dxa"/>
            <w:gridSpan w:val="20"/>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 xml:space="preserve">يرجى وضع اشارة في المربعات المقابلة </w:t>
            </w:r>
            <w:r>
              <w:rPr>
                <w:rFonts w:ascii="Cambria" w:eastAsia="Cambria" w:hAnsi="Cambria"/>
                <w:b/>
                <w:color w:val="000000"/>
                <w:sz w:val="24"/>
                <w:szCs w:val="24"/>
                <w:rtl/>
              </w:rPr>
              <w:t>لمخرجات التعلم الفردية من البرنامج الخاضعة للتقييم</w:t>
            </w:r>
          </w:p>
        </w:tc>
      </w:tr>
      <w:tr w:rsidR="0064208A">
        <w:trPr>
          <w:trHeight w:val="454"/>
          <w:jc w:val="right"/>
        </w:trPr>
        <w:tc>
          <w:tcPr>
            <w:tcW w:w="5937" w:type="dxa"/>
            <w:gridSpan w:val="4"/>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4"/>
                <w:szCs w:val="24"/>
              </w:rPr>
            </w:pPr>
          </w:p>
        </w:tc>
        <w:tc>
          <w:tcPr>
            <w:tcW w:w="9078" w:type="dxa"/>
            <w:gridSpan w:val="16"/>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4208A">
        <w:trPr>
          <w:trHeight w:val="1304"/>
          <w:jc w:val="right"/>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2"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1"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1" w:type="dxa"/>
            <w:vMerge w:val="restart"/>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المعرفة والفهم</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الخاصة بالموضوع</w:t>
            </w:r>
          </w:p>
        </w:tc>
        <w:tc>
          <w:tcPr>
            <w:tcW w:w="2160"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مهارات التفكير</w:t>
            </w:r>
          </w:p>
        </w:tc>
        <w:tc>
          <w:tcPr>
            <w:tcW w:w="2586" w:type="dxa"/>
            <w:gridSpan w:val="4"/>
            <w:tcBorders>
              <w:top w:val="single" w:sz="8" w:space="0" w:color="4F81BD"/>
              <w:left w:val="single" w:sz="8" w:space="0" w:color="4F81BD"/>
              <w:bottom w:val="single" w:sz="8" w:space="0" w:color="4F81BD"/>
              <w:right w:val="single" w:sz="8" w:space="0" w:color="4F81BD"/>
            </w:tcBorders>
            <w:shd w:val="clear" w:color="auto" w:fill="D3DFEE"/>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والمنقولة</w:t>
            </w:r>
          </w:p>
          <w:p w:rsidR="0064208A" w:rsidRDefault="00F955F3">
            <w:pPr>
              <w:jc w:val="center"/>
              <w:rPr>
                <w:rFonts w:ascii="Cambria" w:eastAsia="Cambria" w:hAnsi="Cambria" w:cs="Cambria"/>
                <w:color w:val="000000"/>
                <w:sz w:val="24"/>
                <w:szCs w:val="24"/>
              </w:rPr>
            </w:pPr>
            <w:r>
              <w:rPr>
                <w:rFonts w:ascii="Cambria" w:eastAsia="Cambria" w:hAnsi="Cambria" w:cs="Cambria"/>
                <w:b/>
                <w:color w:val="000000"/>
                <w:sz w:val="24"/>
                <w:szCs w:val="24"/>
                <w:rtl/>
              </w:rPr>
              <w:t xml:space="preserve">( </w:t>
            </w:r>
            <w:r>
              <w:rPr>
                <w:rFonts w:ascii="Cambria" w:eastAsia="Cambria" w:hAnsi="Cambria"/>
                <w:b/>
                <w:color w:val="000000"/>
                <w:sz w:val="24"/>
                <w:szCs w:val="24"/>
                <w:rtl/>
              </w:rPr>
              <w:t>أو</w:t>
            </w:r>
            <w:r>
              <w:rPr>
                <w:rFonts w:ascii="Cambria" w:eastAsia="Cambria" w:hAnsi="Cambria" w:cs="Cambria"/>
                <w:b/>
                <w:color w:val="000000"/>
                <w:sz w:val="24"/>
                <w:szCs w:val="24"/>
                <w:rtl/>
              </w:rPr>
              <w:t xml:space="preserve">) </w:t>
            </w:r>
            <w:r>
              <w:rPr>
                <w:rFonts w:ascii="Cambria" w:eastAsia="Cambria" w:hAnsi="Cambria"/>
                <w:b/>
                <w:color w:val="000000"/>
                <w:sz w:val="24"/>
                <w:szCs w:val="24"/>
                <w:rtl/>
              </w:rPr>
              <w:t xml:space="preserve">المهارات الأخرى المتعلقة </w:t>
            </w:r>
            <w:r>
              <w:rPr>
                <w:rFonts w:ascii="Cambria" w:eastAsia="Cambria" w:hAnsi="Cambria"/>
                <w:b/>
                <w:color w:val="000000"/>
                <w:sz w:val="24"/>
                <w:szCs w:val="24"/>
                <w:rtl/>
              </w:rPr>
              <w:t>بقابلية التوظيف والتطور الشخصي</w:t>
            </w:r>
          </w:p>
        </w:tc>
      </w:tr>
      <w:tr w:rsidR="0064208A">
        <w:trPr>
          <w:trHeight w:val="349"/>
          <w:jc w:val="right"/>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2"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1" w:type="dxa"/>
            <w:vMerge/>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1" w:type="dxa"/>
            <w:vMerge/>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966"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64208A">
        <w:trPr>
          <w:trHeight w:val="340"/>
          <w:jc w:val="right"/>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r>
      <w:tr w:rsidR="0064208A">
        <w:trPr>
          <w:trHeight w:val="173"/>
          <w:jc w:val="right"/>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r>
      <w:tr w:rsidR="0064208A">
        <w:trPr>
          <w:trHeight w:val="340"/>
          <w:jc w:val="right"/>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r>
      <w:tr w:rsidR="0064208A">
        <w:trPr>
          <w:trHeight w:val="340"/>
          <w:jc w:val="right"/>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r>
      <w:tr w:rsidR="0064208A">
        <w:trPr>
          <w:trHeight w:val="340"/>
          <w:jc w:val="right"/>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r>
      <w:tr w:rsidR="0064208A">
        <w:trPr>
          <w:trHeight w:val="340"/>
          <w:jc w:val="right"/>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r>
      <w:tr w:rsidR="0064208A">
        <w:trPr>
          <w:trHeight w:val="323"/>
          <w:jc w:val="right"/>
        </w:trPr>
        <w:tc>
          <w:tcPr>
            <w:tcW w:w="1253" w:type="dxa"/>
            <w:vMerge w:val="restart"/>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532"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8" w:space="0" w:color="4F81BD"/>
              <w:bottom w:val="single" w:sz="8" w:space="0" w:color="4F81BD"/>
              <w:right w:val="single" w:sz="8" w:space="0" w:color="4F81BD"/>
            </w:tcBorders>
            <w:shd w:val="clear" w:color="auto" w:fill="D3DFEE"/>
          </w:tcPr>
          <w:p w:rsidR="0064208A" w:rsidRDefault="0064208A">
            <w:pPr>
              <w:rPr>
                <w:rFonts w:ascii="Cambria" w:eastAsia="Cambria" w:hAnsi="Cambria" w:cs="Cambria"/>
                <w:color w:val="000000"/>
                <w:sz w:val="24"/>
                <w:szCs w:val="24"/>
              </w:rPr>
            </w:pPr>
          </w:p>
        </w:tc>
      </w:tr>
      <w:tr w:rsidR="0064208A">
        <w:trPr>
          <w:trHeight w:val="454"/>
          <w:jc w:val="right"/>
        </w:trPr>
        <w:tc>
          <w:tcPr>
            <w:tcW w:w="1253" w:type="dxa"/>
            <w:vMerge/>
            <w:tcBorders>
              <w:top w:val="single" w:sz="8" w:space="0" w:color="4F81BD"/>
              <w:left w:val="single" w:sz="8" w:space="0" w:color="4F81BD"/>
              <w:bottom w:val="single" w:sz="8" w:space="0" w:color="4F81BD"/>
              <w:right w:val="single" w:sz="8" w:space="0" w:color="4F81BD"/>
            </w:tcBorders>
            <w:shd w:val="clear" w:color="auto" w:fill="A7BFDE"/>
          </w:tcPr>
          <w:p w:rsidR="0064208A" w:rsidRDefault="006420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44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1711"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52"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540" w:type="dxa"/>
            <w:tcBorders>
              <w:top w:val="single" w:sz="8" w:space="0" w:color="4F81BD"/>
              <w:left w:val="single" w:sz="6" w:space="0" w:color="4F81BD"/>
              <w:bottom w:val="single" w:sz="8" w:space="0" w:color="4F81BD"/>
              <w:right w:val="single" w:sz="6" w:space="0" w:color="4F81BD"/>
            </w:tcBorders>
            <w:shd w:val="clear" w:color="auto" w:fill="A7BFDE"/>
          </w:tcPr>
          <w:p w:rsidR="0064208A" w:rsidRDefault="0064208A">
            <w:pPr>
              <w:rPr>
                <w:rFonts w:ascii="Cambria" w:eastAsia="Cambria" w:hAnsi="Cambria" w:cs="Cambria"/>
                <w:color w:val="000000"/>
                <w:sz w:val="24"/>
                <w:szCs w:val="24"/>
              </w:rPr>
            </w:pPr>
          </w:p>
        </w:tc>
        <w:tc>
          <w:tcPr>
            <w:tcW w:w="966" w:type="dxa"/>
            <w:tcBorders>
              <w:top w:val="single" w:sz="8" w:space="0" w:color="4F81BD"/>
              <w:left w:val="single" w:sz="6" w:space="0" w:color="4F81BD"/>
              <w:bottom w:val="single" w:sz="8" w:space="0" w:color="4F81BD"/>
              <w:right w:val="single" w:sz="8" w:space="0" w:color="4F81BD"/>
            </w:tcBorders>
            <w:shd w:val="clear" w:color="auto" w:fill="A7BFDE"/>
          </w:tcPr>
          <w:p w:rsidR="0064208A" w:rsidRDefault="0064208A">
            <w:pPr>
              <w:rPr>
                <w:rFonts w:ascii="Cambria" w:eastAsia="Cambria" w:hAnsi="Cambria" w:cs="Cambria"/>
                <w:color w:val="000000"/>
                <w:sz w:val="24"/>
                <w:szCs w:val="24"/>
              </w:rPr>
            </w:pPr>
          </w:p>
        </w:tc>
      </w:tr>
    </w:tbl>
    <w:p w:rsidR="0064208A" w:rsidRDefault="0064208A">
      <w:pPr>
        <w:spacing w:after="200" w:line="276" w:lineRule="auto"/>
        <w:rPr>
          <w:rFonts w:ascii="Calibri" w:eastAsia="Calibri" w:hAnsi="Calibri" w:cs="Calibri"/>
          <w:sz w:val="22"/>
          <w:szCs w:val="22"/>
        </w:rPr>
      </w:pPr>
    </w:p>
    <w:p w:rsidR="0064208A" w:rsidRDefault="0064208A">
      <w:pPr>
        <w:tabs>
          <w:tab w:val="left" w:pos="1590"/>
          <w:tab w:val="center" w:pos="4320"/>
        </w:tabs>
        <w:spacing w:after="200" w:line="276" w:lineRule="auto"/>
        <w:jc w:val="center"/>
        <w:rPr>
          <w:color w:val="993300"/>
          <w:sz w:val="32"/>
          <w:szCs w:val="32"/>
        </w:rPr>
      </w:pPr>
    </w:p>
    <w:p w:rsidR="0064208A" w:rsidRDefault="0064208A">
      <w:pPr>
        <w:spacing w:line="276" w:lineRule="auto"/>
        <w:rPr>
          <w:color w:val="993300"/>
          <w:sz w:val="32"/>
          <w:szCs w:val="32"/>
        </w:rPr>
        <w:sectPr w:rsidR="0064208A">
          <w:pgSz w:w="12240" w:h="15840"/>
          <w:pgMar w:top="2659" w:right="1797" w:bottom="2659" w:left="1797" w:header="709" w:footer="709" w:gutter="0"/>
          <w:cols w:space="720" w:equalWidth="0">
            <w:col w:w="8640"/>
          </w:cols>
          <w:bidi/>
        </w:sectPr>
      </w:pPr>
    </w:p>
    <w:p w:rsidR="0064208A" w:rsidRDefault="00F955F3">
      <w:pPr>
        <w:spacing w:after="200" w:line="276" w:lineRule="auto"/>
        <w:jc w:val="center"/>
        <w:rPr>
          <w:sz w:val="32"/>
          <w:szCs w:val="32"/>
        </w:rPr>
      </w:pPr>
      <w:r>
        <w:rPr>
          <w:b/>
          <w:sz w:val="32"/>
          <w:szCs w:val="32"/>
          <w:rtl/>
        </w:rPr>
        <w:lastRenderedPageBreak/>
        <w:t>نموذج وصف المقرر</w:t>
      </w:r>
    </w:p>
    <w:tbl>
      <w:tblPr>
        <w:tblStyle w:val="ac"/>
        <w:bidiVisual/>
        <w:tblW w:w="9720"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208A">
        <w:trPr>
          <w:trHeight w:val="627"/>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32"/>
                <w:szCs w:val="32"/>
              </w:rPr>
            </w:pPr>
            <w:r>
              <w:rPr>
                <w:rFonts w:ascii="Cambria" w:eastAsia="Cambria" w:hAnsi="Cambria"/>
                <w:b/>
                <w:color w:val="000000"/>
                <w:sz w:val="32"/>
                <w:szCs w:val="32"/>
                <w:rtl/>
              </w:rPr>
              <w:t xml:space="preserve">مراجعة أداء مؤسسات التعليم العالي </w:t>
            </w:r>
            <w:r>
              <w:rPr>
                <w:rFonts w:ascii="Cambria" w:eastAsia="Cambria" w:hAnsi="Cambria" w:cs="Cambria"/>
                <w:b/>
                <w:color w:val="000000"/>
                <w:sz w:val="32"/>
                <w:szCs w:val="32"/>
                <w:rtl/>
              </w:rPr>
              <w:t>((</w:t>
            </w:r>
            <w:r>
              <w:rPr>
                <w:rFonts w:ascii="Cambria" w:eastAsia="Cambria" w:hAnsi="Cambria"/>
                <w:b/>
                <w:color w:val="000000"/>
                <w:sz w:val="32"/>
                <w:szCs w:val="32"/>
                <w:rtl/>
              </w:rPr>
              <w:t>مراجعة البرنامج الأكاديمي</w:t>
            </w:r>
            <w:r>
              <w:rPr>
                <w:rFonts w:ascii="Cambria" w:eastAsia="Cambria" w:hAnsi="Cambria" w:cs="Cambria"/>
                <w:b/>
                <w:color w:val="000000"/>
                <w:sz w:val="32"/>
                <w:szCs w:val="32"/>
                <w:rtl/>
              </w:rPr>
              <w:t>))</w:t>
            </w:r>
          </w:p>
        </w:tc>
      </w:tr>
      <w:tr w:rsidR="0064208A">
        <w:trPr>
          <w:trHeight w:val="65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التعلم وطرائق التعليم والتعلم والتقييم</w:t>
            </w:r>
          </w:p>
        </w:tc>
      </w:tr>
      <w:tr w:rsidR="0064208A">
        <w:trPr>
          <w:trHeight w:val="24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المعرفة  والفهم </w:t>
            </w:r>
          </w:p>
          <w:p w:rsidR="0064208A" w:rsidRDefault="00F955F3">
            <w:pPr>
              <w:numPr>
                <w:ilvl w:val="0"/>
                <w:numId w:val="5"/>
              </w:numPr>
              <w:tabs>
                <w:tab w:val="left" w:pos="967"/>
              </w:tabs>
              <w:ind w:left="825" w:hanging="142"/>
              <w:rPr>
                <w:rFonts w:ascii="Cambria" w:eastAsia="Cambria" w:hAnsi="Cambria" w:cs="Cambria"/>
                <w:color w:val="000000"/>
                <w:sz w:val="28"/>
                <w:szCs w:val="28"/>
              </w:rPr>
            </w:pPr>
            <w:r>
              <w:rPr>
                <w:rFonts w:ascii="Cambria" w:eastAsia="Cambria" w:hAnsi="Cambria"/>
                <w:color w:val="000000"/>
                <w:sz w:val="28"/>
                <w:szCs w:val="28"/>
                <w:rtl/>
              </w:rPr>
              <w:t xml:space="preserve">معرفة اساسيات محاسبة الضريبة الملائمة لتخصص قسم المحاسبة </w:t>
            </w:r>
            <w:r>
              <w:rPr>
                <w:rFonts w:ascii="Cambria" w:eastAsia="Cambria" w:hAnsi="Cambria" w:cs="Cambria"/>
                <w:color w:val="000000"/>
                <w:sz w:val="28"/>
                <w:szCs w:val="28"/>
                <w:rtl/>
              </w:rPr>
              <w:t>.</w:t>
            </w:r>
          </w:p>
          <w:p w:rsidR="0064208A" w:rsidRDefault="00F955F3">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2- </w:t>
            </w:r>
            <w:r>
              <w:rPr>
                <w:rFonts w:ascii="Cambria" w:eastAsia="Cambria" w:hAnsi="Cambria"/>
                <w:color w:val="000000"/>
                <w:sz w:val="28"/>
                <w:szCs w:val="28"/>
                <w:rtl/>
              </w:rPr>
              <w:t>تعريف الطالب بطبيعة وخصوصية</w:t>
            </w:r>
            <w:r>
              <w:rPr>
                <w:rFonts w:ascii="Cambria" w:eastAsia="Cambria" w:hAnsi="Cambria"/>
                <w:color w:val="000000"/>
                <w:sz w:val="28"/>
                <w:szCs w:val="28"/>
                <w:rtl/>
              </w:rPr>
              <w:t xml:space="preserve"> الضريبة وكيفية التعامل معها </w:t>
            </w:r>
            <w:r>
              <w:rPr>
                <w:rFonts w:ascii="Cambria" w:eastAsia="Cambria" w:hAnsi="Cambria" w:cs="Cambria"/>
                <w:color w:val="000000"/>
                <w:sz w:val="28"/>
                <w:szCs w:val="28"/>
                <w:rtl/>
              </w:rPr>
              <w:t>.</w:t>
            </w:r>
          </w:p>
          <w:p w:rsidR="0064208A" w:rsidRDefault="00F955F3">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3- </w:t>
            </w:r>
            <w:r>
              <w:rPr>
                <w:rFonts w:ascii="Cambria" w:eastAsia="Cambria" w:hAnsi="Cambria"/>
                <w:color w:val="000000"/>
                <w:sz w:val="28"/>
                <w:szCs w:val="28"/>
                <w:rtl/>
              </w:rPr>
              <w:t xml:space="preserve">تعلم الجانب العملي لمحاسبة الضريبة عن طريق حل مجموعة متنوعة من المسائل التطبيقية </w:t>
            </w:r>
            <w:r>
              <w:rPr>
                <w:rFonts w:ascii="Cambria" w:eastAsia="Cambria" w:hAnsi="Cambria" w:cs="Cambria"/>
                <w:color w:val="000000"/>
                <w:sz w:val="28"/>
                <w:szCs w:val="28"/>
                <w:rtl/>
              </w:rPr>
              <w:t>.</w:t>
            </w:r>
          </w:p>
        </w:tc>
      </w:tr>
      <w:tr w:rsidR="0064208A">
        <w:trPr>
          <w:trHeight w:val="1631"/>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64208A">
            <w:pPr>
              <w:ind w:left="360"/>
              <w:rPr>
                <w:rFonts w:ascii="Cambria" w:eastAsia="Cambria" w:hAnsi="Cambria" w:cs="Cambria"/>
                <w:color w:val="000000"/>
                <w:sz w:val="8"/>
                <w:szCs w:val="8"/>
              </w:rPr>
            </w:pPr>
          </w:p>
          <w:p w:rsidR="0064208A" w:rsidRDefault="00F955F3">
            <w:pPr>
              <w:ind w:left="360"/>
              <w:rPr>
                <w:rFonts w:ascii="Cambria" w:eastAsia="Cambria" w:hAnsi="Cambria" w:cs="Cambria"/>
                <w:color w:val="000000"/>
                <w:sz w:val="28"/>
                <w:szCs w:val="28"/>
              </w:rPr>
            </w:pPr>
            <w:r>
              <w:rPr>
                <w:rFonts w:ascii="Cambria" w:eastAsia="Cambria" w:hAnsi="Cambria"/>
                <w:b/>
                <w:color w:val="000000"/>
                <w:sz w:val="28"/>
                <w:szCs w:val="28"/>
                <w:rtl/>
              </w:rPr>
              <w:t xml:space="preserve">ب </w:t>
            </w:r>
            <w:r>
              <w:rPr>
                <w:rFonts w:ascii="Cambria" w:eastAsia="Cambria" w:hAnsi="Cambria" w:cs="Cambria"/>
                <w:b/>
                <w:color w:val="000000"/>
                <w:sz w:val="28"/>
                <w:szCs w:val="28"/>
                <w:rtl/>
              </w:rPr>
              <w:t xml:space="preserve">-  </w:t>
            </w:r>
            <w:r>
              <w:rPr>
                <w:rFonts w:ascii="Cambria" w:eastAsia="Cambria" w:hAnsi="Cambria"/>
                <w:b/>
                <w:color w:val="000000"/>
                <w:sz w:val="28"/>
                <w:szCs w:val="28"/>
                <w:rtl/>
              </w:rPr>
              <w:t xml:space="preserve">المهارات الخاصة بالموضوع </w:t>
            </w:r>
          </w:p>
          <w:p w:rsidR="0064208A" w:rsidRDefault="00F955F3">
            <w:pPr>
              <w:ind w:firstLine="751"/>
              <w:rPr>
                <w:rFonts w:ascii="Calibri" w:eastAsia="Calibri" w:hAnsi="Calibri" w:cs="Calibri"/>
                <w:sz w:val="22"/>
                <w:szCs w:val="22"/>
              </w:rPr>
            </w:pPr>
            <w:r>
              <w:rPr>
                <w:rFonts w:ascii="Cambria" w:eastAsia="Cambria" w:hAnsi="Cambria"/>
                <w:color w:val="000000"/>
                <w:sz w:val="28"/>
                <w:szCs w:val="28"/>
                <w:rtl/>
              </w:rPr>
              <w:t>ب</w:t>
            </w:r>
            <w:r>
              <w:rPr>
                <w:rFonts w:ascii="Cambria" w:eastAsia="Cambria" w:hAnsi="Cambria" w:cs="Cambria"/>
                <w:color w:val="000000"/>
                <w:sz w:val="28"/>
                <w:szCs w:val="28"/>
                <w:rtl/>
              </w:rPr>
              <w:t xml:space="preserve">1   </w:t>
            </w:r>
            <w:r>
              <w:rPr>
                <w:rFonts w:ascii="Calibri" w:eastAsia="Calibri" w:hAnsi="Calibri" w:cs="Calibri"/>
                <w:sz w:val="22"/>
                <w:szCs w:val="22"/>
                <w:rtl/>
              </w:rPr>
              <w:t xml:space="preserve">1- </w:t>
            </w:r>
            <w:r>
              <w:rPr>
                <w:rFonts w:ascii="Calibri" w:eastAsia="Calibri" w:hAnsi="Calibri"/>
                <w:sz w:val="22"/>
                <w:szCs w:val="22"/>
                <w:rtl/>
              </w:rPr>
              <w:t>تهيئة طالب قسم المحاسبة معرفيا لتعلم مناهج المحاسبة في المراحل الدراسية المقبلة في مجال اختصاصه</w:t>
            </w:r>
            <w:r>
              <w:rPr>
                <w:rFonts w:ascii="Calibri" w:eastAsia="Calibri" w:hAnsi="Calibri" w:cs="Calibri"/>
                <w:sz w:val="22"/>
                <w:szCs w:val="22"/>
                <w:rtl/>
              </w:rPr>
              <w:t>.</w:t>
            </w:r>
          </w:p>
          <w:p w:rsidR="0064208A" w:rsidRDefault="00F955F3">
            <w:pPr>
              <w:ind w:left="751" w:firstLine="641"/>
              <w:rPr>
                <w:rFonts w:ascii="Calibri" w:eastAsia="Calibri" w:hAnsi="Calibri" w:cs="Calibri"/>
                <w:sz w:val="22"/>
                <w:szCs w:val="22"/>
              </w:rPr>
            </w:pPr>
            <w:r>
              <w:rPr>
                <w:rFonts w:ascii="Calibri" w:eastAsia="Calibri" w:hAnsi="Calibri" w:cs="Calibri"/>
                <w:sz w:val="22"/>
                <w:szCs w:val="22"/>
                <w:rtl/>
              </w:rPr>
              <w:t xml:space="preserve">2-  </w:t>
            </w:r>
            <w:r>
              <w:rPr>
                <w:rFonts w:ascii="Calibri" w:eastAsia="Calibri" w:hAnsi="Calibri"/>
                <w:sz w:val="22"/>
                <w:szCs w:val="22"/>
                <w:rtl/>
              </w:rPr>
              <w:t>بناء قاعدة معرفة لطالب قسم المحاسبة في اساسيات محاسبة الضريبة</w:t>
            </w:r>
            <w:r>
              <w:rPr>
                <w:rFonts w:ascii="Calibri" w:eastAsia="Calibri" w:hAnsi="Calibri" w:cs="Calibri"/>
                <w:sz w:val="22"/>
                <w:szCs w:val="22"/>
                <w:rtl/>
              </w:rPr>
              <w:t>.</w:t>
            </w:r>
          </w:p>
          <w:p w:rsidR="0064208A" w:rsidRDefault="0064208A">
            <w:pPr>
              <w:ind w:left="612"/>
              <w:rPr>
                <w:rFonts w:ascii="Cambria" w:eastAsia="Cambria" w:hAnsi="Cambria" w:cs="Cambria"/>
                <w:color w:val="000000"/>
                <w:sz w:val="28"/>
                <w:szCs w:val="28"/>
              </w:rPr>
            </w:pPr>
          </w:p>
        </w:tc>
      </w:tr>
      <w:tr w:rsidR="0064208A">
        <w:trPr>
          <w:trHeight w:val="42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 xml:space="preserve">طرائق التعليم والتعلم </w:t>
            </w:r>
          </w:p>
        </w:tc>
      </w:tr>
      <w:tr w:rsidR="0064208A">
        <w:trPr>
          <w:trHeight w:val="37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64208A">
            <w:pPr>
              <w:ind w:left="360"/>
              <w:rPr>
                <w:rFonts w:ascii="Cambria" w:eastAsia="Cambria" w:hAnsi="Cambria" w:cs="Cambria"/>
                <w:color w:val="000000"/>
                <w:sz w:val="2"/>
                <w:szCs w:val="2"/>
              </w:rPr>
            </w:pPr>
          </w:p>
          <w:p w:rsidR="0064208A" w:rsidRDefault="00F955F3">
            <w:pPr>
              <w:ind w:left="360"/>
              <w:rPr>
                <w:rFonts w:ascii="Calibri" w:eastAsia="Calibri" w:hAnsi="Calibri" w:cs="Calibri"/>
                <w:sz w:val="22"/>
                <w:szCs w:val="22"/>
              </w:rPr>
            </w:pPr>
            <w:r>
              <w:rPr>
                <w:rFonts w:ascii="Calibri" w:eastAsia="Calibri" w:hAnsi="Calibri" w:cs="Calibri"/>
                <w:sz w:val="22"/>
                <w:szCs w:val="22"/>
                <w:rtl/>
              </w:rPr>
              <w:t>1.</w:t>
            </w:r>
            <w:r>
              <w:rPr>
                <w:rFonts w:ascii="Calibri" w:eastAsia="Calibri" w:hAnsi="Calibri" w:cs="Calibri"/>
                <w:sz w:val="22"/>
                <w:szCs w:val="22"/>
                <w:rtl/>
              </w:rPr>
              <w:tab/>
            </w:r>
            <w:r>
              <w:rPr>
                <w:rFonts w:ascii="Calibri" w:eastAsia="Calibri" w:hAnsi="Calibri"/>
                <w:sz w:val="22"/>
                <w:szCs w:val="22"/>
                <w:rtl/>
              </w:rPr>
              <w:t xml:space="preserve">شرح المادة بشكل مفصل  </w:t>
            </w:r>
            <w:r>
              <w:rPr>
                <w:rFonts w:ascii="Calibri" w:eastAsia="Calibri" w:hAnsi="Calibri" w:cs="Calibri"/>
                <w:sz w:val="22"/>
                <w:szCs w:val="22"/>
                <w:rtl/>
              </w:rPr>
              <w:t>.</w:t>
            </w:r>
          </w:p>
          <w:p w:rsidR="0064208A" w:rsidRDefault="00F955F3">
            <w:pPr>
              <w:ind w:left="360"/>
              <w:rPr>
                <w:rFonts w:ascii="Calibri" w:eastAsia="Calibri" w:hAnsi="Calibri" w:cs="Calibri"/>
                <w:sz w:val="22"/>
                <w:szCs w:val="22"/>
              </w:rPr>
            </w:pPr>
            <w:r>
              <w:rPr>
                <w:rFonts w:ascii="Calibri" w:eastAsia="Calibri" w:hAnsi="Calibri" w:cs="Calibri"/>
                <w:sz w:val="22"/>
                <w:szCs w:val="22"/>
                <w:rtl/>
              </w:rPr>
              <w:t>2.</w:t>
            </w:r>
            <w:r>
              <w:rPr>
                <w:rFonts w:ascii="Calibri" w:eastAsia="Calibri" w:hAnsi="Calibri" w:cs="Calibri"/>
                <w:sz w:val="22"/>
                <w:szCs w:val="22"/>
                <w:rtl/>
              </w:rPr>
              <w:tab/>
            </w:r>
            <w:r>
              <w:rPr>
                <w:rFonts w:ascii="Calibri" w:eastAsia="Calibri" w:hAnsi="Calibri"/>
                <w:sz w:val="22"/>
                <w:szCs w:val="22"/>
                <w:rtl/>
              </w:rPr>
              <w:t xml:space="preserve">حل مجموعة من المسائل والتمارين المتنوعة  </w:t>
            </w:r>
            <w:r>
              <w:rPr>
                <w:rFonts w:ascii="Calibri" w:eastAsia="Calibri" w:hAnsi="Calibri" w:cs="Calibri"/>
                <w:sz w:val="22"/>
                <w:szCs w:val="22"/>
                <w:rtl/>
              </w:rPr>
              <w:t>.</w:t>
            </w:r>
          </w:p>
          <w:p w:rsidR="0064208A" w:rsidRDefault="00F955F3">
            <w:pPr>
              <w:ind w:left="360"/>
              <w:rPr>
                <w:rFonts w:ascii="Calibri" w:eastAsia="Calibri" w:hAnsi="Calibri" w:cs="Calibri"/>
                <w:sz w:val="22"/>
                <w:szCs w:val="22"/>
              </w:rPr>
            </w:pPr>
            <w:r>
              <w:rPr>
                <w:rFonts w:ascii="Calibri" w:eastAsia="Calibri" w:hAnsi="Calibri" w:cs="Calibri"/>
                <w:sz w:val="22"/>
                <w:szCs w:val="22"/>
                <w:rtl/>
              </w:rPr>
              <w:t>3.</w:t>
            </w:r>
            <w:r>
              <w:rPr>
                <w:rFonts w:ascii="Calibri" w:eastAsia="Calibri" w:hAnsi="Calibri" w:cs="Calibri"/>
                <w:sz w:val="22"/>
                <w:szCs w:val="22"/>
                <w:rtl/>
              </w:rPr>
              <w:tab/>
            </w:r>
            <w:r>
              <w:rPr>
                <w:rFonts w:ascii="Calibri" w:eastAsia="Calibri" w:hAnsi="Calibri"/>
                <w:sz w:val="22"/>
                <w:szCs w:val="22"/>
                <w:rtl/>
              </w:rPr>
              <w:t xml:space="preserve">استعمال اسلوب العصف الذهني للطالب من خلال طرح اسئلة استنتاجية تبين مدى استيعاب </w:t>
            </w:r>
            <w:r>
              <w:rPr>
                <w:rFonts w:ascii="Calibri" w:eastAsia="Calibri" w:hAnsi="Calibri"/>
                <w:sz w:val="22"/>
                <w:szCs w:val="22"/>
                <w:rtl/>
              </w:rPr>
              <w:t xml:space="preserve">الطالب </w:t>
            </w:r>
            <w:r>
              <w:rPr>
                <w:rFonts w:ascii="Calibri" w:eastAsia="Calibri" w:hAnsi="Calibri" w:cs="Calibri"/>
                <w:sz w:val="22"/>
                <w:szCs w:val="22"/>
                <w:rtl/>
              </w:rPr>
              <w:t>.</w:t>
            </w:r>
          </w:p>
          <w:p w:rsidR="0064208A" w:rsidRDefault="00F955F3">
            <w:pPr>
              <w:ind w:left="360"/>
              <w:rPr>
                <w:rFonts w:ascii="Calibri" w:eastAsia="Calibri" w:hAnsi="Calibri" w:cs="Calibri"/>
                <w:sz w:val="22"/>
                <w:szCs w:val="22"/>
              </w:rPr>
            </w:pPr>
            <w:r>
              <w:rPr>
                <w:rFonts w:ascii="Calibri" w:eastAsia="Calibri" w:hAnsi="Calibri"/>
                <w:sz w:val="22"/>
                <w:szCs w:val="22"/>
                <w:rtl/>
              </w:rPr>
              <w:t>نشر محاضرات الكترونية</w:t>
            </w:r>
            <w:r>
              <w:rPr>
                <w:rFonts w:ascii="Calibri" w:eastAsia="Calibri" w:hAnsi="Calibri" w:cs="Calibri"/>
                <w:sz w:val="22"/>
                <w:szCs w:val="22"/>
                <w:rtl/>
              </w:rPr>
              <w:t>.</w:t>
            </w:r>
          </w:p>
          <w:p w:rsidR="0064208A" w:rsidRDefault="0064208A">
            <w:pPr>
              <w:ind w:left="360"/>
              <w:rPr>
                <w:rFonts w:ascii="Cambria" w:eastAsia="Cambria" w:hAnsi="Cambria" w:cs="Cambria"/>
                <w:color w:val="000000"/>
                <w:sz w:val="28"/>
                <w:szCs w:val="28"/>
              </w:rPr>
            </w:pPr>
          </w:p>
          <w:p w:rsidR="0064208A" w:rsidRDefault="0064208A">
            <w:pPr>
              <w:ind w:left="360"/>
              <w:rPr>
                <w:rFonts w:ascii="Cambria" w:eastAsia="Cambria" w:hAnsi="Cambria" w:cs="Cambria"/>
                <w:color w:val="000000"/>
                <w:sz w:val="2"/>
                <w:szCs w:val="2"/>
              </w:rPr>
            </w:pPr>
          </w:p>
        </w:tc>
      </w:tr>
      <w:tr w:rsidR="0064208A">
        <w:trPr>
          <w:trHeight w:val="40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360"/>
              <w:rPr>
                <w:rFonts w:ascii="Cambria" w:eastAsia="Cambria" w:hAnsi="Cambria" w:cs="Cambria"/>
                <w:color w:val="000000"/>
                <w:sz w:val="28"/>
                <w:szCs w:val="28"/>
              </w:rPr>
            </w:pPr>
            <w:r>
              <w:rPr>
                <w:rFonts w:ascii="Cambria" w:eastAsia="Cambria" w:hAnsi="Cambria"/>
                <w:b/>
                <w:color w:val="000000"/>
                <w:sz w:val="28"/>
                <w:szCs w:val="28"/>
                <w:rtl/>
              </w:rPr>
              <w:t xml:space="preserve">     طرائق التقييم </w:t>
            </w:r>
          </w:p>
        </w:tc>
      </w:tr>
      <w:tr w:rsidR="0064208A">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360"/>
              <w:rPr>
                <w:rFonts w:ascii="Cambria" w:eastAsia="Cambria" w:hAnsi="Cambria" w:cs="Cambria"/>
                <w:color w:val="000000"/>
                <w:sz w:val="2"/>
                <w:szCs w:val="2"/>
              </w:rPr>
            </w:pPr>
            <w:r>
              <w:rPr>
                <w:rFonts w:ascii="Cambria" w:eastAsia="Cambria" w:hAnsi="Cambria" w:cs="Cambria"/>
                <w:color w:val="000000"/>
                <w:sz w:val="28"/>
                <w:szCs w:val="28"/>
              </w:rPr>
              <w:t xml:space="preserve">          </w:t>
            </w:r>
          </w:p>
          <w:p w:rsidR="0064208A" w:rsidRDefault="00F955F3">
            <w:pPr>
              <w:numPr>
                <w:ilvl w:val="0"/>
                <w:numId w:val="1"/>
              </w:numPr>
            </w:pPr>
            <w:r>
              <w:rPr>
                <w:rFonts w:ascii="Calibri" w:eastAsia="Calibri" w:hAnsi="Calibri"/>
                <w:sz w:val="22"/>
                <w:szCs w:val="22"/>
                <w:rtl/>
              </w:rPr>
              <w:t xml:space="preserve">امتحانات واختبارات يومية وشهرية للطلبة للتعرف على مدى </w:t>
            </w:r>
            <w:proofErr w:type="spellStart"/>
            <w:r>
              <w:rPr>
                <w:rFonts w:ascii="Calibri" w:eastAsia="Calibri" w:hAnsi="Calibri"/>
                <w:sz w:val="22"/>
                <w:szCs w:val="22"/>
                <w:rtl/>
              </w:rPr>
              <w:t>إستيعابهم</w:t>
            </w:r>
            <w:proofErr w:type="spellEnd"/>
            <w:r>
              <w:rPr>
                <w:rFonts w:ascii="Calibri" w:eastAsia="Calibri" w:hAnsi="Calibri"/>
                <w:sz w:val="22"/>
                <w:szCs w:val="22"/>
                <w:rtl/>
              </w:rPr>
              <w:t xml:space="preserve"> وتقبلهم لمواضيع المقرر</w:t>
            </w:r>
            <w:r>
              <w:rPr>
                <w:rFonts w:ascii="Calibri" w:eastAsia="Calibri" w:hAnsi="Calibri" w:cs="Calibri"/>
                <w:sz w:val="22"/>
                <w:szCs w:val="22"/>
                <w:rtl/>
              </w:rPr>
              <w:t>.</w:t>
            </w:r>
          </w:p>
          <w:p w:rsidR="0064208A" w:rsidRDefault="00F955F3">
            <w:pPr>
              <w:numPr>
                <w:ilvl w:val="0"/>
                <w:numId w:val="1"/>
              </w:numPr>
            </w:pPr>
            <w:r>
              <w:rPr>
                <w:rFonts w:ascii="Calibri" w:eastAsia="Calibri" w:hAnsi="Calibri"/>
                <w:sz w:val="22"/>
                <w:szCs w:val="22"/>
                <w:rtl/>
              </w:rPr>
              <w:t>اضافة درجات تقييم حول الافكار المبدعة</w:t>
            </w:r>
          </w:p>
          <w:p w:rsidR="0064208A" w:rsidRDefault="00F955F3">
            <w:pPr>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64208A">
        <w:trPr>
          <w:trHeight w:val="129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360"/>
              <w:rPr>
                <w:rFonts w:ascii="Cambria" w:eastAsia="Cambria" w:hAnsi="Cambria" w:cs="Cambria"/>
                <w:color w:val="000000"/>
                <w:sz w:val="28"/>
                <w:szCs w:val="28"/>
              </w:rPr>
            </w:pPr>
            <w:r>
              <w:rPr>
                <w:rFonts w:ascii="Cambria" w:eastAsia="Cambria" w:hAnsi="Cambria"/>
                <w:b/>
                <w:color w:val="000000"/>
                <w:sz w:val="28"/>
                <w:szCs w:val="28"/>
                <w:rtl/>
              </w:rPr>
              <w:t>ج</w:t>
            </w:r>
            <w:r>
              <w:rPr>
                <w:rFonts w:ascii="Cambria" w:eastAsia="Cambria" w:hAnsi="Cambria" w:cs="Cambria"/>
                <w:b/>
                <w:color w:val="000000"/>
                <w:sz w:val="28"/>
                <w:szCs w:val="28"/>
                <w:rtl/>
              </w:rPr>
              <w:t xml:space="preserve">- </w:t>
            </w:r>
            <w:r>
              <w:rPr>
                <w:rFonts w:ascii="Cambria" w:eastAsia="Cambria" w:hAnsi="Cambria"/>
                <w:b/>
                <w:color w:val="000000"/>
                <w:sz w:val="28"/>
                <w:szCs w:val="28"/>
                <w:rtl/>
              </w:rPr>
              <w:t>مهارات التفكير</w:t>
            </w:r>
          </w:p>
          <w:p w:rsidR="0064208A" w:rsidRDefault="00F955F3">
            <w:pPr>
              <w:ind w:firstLine="893"/>
              <w:rPr>
                <w:rFonts w:ascii="Calibri" w:eastAsia="Calibri" w:hAnsi="Calibri" w:cs="Calibri"/>
                <w:sz w:val="22"/>
                <w:szCs w:val="22"/>
              </w:rPr>
            </w:pPr>
            <w:r>
              <w:rPr>
                <w:rFonts w:ascii="Cambria" w:eastAsia="Cambria" w:hAnsi="Cambria" w:cs="Cambria"/>
                <w:color w:val="000000"/>
                <w:sz w:val="28"/>
                <w:szCs w:val="28"/>
              </w:rPr>
              <w:t xml:space="preserve"> </w:t>
            </w:r>
            <w:r>
              <w:rPr>
                <w:rFonts w:ascii="Calibri" w:eastAsia="Calibri" w:hAnsi="Calibri" w:cs="Calibri"/>
                <w:sz w:val="22"/>
                <w:szCs w:val="22"/>
                <w:rtl/>
              </w:rPr>
              <w:t xml:space="preserve">  1- </w:t>
            </w:r>
            <w:r>
              <w:rPr>
                <w:rFonts w:ascii="Calibri" w:eastAsia="Calibri" w:hAnsi="Calibri"/>
                <w:sz w:val="22"/>
                <w:szCs w:val="22"/>
                <w:rtl/>
              </w:rPr>
              <w:t xml:space="preserve">التعرف على الثقافة المحاسبية كعلم </w:t>
            </w:r>
            <w:r>
              <w:rPr>
                <w:rFonts w:ascii="Calibri" w:eastAsia="Calibri" w:hAnsi="Calibri"/>
                <w:sz w:val="22"/>
                <w:szCs w:val="22"/>
                <w:rtl/>
              </w:rPr>
              <w:t xml:space="preserve">اجتماعي وثيق الصلة بالحياة التجارية </w:t>
            </w:r>
            <w:r>
              <w:rPr>
                <w:rFonts w:ascii="Calibri" w:eastAsia="Calibri" w:hAnsi="Calibri" w:cs="Calibri"/>
                <w:sz w:val="22"/>
                <w:szCs w:val="22"/>
                <w:rtl/>
              </w:rPr>
              <w:t>.</w:t>
            </w:r>
          </w:p>
          <w:p w:rsidR="0064208A" w:rsidRDefault="00F955F3">
            <w:pPr>
              <w:ind w:firstLine="967"/>
              <w:rPr>
                <w:rFonts w:ascii="Calibri" w:eastAsia="Calibri" w:hAnsi="Calibri" w:cs="Calibri"/>
                <w:sz w:val="22"/>
                <w:szCs w:val="22"/>
              </w:rPr>
            </w:pPr>
            <w:r>
              <w:rPr>
                <w:rFonts w:ascii="Calibri" w:eastAsia="Calibri" w:hAnsi="Calibri" w:cs="Calibri"/>
                <w:sz w:val="22"/>
                <w:szCs w:val="22"/>
                <w:rtl/>
              </w:rPr>
              <w:t xml:space="preserve">  2- </w:t>
            </w:r>
            <w:r>
              <w:rPr>
                <w:rFonts w:ascii="Calibri" w:eastAsia="Calibri" w:hAnsi="Calibri"/>
                <w:sz w:val="22"/>
                <w:szCs w:val="22"/>
                <w:rtl/>
              </w:rPr>
              <w:t xml:space="preserve">الاطلاع على مواضيع محاسبية ذات علاقة  من خلال شبكات الانترنيت </w:t>
            </w:r>
            <w:r>
              <w:rPr>
                <w:rFonts w:ascii="Calibri" w:eastAsia="Calibri" w:hAnsi="Calibri" w:cs="Calibri"/>
                <w:sz w:val="22"/>
                <w:szCs w:val="22"/>
                <w:rtl/>
              </w:rPr>
              <w:t>.</w:t>
            </w:r>
          </w:p>
          <w:p w:rsidR="0064208A" w:rsidRDefault="00F955F3">
            <w:pPr>
              <w:ind w:left="612" w:firstLine="355"/>
              <w:rPr>
                <w:rFonts w:ascii="Cambria" w:eastAsia="Cambria" w:hAnsi="Cambria" w:cs="Cambria"/>
                <w:color w:val="000000"/>
                <w:sz w:val="28"/>
                <w:szCs w:val="28"/>
              </w:rPr>
            </w:pPr>
            <w:r>
              <w:rPr>
                <w:rFonts w:ascii="Calibri" w:eastAsia="Calibri" w:hAnsi="Calibri" w:cs="Calibri"/>
                <w:sz w:val="22"/>
                <w:szCs w:val="22"/>
                <w:rtl/>
              </w:rPr>
              <w:t xml:space="preserve">  3- </w:t>
            </w:r>
            <w:r>
              <w:rPr>
                <w:rFonts w:ascii="Calibri" w:eastAsia="Calibri" w:hAnsi="Calibri"/>
                <w:sz w:val="22"/>
                <w:szCs w:val="22"/>
                <w:rtl/>
              </w:rPr>
              <w:t xml:space="preserve">تعلم الاسلوب الراقي في التعاملات المالية التجارية </w:t>
            </w:r>
            <w:r>
              <w:rPr>
                <w:rFonts w:ascii="Calibri" w:eastAsia="Calibri" w:hAnsi="Calibri" w:cs="Calibri"/>
                <w:sz w:val="22"/>
                <w:szCs w:val="22"/>
                <w:rtl/>
              </w:rPr>
              <w:t>.</w:t>
            </w:r>
          </w:p>
        </w:tc>
      </w:tr>
      <w:tr w:rsidR="0064208A">
        <w:trPr>
          <w:trHeight w:val="111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tabs>
                <w:tab w:val="left" w:pos="612"/>
              </w:tabs>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r>
              <w:rPr>
                <w:rFonts w:ascii="Cambria" w:eastAsia="Cambria" w:hAnsi="Cambria"/>
                <w:b/>
                <w:color w:val="000000"/>
                <w:sz w:val="28"/>
                <w:szCs w:val="28"/>
                <w:rtl/>
              </w:rPr>
              <w:t xml:space="preserve">طرائق التعليم والتعلم </w:t>
            </w:r>
          </w:p>
          <w:p w:rsidR="0064208A" w:rsidRDefault="0064208A">
            <w:pPr>
              <w:ind w:left="360"/>
              <w:rPr>
                <w:rFonts w:ascii="Cambria" w:eastAsia="Cambria" w:hAnsi="Cambria" w:cs="Cambria"/>
                <w:color w:val="000000"/>
                <w:sz w:val="10"/>
                <w:szCs w:val="10"/>
              </w:rPr>
            </w:pPr>
          </w:p>
          <w:p w:rsidR="0064208A" w:rsidRDefault="00F955F3">
            <w:pPr>
              <w:ind w:left="360"/>
              <w:rPr>
                <w:rFonts w:ascii="Cambria" w:eastAsia="Cambria" w:hAnsi="Cambria" w:cs="Cambria"/>
                <w:color w:val="000000"/>
                <w:sz w:val="28"/>
                <w:szCs w:val="28"/>
              </w:rPr>
            </w:pPr>
            <w:r>
              <w:rPr>
                <w:rFonts w:ascii="Cambria" w:eastAsia="Cambria" w:hAnsi="Cambria" w:cs="Cambria"/>
                <w:color w:val="000000"/>
                <w:sz w:val="28"/>
                <w:szCs w:val="28"/>
              </w:rPr>
              <w:t xml:space="preserve"> </w:t>
            </w:r>
          </w:p>
          <w:p w:rsidR="0064208A" w:rsidRDefault="0064208A">
            <w:pPr>
              <w:ind w:left="360"/>
              <w:rPr>
                <w:rFonts w:ascii="Cambria" w:eastAsia="Cambria" w:hAnsi="Cambria" w:cs="Cambria"/>
                <w:color w:val="000000"/>
                <w:sz w:val="2"/>
                <w:szCs w:val="2"/>
              </w:rPr>
            </w:pPr>
          </w:p>
        </w:tc>
      </w:tr>
      <w:tr w:rsidR="0064208A">
        <w:trPr>
          <w:trHeight w:val="425"/>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360"/>
              <w:rPr>
                <w:rFonts w:ascii="Cambria" w:eastAsia="Cambria" w:hAnsi="Cambria" w:cs="Cambria"/>
                <w:color w:val="000000"/>
                <w:sz w:val="28"/>
                <w:szCs w:val="28"/>
              </w:rPr>
            </w:pPr>
            <w:r>
              <w:rPr>
                <w:rFonts w:ascii="Cambria" w:eastAsia="Cambria" w:hAnsi="Cambria"/>
                <w:b/>
                <w:color w:val="000000"/>
                <w:sz w:val="28"/>
                <w:szCs w:val="28"/>
                <w:rtl/>
              </w:rPr>
              <w:t xml:space="preserve">   طرائق التقييم </w:t>
            </w:r>
          </w:p>
        </w:tc>
      </w:tr>
      <w:tr w:rsidR="0064208A">
        <w:trPr>
          <w:trHeight w:val="624"/>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64208A">
            <w:pPr>
              <w:ind w:left="360"/>
              <w:rPr>
                <w:rFonts w:ascii="Cambria" w:eastAsia="Cambria" w:hAnsi="Cambria" w:cs="Cambria"/>
                <w:color w:val="000000"/>
                <w:sz w:val="10"/>
                <w:szCs w:val="10"/>
              </w:rPr>
            </w:pPr>
          </w:p>
          <w:p w:rsidR="0064208A" w:rsidRDefault="00F955F3">
            <w:pPr>
              <w:ind w:left="360"/>
              <w:rPr>
                <w:rFonts w:ascii="Cambria" w:eastAsia="Cambria" w:hAnsi="Cambria" w:cs="Cambria"/>
                <w:color w:val="000000"/>
                <w:sz w:val="28"/>
                <w:szCs w:val="28"/>
              </w:rPr>
            </w:pPr>
            <w:r>
              <w:rPr>
                <w:rFonts w:ascii="Cambria" w:eastAsia="Cambria" w:hAnsi="Cambria"/>
                <w:color w:val="000000"/>
                <w:sz w:val="28"/>
                <w:szCs w:val="28"/>
                <w:rtl/>
              </w:rPr>
              <w:t xml:space="preserve">       إضافة علامات تقييم لكل فكرة </w:t>
            </w:r>
            <w:r>
              <w:rPr>
                <w:rFonts w:ascii="Cambria" w:eastAsia="Cambria" w:hAnsi="Cambria"/>
                <w:color w:val="000000"/>
                <w:sz w:val="28"/>
                <w:szCs w:val="28"/>
                <w:rtl/>
              </w:rPr>
              <w:t>مبدعة</w:t>
            </w:r>
            <w:r>
              <w:rPr>
                <w:rFonts w:ascii="Cambria" w:eastAsia="Cambria" w:hAnsi="Cambria" w:cs="Cambria"/>
                <w:color w:val="000000"/>
                <w:sz w:val="28"/>
                <w:szCs w:val="28"/>
                <w:rtl/>
              </w:rPr>
              <w:t>.</w:t>
            </w:r>
          </w:p>
        </w:tc>
      </w:tr>
      <w:tr w:rsidR="0064208A">
        <w:trPr>
          <w:trHeight w:val="6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64208A" w:rsidRDefault="00F955F3">
            <w:pPr>
              <w:ind w:right="610"/>
              <w:jc w:val="right"/>
              <w:rPr>
                <w:rFonts w:ascii="Calibri" w:eastAsia="Calibri" w:hAnsi="Calibri" w:cs="Calibri"/>
                <w:sz w:val="22"/>
                <w:szCs w:val="22"/>
              </w:rPr>
            </w:pPr>
            <w:r>
              <w:rPr>
                <w:rFonts w:ascii="Cambria" w:eastAsia="Cambria" w:hAnsi="Cambria"/>
                <w:color w:val="000000"/>
                <w:sz w:val="28"/>
                <w:szCs w:val="28"/>
                <w:rtl/>
              </w:rPr>
              <w:t>د</w:t>
            </w:r>
            <w:r>
              <w:rPr>
                <w:rFonts w:ascii="Cambria" w:eastAsia="Cambria" w:hAnsi="Cambria" w:cs="Cambria"/>
                <w:color w:val="000000"/>
                <w:sz w:val="28"/>
                <w:szCs w:val="28"/>
              </w:rPr>
              <w:t>1-</w:t>
            </w:r>
            <w:r>
              <w:rPr>
                <w:sz w:val="28"/>
                <w:szCs w:val="28"/>
              </w:rPr>
              <w:t xml:space="preserve"> </w:t>
            </w:r>
            <w:r>
              <w:rPr>
                <w:rFonts w:ascii="Calibri" w:eastAsia="Calibri" w:hAnsi="Calibri"/>
                <w:sz w:val="22"/>
                <w:szCs w:val="22"/>
                <w:rtl/>
              </w:rPr>
              <w:t>الاطلاع على مواضيع خارجية ذات صلة بالمحاسبة الضريبية</w:t>
            </w:r>
            <w:r>
              <w:rPr>
                <w:rFonts w:ascii="Calibri" w:eastAsia="Calibri" w:hAnsi="Calibri" w:cs="Calibri"/>
                <w:sz w:val="22"/>
                <w:szCs w:val="22"/>
              </w:rPr>
              <w:t xml:space="preserve">. </w:t>
            </w:r>
          </w:p>
          <w:p w:rsidR="0064208A" w:rsidRDefault="00F955F3">
            <w:pPr>
              <w:tabs>
                <w:tab w:val="left" w:pos="687"/>
              </w:tabs>
              <w:ind w:left="612"/>
              <w:rPr>
                <w:rFonts w:ascii="Cambria" w:eastAsia="Cambria" w:hAnsi="Cambria" w:cs="Cambria"/>
                <w:color w:val="000000"/>
                <w:sz w:val="28"/>
                <w:szCs w:val="28"/>
              </w:rPr>
            </w:pPr>
            <w:r>
              <w:rPr>
                <w:sz w:val="28"/>
                <w:szCs w:val="28"/>
                <w:rtl/>
              </w:rPr>
              <w:t>د2-</w:t>
            </w:r>
            <w:r>
              <w:rPr>
                <w:rFonts w:ascii="Calibri" w:eastAsia="Calibri" w:hAnsi="Calibri"/>
                <w:sz w:val="22"/>
                <w:szCs w:val="22"/>
                <w:rtl/>
              </w:rPr>
              <w:t xml:space="preserve"> تحسين قابلية الطالب على معالجة مختلف المسائل والتطبيقات المحاسبية</w:t>
            </w:r>
          </w:p>
          <w:p w:rsidR="0064208A" w:rsidRDefault="00F955F3">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64208A" w:rsidRDefault="00F955F3">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64208A" w:rsidRDefault="00F955F3">
      <w:pPr>
        <w:spacing w:before="240" w:after="200" w:line="276" w:lineRule="auto"/>
        <w:rPr>
          <w:color w:val="993300"/>
          <w:sz w:val="32"/>
          <w:szCs w:val="32"/>
        </w:rPr>
      </w:pPr>
      <w:r>
        <w:rPr>
          <w:b/>
          <w:color w:val="1F4E79"/>
          <w:sz w:val="32"/>
          <w:szCs w:val="32"/>
          <w:rtl/>
        </w:rPr>
        <w:t>وصف المقرر</w:t>
      </w:r>
    </w:p>
    <w:tbl>
      <w:tblPr>
        <w:tblStyle w:val="ad"/>
        <w:bidiVisual/>
        <w:tblW w:w="9720"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208A">
        <w:trPr>
          <w:trHeight w:val="794"/>
          <w:jc w:val="right"/>
        </w:trPr>
        <w:tc>
          <w:tcPr>
            <w:tcW w:w="9720" w:type="dxa"/>
            <w:tcBorders>
              <w:top w:val="single" w:sz="8" w:space="0" w:color="4F81BD"/>
              <w:left w:val="single" w:sz="8" w:space="0" w:color="4F81BD"/>
              <w:bottom w:val="single" w:sz="8" w:space="0" w:color="4F81BD"/>
              <w:right w:val="single" w:sz="8" w:space="0" w:color="4F81BD"/>
            </w:tcBorders>
            <w:shd w:val="clear" w:color="auto" w:fill="A7BFDE"/>
          </w:tcPr>
          <w:p w:rsidR="0064208A" w:rsidRDefault="00F955F3">
            <w:pPr>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w:t>
            </w:r>
            <w:r>
              <w:rPr>
                <w:rFonts w:ascii="Arial" w:eastAsia="Arial" w:hAnsi="Arial" w:cs="Arial"/>
                <w:color w:val="000000"/>
                <w:sz w:val="28"/>
                <w:szCs w:val="28"/>
                <w:rtl/>
              </w:rPr>
              <w:t xml:space="preserve">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64208A" w:rsidRDefault="0064208A">
      <w:pPr>
        <w:spacing w:before="240" w:after="200" w:line="276" w:lineRule="auto"/>
        <w:ind w:left="-335" w:right="-426"/>
        <w:jc w:val="both"/>
        <w:rPr>
          <w:rFonts w:ascii="Arial" w:eastAsia="Arial" w:hAnsi="Arial" w:cs="Arial"/>
          <w:sz w:val="2"/>
          <w:szCs w:val="2"/>
        </w:rPr>
      </w:pPr>
    </w:p>
    <w:tbl>
      <w:tblPr>
        <w:tblStyle w:val="ae"/>
        <w:bidiVisual/>
        <w:tblW w:w="9720"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4208A">
        <w:trPr>
          <w:trHeight w:val="624"/>
          <w:jc w:val="right"/>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numPr>
                <w:ilvl w:val="0"/>
                <w:numId w:val="7"/>
              </w:numPr>
              <w:ind w:hanging="288"/>
              <w:rPr>
                <w:rFonts w:ascii="Cambria" w:eastAsia="Cambria" w:hAnsi="Cambria" w:cs="Cambria"/>
                <w:sz w:val="28"/>
                <w:szCs w:val="28"/>
              </w:rPr>
            </w:pPr>
            <w:r>
              <w:rPr>
                <w:rFonts w:ascii="Cambria" w:eastAsia="Cambria" w:hAnsi="Cambria"/>
                <w:b/>
                <w:sz w:val="28"/>
                <w:szCs w:val="28"/>
                <w:rtl/>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rPr>
                <w:sz w:val="28"/>
                <w:szCs w:val="28"/>
              </w:rPr>
            </w:pPr>
            <w:r>
              <w:rPr>
                <w:sz w:val="28"/>
                <w:szCs w:val="28"/>
                <w:rtl/>
              </w:rPr>
              <w:t>جامعة بغداد/ كلية الإدارة والاقتصاد</w:t>
            </w:r>
          </w:p>
        </w:tc>
      </w:tr>
      <w:tr w:rsidR="0064208A">
        <w:trPr>
          <w:trHeight w:val="624"/>
          <w:jc w:val="right"/>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ind w:left="432"/>
              <w:rPr>
                <w:rFonts w:ascii="Cambria" w:eastAsia="Cambria" w:hAnsi="Cambria" w:cs="Cambria"/>
                <w:sz w:val="28"/>
                <w:szCs w:val="28"/>
              </w:rPr>
            </w:pPr>
            <w:r>
              <w:rPr>
                <w:rFonts w:ascii="Cambria" w:eastAsia="Cambria" w:hAnsi="Cambria"/>
                <w:b/>
                <w:sz w:val="28"/>
                <w:szCs w:val="28"/>
                <w:rtl/>
              </w:rPr>
              <w:t xml:space="preserve">القسم الجامعي </w:t>
            </w:r>
            <w:r>
              <w:rPr>
                <w:rFonts w:ascii="Cambria" w:eastAsia="Cambria" w:hAnsi="Cambria" w:cs="Cambria"/>
                <w:b/>
                <w:sz w:val="28"/>
                <w:szCs w:val="28"/>
                <w:rtl/>
              </w:rPr>
              <w:t xml:space="preserve">/ </w:t>
            </w:r>
            <w:r>
              <w:rPr>
                <w:rFonts w:ascii="Cambria" w:eastAsia="Cambria" w:hAnsi="Cambria"/>
                <w:b/>
                <w:sz w:val="28"/>
                <w:szCs w:val="28"/>
                <w:rtl/>
              </w:rPr>
              <w:t>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rPr>
                <w:sz w:val="28"/>
                <w:szCs w:val="28"/>
              </w:rPr>
            </w:pPr>
            <w:r>
              <w:rPr>
                <w:sz w:val="28"/>
                <w:szCs w:val="28"/>
                <w:rtl/>
              </w:rPr>
              <w:t>قسم المحاسبة</w:t>
            </w:r>
          </w:p>
        </w:tc>
      </w:tr>
      <w:tr w:rsidR="0064208A">
        <w:trPr>
          <w:trHeight w:val="624"/>
          <w:jc w:val="right"/>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numPr>
                <w:ilvl w:val="0"/>
                <w:numId w:val="7"/>
              </w:numPr>
              <w:ind w:left="432"/>
              <w:rPr>
                <w:rFonts w:ascii="Cambria" w:eastAsia="Cambria" w:hAnsi="Cambria" w:cs="Cambria"/>
                <w:sz w:val="28"/>
                <w:szCs w:val="28"/>
              </w:rPr>
            </w:pPr>
            <w:r>
              <w:rPr>
                <w:rFonts w:ascii="Cambria" w:eastAsia="Cambria" w:hAnsi="Cambria"/>
                <w:b/>
                <w:sz w:val="28"/>
                <w:szCs w:val="28"/>
                <w:rtl/>
              </w:rPr>
              <w:t xml:space="preserve">اسم </w:t>
            </w:r>
            <w:r>
              <w:rPr>
                <w:rFonts w:ascii="Cambria" w:eastAsia="Cambria" w:hAnsi="Cambria" w:cs="Cambria"/>
                <w:b/>
                <w:sz w:val="28"/>
                <w:szCs w:val="28"/>
                <w:rtl/>
              </w:rPr>
              <w:t xml:space="preserve">/ </w:t>
            </w:r>
            <w:r>
              <w:rPr>
                <w:rFonts w:ascii="Cambria" w:eastAsia="Cambria" w:hAnsi="Cambria"/>
                <w:b/>
                <w:sz w:val="28"/>
                <w:szCs w:val="28"/>
                <w:rtl/>
              </w:rPr>
              <w:t>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rPr>
                <w:sz w:val="28"/>
                <w:szCs w:val="28"/>
              </w:rPr>
            </w:pPr>
            <w:r>
              <w:rPr>
                <w:sz w:val="28"/>
                <w:szCs w:val="28"/>
                <w:rtl/>
              </w:rPr>
              <w:t>المحاسب الضريبية</w:t>
            </w:r>
          </w:p>
        </w:tc>
      </w:tr>
      <w:tr w:rsidR="0064208A">
        <w:trPr>
          <w:trHeight w:val="624"/>
          <w:jc w:val="right"/>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ind w:left="432"/>
              <w:rPr>
                <w:rFonts w:ascii="Cambria" w:eastAsia="Cambria" w:hAnsi="Cambria" w:cs="Cambria"/>
                <w:sz w:val="28"/>
                <w:szCs w:val="28"/>
              </w:rPr>
            </w:pPr>
            <w:r>
              <w:rPr>
                <w:rFonts w:ascii="Cambria" w:eastAsia="Cambria" w:hAnsi="Cambria"/>
                <w:b/>
                <w:sz w:val="28"/>
                <w:szCs w:val="28"/>
                <w:rtl/>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64208A">
            <w:pPr>
              <w:rPr>
                <w:rFonts w:ascii="Cambria" w:eastAsia="Cambria" w:hAnsi="Cambria" w:cs="Cambria"/>
                <w:sz w:val="28"/>
                <w:szCs w:val="28"/>
              </w:rPr>
            </w:pPr>
          </w:p>
        </w:tc>
      </w:tr>
      <w:tr w:rsidR="0064208A">
        <w:trPr>
          <w:trHeight w:val="624"/>
          <w:jc w:val="right"/>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numPr>
                <w:ilvl w:val="0"/>
                <w:numId w:val="7"/>
              </w:numPr>
              <w:ind w:left="432"/>
              <w:rPr>
                <w:rFonts w:ascii="Cambria" w:eastAsia="Cambria" w:hAnsi="Cambria" w:cs="Cambria"/>
                <w:sz w:val="28"/>
                <w:szCs w:val="28"/>
              </w:rPr>
            </w:pPr>
            <w:r>
              <w:rPr>
                <w:rFonts w:ascii="Cambria" w:eastAsia="Cambria" w:hAnsi="Cambria"/>
                <w:b/>
                <w:sz w:val="28"/>
                <w:szCs w:val="28"/>
                <w:rtl/>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sz w:val="28"/>
                <w:szCs w:val="28"/>
              </w:rPr>
            </w:pPr>
            <w:r>
              <w:rPr>
                <w:rFonts w:ascii="Cambria" w:eastAsia="Cambria" w:hAnsi="Cambria"/>
                <w:color w:val="000000"/>
                <w:sz w:val="28"/>
                <w:szCs w:val="28"/>
                <w:rtl/>
              </w:rPr>
              <w:t>قاعة دراسية</w:t>
            </w:r>
            <w:r>
              <w:rPr>
                <w:sz w:val="28"/>
                <w:szCs w:val="28"/>
              </w:rPr>
              <w:t xml:space="preserve"> </w:t>
            </w:r>
            <w:r>
              <w:rPr>
                <w:rFonts w:ascii="Cambria" w:eastAsia="Cambria" w:hAnsi="Cambria"/>
                <w:color w:val="000000"/>
                <w:sz w:val="28"/>
                <w:szCs w:val="28"/>
                <w:rtl/>
              </w:rPr>
              <w:t>وصفوف الكترونية</w:t>
            </w:r>
            <w:r>
              <w:rPr>
                <w:sz w:val="28"/>
                <w:szCs w:val="28"/>
              </w:rPr>
              <w:t xml:space="preserve"> (Google classroom )</w:t>
            </w:r>
          </w:p>
        </w:tc>
      </w:tr>
      <w:tr w:rsidR="0064208A">
        <w:trPr>
          <w:trHeight w:val="624"/>
          <w:jc w:val="right"/>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ind w:left="432"/>
              <w:rPr>
                <w:rFonts w:ascii="Cambria" w:eastAsia="Cambria" w:hAnsi="Cambria" w:cs="Cambria"/>
                <w:sz w:val="28"/>
                <w:szCs w:val="28"/>
              </w:rPr>
            </w:pPr>
            <w:r>
              <w:rPr>
                <w:rFonts w:ascii="Cambria" w:eastAsia="Cambria" w:hAnsi="Cambria"/>
                <w:b/>
                <w:sz w:val="28"/>
                <w:szCs w:val="28"/>
                <w:rtl/>
              </w:rPr>
              <w:t xml:space="preserve">الفصل </w:t>
            </w:r>
            <w:r>
              <w:rPr>
                <w:rFonts w:ascii="Cambria" w:eastAsia="Cambria" w:hAnsi="Cambria" w:cs="Cambria"/>
                <w:b/>
                <w:sz w:val="28"/>
                <w:szCs w:val="28"/>
                <w:rtl/>
              </w:rPr>
              <w:t xml:space="preserve">/ </w:t>
            </w:r>
            <w:r>
              <w:rPr>
                <w:rFonts w:ascii="Cambria" w:eastAsia="Cambria" w:hAnsi="Cambria"/>
                <w:b/>
                <w:sz w:val="28"/>
                <w:szCs w:val="28"/>
                <w:rtl/>
              </w:rPr>
              <w:t>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rPr>
                <w:rFonts w:ascii="Cambria" w:eastAsia="Cambria" w:hAnsi="Cambria" w:cs="Cambria"/>
                <w:sz w:val="28"/>
                <w:szCs w:val="28"/>
              </w:rPr>
            </w:pPr>
            <w:r>
              <w:rPr>
                <w:rFonts w:ascii="Cambria" w:eastAsia="Cambria" w:hAnsi="Cambria"/>
                <w:sz w:val="28"/>
                <w:szCs w:val="28"/>
                <w:rtl/>
              </w:rPr>
              <w:t>فصلي</w:t>
            </w:r>
          </w:p>
        </w:tc>
      </w:tr>
      <w:tr w:rsidR="0064208A">
        <w:trPr>
          <w:trHeight w:val="624"/>
          <w:jc w:val="right"/>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numPr>
                <w:ilvl w:val="0"/>
                <w:numId w:val="7"/>
              </w:numPr>
              <w:ind w:left="432"/>
              <w:rPr>
                <w:rFonts w:ascii="Cambria" w:eastAsia="Cambria" w:hAnsi="Cambria" w:cs="Cambria"/>
                <w:sz w:val="28"/>
                <w:szCs w:val="28"/>
              </w:rPr>
            </w:pPr>
            <w:r>
              <w:rPr>
                <w:rFonts w:ascii="Cambria" w:eastAsia="Cambria" w:hAnsi="Cambria"/>
                <w:b/>
                <w:sz w:val="28"/>
                <w:szCs w:val="28"/>
                <w:rtl/>
              </w:rPr>
              <w:t xml:space="preserve">عدد الساعات الدراسية </w:t>
            </w:r>
            <w:r>
              <w:rPr>
                <w:rFonts w:ascii="Cambria" w:eastAsia="Cambria" w:hAnsi="Cambria" w:cs="Cambria"/>
                <w:b/>
                <w:sz w:val="28"/>
                <w:szCs w:val="28"/>
                <w:rtl/>
              </w:rPr>
              <w:t>(</w:t>
            </w:r>
            <w:r>
              <w:rPr>
                <w:rFonts w:ascii="Cambria" w:eastAsia="Cambria" w:hAnsi="Cambria"/>
                <w:b/>
                <w:sz w:val="28"/>
                <w:szCs w:val="28"/>
                <w:rtl/>
              </w:rPr>
              <w:t>الكلي</w:t>
            </w:r>
            <w:r>
              <w:rPr>
                <w:rFonts w:ascii="Cambria" w:eastAsia="Cambria" w:hAnsi="Cambria" w:cs="Cambria"/>
                <w:b/>
                <w:sz w:val="28"/>
                <w:szCs w:val="28"/>
                <w:rtl/>
              </w:rPr>
              <w:t>)</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sz w:val="28"/>
                <w:szCs w:val="28"/>
              </w:rPr>
            </w:pPr>
            <w:r>
              <w:rPr>
                <w:rFonts w:ascii="Cambria" w:eastAsia="Cambria" w:hAnsi="Cambria" w:cs="Cambria"/>
                <w:sz w:val="28"/>
                <w:szCs w:val="28"/>
                <w:rtl/>
              </w:rPr>
              <w:t xml:space="preserve">45 </w:t>
            </w:r>
            <w:r>
              <w:rPr>
                <w:rFonts w:ascii="Cambria" w:eastAsia="Cambria" w:hAnsi="Cambria"/>
                <w:sz w:val="28"/>
                <w:szCs w:val="28"/>
                <w:rtl/>
              </w:rPr>
              <w:t xml:space="preserve">ساعة </w:t>
            </w:r>
            <w:r>
              <w:rPr>
                <w:rFonts w:ascii="Cambria" w:eastAsia="Cambria" w:hAnsi="Cambria" w:cs="Cambria"/>
                <w:sz w:val="28"/>
                <w:szCs w:val="28"/>
                <w:rtl/>
              </w:rPr>
              <w:t>(</w:t>
            </w:r>
            <w:r>
              <w:rPr>
                <w:rFonts w:ascii="Cambria" w:eastAsia="Cambria" w:hAnsi="Cambria"/>
                <w:sz w:val="28"/>
                <w:szCs w:val="28"/>
                <w:rtl/>
              </w:rPr>
              <w:t>كورس واحد</w:t>
            </w:r>
            <w:r>
              <w:rPr>
                <w:rFonts w:ascii="Cambria" w:eastAsia="Cambria" w:hAnsi="Cambria" w:cs="Cambria"/>
                <w:sz w:val="28"/>
                <w:szCs w:val="28"/>
                <w:rtl/>
              </w:rPr>
              <w:t>)</w:t>
            </w:r>
          </w:p>
        </w:tc>
      </w:tr>
      <w:tr w:rsidR="0064208A">
        <w:trPr>
          <w:trHeight w:val="624"/>
          <w:jc w:val="right"/>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rPr>
                <w:rFonts w:ascii="Cambria" w:eastAsia="Cambria" w:hAnsi="Cambria" w:cs="Cambria"/>
                <w:sz w:val="28"/>
                <w:szCs w:val="28"/>
              </w:rPr>
            </w:pPr>
            <w:r>
              <w:rPr>
                <w:rFonts w:ascii="Cambria" w:eastAsia="Cambria" w:hAnsi="Cambria"/>
                <w:b/>
                <w:sz w:val="28"/>
                <w:szCs w:val="28"/>
                <w:rtl/>
              </w:rPr>
              <w:t xml:space="preserve">تاريخ إعداد هذا </w:t>
            </w:r>
            <w:r>
              <w:rPr>
                <w:rFonts w:ascii="Cambria" w:eastAsia="Cambria" w:hAnsi="Cambria"/>
                <w:b/>
                <w:sz w:val="28"/>
                <w:szCs w:val="28"/>
                <w:rtl/>
              </w:rPr>
              <w:t xml:space="preserve">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rPr>
                <w:rFonts w:ascii="Cambria" w:eastAsia="Cambria" w:hAnsi="Cambria" w:cs="Cambria"/>
                <w:sz w:val="28"/>
                <w:szCs w:val="28"/>
              </w:rPr>
            </w:pPr>
            <w:r>
              <w:rPr>
                <w:rFonts w:ascii="Cambria" w:eastAsia="Cambria" w:hAnsi="Cambria" w:cs="Cambria"/>
                <w:sz w:val="28"/>
                <w:szCs w:val="28"/>
              </w:rPr>
              <w:t>25/9/2020</w:t>
            </w:r>
          </w:p>
        </w:tc>
      </w:tr>
      <w:tr w:rsidR="0064208A">
        <w:trPr>
          <w:trHeight w:val="2390"/>
          <w:jc w:val="right"/>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rPr>
                <w:rFonts w:ascii="Cambria" w:eastAsia="Cambria" w:hAnsi="Cambria" w:cs="Cambria"/>
                <w:sz w:val="28"/>
                <w:szCs w:val="28"/>
              </w:rPr>
            </w:pPr>
            <w:r>
              <w:rPr>
                <w:rFonts w:ascii="Cambria" w:eastAsia="Cambria" w:hAnsi="Cambria"/>
                <w:b/>
                <w:sz w:val="28"/>
                <w:szCs w:val="28"/>
                <w:rtl/>
              </w:rPr>
              <w:t>أهداف المقرر</w:t>
            </w:r>
          </w:p>
          <w:p w:rsidR="0064208A" w:rsidRDefault="00F955F3">
            <w:pPr>
              <w:ind w:left="360"/>
              <w:jc w:val="both"/>
              <w:rPr>
                <w:rFonts w:ascii="Cambria" w:eastAsia="Cambria" w:hAnsi="Cambria" w:cs="Cambria"/>
                <w:sz w:val="28"/>
                <w:szCs w:val="28"/>
              </w:rPr>
            </w:pPr>
            <w:r>
              <w:rPr>
                <w:sz w:val="28"/>
                <w:szCs w:val="28"/>
                <w:rtl/>
              </w:rPr>
              <w:t xml:space="preserve">يهدف هذا المقرر إلى  </w:t>
            </w:r>
          </w:p>
        </w:tc>
      </w:tr>
    </w:tbl>
    <w:p w:rsidR="0064208A" w:rsidRDefault="0064208A"/>
    <w:tbl>
      <w:tblPr>
        <w:tblStyle w:val="af"/>
        <w:bidiVisual/>
        <w:tblW w:w="10845"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45"/>
        <w:gridCol w:w="1109"/>
        <w:gridCol w:w="3261"/>
        <w:gridCol w:w="2695"/>
        <w:gridCol w:w="1276"/>
        <w:gridCol w:w="1559"/>
      </w:tblGrid>
      <w:tr w:rsidR="0064208A">
        <w:trPr>
          <w:trHeight w:val="538"/>
          <w:jc w:val="right"/>
        </w:trPr>
        <w:tc>
          <w:tcPr>
            <w:tcW w:w="1084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tabs>
                <w:tab w:val="left" w:pos="432"/>
              </w:tabs>
              <w:rPr>
                <w:rFonts w:ascii="Cambria" w:eastAsia="Cambria" w:hAnsi="Cambria" w:cs="Cambria"/>
                <w:color w:val="000000"/>
                <w:sz w:val="28"/>
                <w:szCs w:val="28"/>
              </w:rPr>
            </w:pPr>
            <w:r>
              <w:rPr>
                <w:rFonts w:ascii="Cambria" w:eastAsia="Cambria" w:hAnsi="Cambria"/>
                <w:b/>
                <w:color w:val="000000"/>
                <w:sz w:val="28"/>
                <w:szCs w:val="28"/>
                <w:rtl/>
              </w:rPr>
              <w:t>بنية المقرر</w:t>
            </w:r>
          </w:p>
        </w:tc>
      </w:tr>
      <w:tr w:rsidR="0064208A">
        <w:trPr>
          <w:trHeight w:val="907"/>
          <w:jc w:val="right"/>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مخرجات التعلم المطلوبة</w:t>
            </w:r>
          </w:p>
        </w:tc>
        <w:tc>
          <w:tcPr>
            <w:tcW w:w="269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 xml:space="preserve">اسم الوحدة </w:t>
            </w:r>
            <w:r>
              <w:rPr>
                <w:rFonts w:ascii="Cambria" w:eastAsia="Cambria" w:hAnsi="Cambria" w:cs="Cambria"/>
                <w:b/>
                <w:color w:val="000000"/>
                <w:sz w:val="28"/>
                <w:szCs w:val="28"/>
                <w:rtl/>
              </w:rPr>
              <w:t xml:space="preserve">/ </w:t>
            </w:r>
            <w:r>
              <w:rPr>
                <w:rFonts w:ascii="Cambria" w:eastAsia="Cambria" w:hAnsi="Cambria"/>
                <w:b/>
                <w:color w:val="000000"/>
                <w:sz w:val="28"/>
                <w:szCs w:val="28"/>
                <w:rtl/>
              </w:rPr>
              <w:t>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طريقة</w:t>
            </w:r>
          </w:p>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jc w:val="center"/>
              <w:rPr>
                <w:rFonts w:ascii="Cambria" w:eastAsia="Cambria" w:hAnsi="Cambria" w:cs="Cambria"/>
                <w:color w:val="000000"/>
                <w:sz w:val="28"/>
                <w:szCs w:val="28"/>
              </w:rPr>
            </w:pPr>
            <w:r>
              <w:rPr>
                <w:rFonts w:ascii="Cambria" w:eastAsia="Cambria" w:hAnsi="Cambria"/>
                <w:b/>
                <w:color w:val="000000"/>
                <w:sz w:val="28"/>
                <w:szCs w:val="28"/>
                <w:rtl/>
              </w:rPr>
              <w:t>طريقة التقييم</w:t>
            </w:r>
          </w:p>
        </w:tc>
      </w:tr>
      <w:tr w:rsidR="0064208A">
        <w:trPr>
          <w:trHeight w:val="39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rFonts w:ascii="Cambria" w:eastAsia="Cambria" w:hAnsi="Cambria" w:cs="Cambria"/>
                <w:b/>
                <w:color w:val="000000"/>
                <w:sz w:val="26"/>
                <w:szCs w:val="26"/>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both"/>
              <w:rPr>
                <w:rFonts w:ascii="Cambria" w:eastAsia="Cambria" w:hAnsi="Cambria" w:cs="Cambria"/>
                <w:color w:val="000000"/>
                <w:sz w:val="26"/>
                <w:szCs w:val="26"/>
              </w:rPr>
            </w:pPr>
            <w:r>
              <w:rPr>
                <w:sz w:val="24"/>
                <w:szCs w:val="24"/>
                <w:rtl/>
              </w:rPr>
              <w:t>اختبارات شفوية</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مدخل تعريفي للضريبة المفهوم والخصائص والعناصر والاركان</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w:t>
            </w:r>
            <w:r>
              <w:rPr>
                <w:sz w:val="24"/>
                <w:szCs w:val="24"/>
                <w:rtl/>
              </w:rPr>
              <w:t xml:space="preserve">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39"/>
          <w:jc w:val="right"/>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مدخل تعريفي للضريبة المفهوم والخصائص والعناصر والاركان</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20"/>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خصائص النظام الضريبي في العراق</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w:t>
            </w:r>
            <w:r>
              <w:rPr>
                <w:sz w:val="24"/>
                <w:szCs w:val="24"/>
                <w:rtl/>
              </w:rPr>
              <w:t xml:space="preserve">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31"/>
          <w:jc w:val="right"/>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خصائص النظام الضريبي في العراق</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40"/>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rPr>
                <w:rFonts w:ascii="Cambria" w:eastAsia="Cambria" w:hAnsi="Cambria" w:cs="Cambria"/>
                <w:color w:val="000000"/>
                <w:sz w:val="26"/>
                <w:szCs w:val="26"/>
              </w:rPr>
            </w:pPr>
            <w:r>
              <w:rPr>
                <w:sz w:val="24"/>
                <w:szCs w:val="24"/>
                <w:rtl/>
              </w:rPr>
              <w:t xml:space="preserve">تطبيقات عملية وحلول                                          ضريبة الدخل في </w:t>
            </w:r>
            <w:r>
              <w:rPr>
                <w:sz w:val="24"/>
                <w:szCs w:val="24"/>
                <w:rtl/>
              </w:rPr>
              <w:t>العراق</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23"/>
          <w:jc w:val="right"/>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sz w:val="24"/>
                <w:szCs w:val="24"/>
                <w:rtl/>
              </w:rPr>
              <w:t>ضريبة الدخل في العراق</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sz w:val="24"/>
                <w:szCs w:val="24"/>
                <w:rtl/>
              </w:rPr>
              <w:t>التنزيلات</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اختبارات مهارات </w:t>
            </w:r>
            <w:r>
              <w:rPr>
                <w:sz w:val="24"/>
                <w:szCs w:val="24"/>
                <w:rtl/>
              </w:rPr>
              <w:t>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sz w:val="24"/>
                <w:szCs w:val="24"/>
                <w:rtl/>
              </w:rPr>
              <w:t>التنزيلات</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sz w:val="24"/>
                <w:szCs w:val="24"/>
                <w:rtl/>
              </w:rPr>
              <w:t>الخسائر</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rPr>
                <w:rFonts w:ascii="Cambria" w:eastAsia="Cambria" w:hAnsi="Cambria" w:cs="Cambria"/>
                <w:color w:val="000000"/>
                <w:sz w:val="26"/>
                <w:szCs w:val="26"/>
              </w:rPr>
            </w:pPr>
            <w:r>
              <w:rPr>
                <w:sz w:val="24"/>
                <w:szCs w:val="24"/>
                <w:rtl/>
              </w:rPr>
              <w:t>تطبيقات عملية وحلول</w:t>
            </w:r>
            <w:r>
              <w:rPr>
                <w:rFonts w:ascii="Cambria" w:eastAsia="Cambria" w:hAnsi="Cambria" w:cs="Cambria"/>
                <w:b/>
                <w:color w:val="000000"/>
                <w:sz w:val="26"/>
                <w:szCs w:val="26"/>
              </w:rPr>
              <w:t xml:space="preserve">                                             </w:t>
            </w:r>
            <w:r>
              <w:rPr>
                <w:sz w:val="24"/>
                <w:szCs w:val="24"/>
                <w:rtl/>
              </w:rPr>
              <w:t>الخسائر</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sz w:val="24"/>
                <w:szCs w:val="24"/>
                <w:rtl/>
              </w:rPr>
              <w:t>ضريبة العقار</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sz w:val="24"/>
                <w:szCs w:val="24"/>
                <w:rtl/>
              </w:rPr>
              <w:t>ضريبة العقار</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شرح</w:t>
            </w:r>
            <w:r>
              <w:rPr>
                <w:sz w:val="24"/>
                <w:szCs w:val="24"/>
                <w:rtl/>
              </w:rPr>
              <w:t xml:space="preserve">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sz w:val="24"/>
                <w:szCs w:val="24"/>
                <w:rtl/>
              </w:rPr>
              <w:t>ضريبة العرصات</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اختبارات مهارات واستيعاب 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lastRenderedPageBreak/>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both"/>
              <w:rPr>
                <w:rFonts w:ascii="Cambria" w:eastAsia="Cambria" w:hAnsi="Cambria" w:cs="Cambria"/>
                <w:color w:val="000000"/>
                <w:sz w:val="26"/>
                <w:szCs w:val="26"/>
              </w:rPr>
            </w:pPr>
            <w:r>
              <w:rPr>
                <w:sz w:val="24"/>
                <w:szCs w:val="24"/>
                <w:rtl/>
              </w:rPr>
              <w:t>تطبيقات عملية وحلول</w:t>
            </w: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sz w:val="24"/>
                <w:szCs w:val="24"/>
                <w:rtl/>
              </w:rPr>
              <w:t>ضريبة العرصات</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اختبارات مهارات واستيعاب </w:t>
            </w:r>
            <w:r>
              <w:rPr>
                <w:sz w:val="24"/>
                <w:szCs w:val="24"/>
                <w:rtl/>
              </w:rPr>
              <w:t>الطلبة</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w:t>
            </w: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rPr>
                <w:rFonts w:ascii="Cambria" w:eastAsia="Cambria" w:hAnsi="Cambria" w:cs="Cambria"/>
                <w:color w:val="000000"/>
                <w:sz w:val="26"/>
                <w:szCs w:val="26"/>
              </w:rPr>
            </w:pPr>
            <w:r>
              <w:rPr>
                <w:sz w:val="24"/>
                <w:szCs w:val="24"/>
                <w:rtl/>
              </w:rPr>
              <w:t>اختبارات تحريرية</w:t>
            </w:r>
            <w:r>
              <w:rPr>
                <w:rFonts w:ascii="Cambria" w:eastAsia="Cambria" w:hAnsi="Cambria" w:cs="Cambria"/>
                <w:b/>
                <w:color w:val="000000"/>
                <w:sz w:val="26"/>
                <w:szCs w:val="26"/>
              </w:rPr>
              <w:t xml:space="preserve">                                               </w:t>
            </w:r>
            <w:r>
              <w:rPr>
                <w:sz w:val="24"/>
                <w:szCs w:val="24"/>
                <w:rtl/>
              </w:rPr>
              <w:t>مراجعة شاملة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 xml:space="preserve">شرح الاستاذ ومشاركة الطالب  </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tabs>
                <w:tab w:val="left" w:pos="642"/>
              </w:tabs>
              <w:jc w:val="center"/>
              <w:rPr>
                <w:rFonts w:ascii="Cambria" w:eastAsia="Cambria" w:hAnsi="Cambria" w:cs="Cambria"/>
                <w:color w:val="000000"/>
                <w:sz w:val="26"/>
                <w:szCs w:val="26"/>
              </w:rPr>
            </w:pPr>
            <w:r>
              <w:rPr>
                <w:sz w:val="24"/>
                <w:szCs w:val="24"/>
                <w:rtl/>
              </w:rPr>
              <w:t>امتحان شهري</w:t>
            </w: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center"/>
              <w:rPr>
                <w:rFonts w:ascii="Cambria" w:eastAsia="Cambria" w:hAnsi="Cambria" w:cs="Cambria"/>
                <w:color w:val="000000"/>
                <w:sz w:val="26"/>
                <w:szCs w:val="26"/>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26</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28</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29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both"/>
              <w:rPr>
                <w:rFonts w:ascii="Cambria" w:eastAsia="Cambria" w:hAnsi="Cambria" w:cs="Cambria"/>
                <w:color w:val="000000"/>
                <w:sz w:val="26"/>
                <w:szCs w:val="26"/>
              </w:rPr>
            </w:pPr>
          </w:p>
        </w:tc>
        <w:tc>
          <w:tcPr>
            <w:tcW w:w="2695"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tabs>
                <w:tab w:val="left" w:pos="642"/>
              </w:tabs>
              <w:jc w:val="center"/>
              <w:rPr>
                <w:rFonts w:ascii="Cambria" w:eastAsia="Cambria" w:hAnsi="Cambria" w:cs="Cambria"/>
                <w:color w:val="000000"/>
                <w:sz w:val="26"/>
                <w:szCs w:val="26"/>
              </w:rPr>
            </w:pPr>
          </w:p>
        </w:tc>
      </w:tr>
      <w:tr w:rsidR="0064208A">
        <w:trPr>
          <w:trHeight w:val="319"/>
          <w:jc w:val="right"/>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tcPr>
          <w:p w:rsidR="0064208A" w:rsidRDefault="00F955F3">
            <w:pPr>
              <w:jc w:val="center"/>
              <w:rPr>
                <w:rFonts w:ascii="Cambria" w:eastAsia="Cambria" w:hAnsi="Cambria" w:cs="Cambria"/>
                <w:color w:val="000000"/>
                <w:sz w:val="26"/>
                <w:szCs w:val="26"/>
              </w:rPr>
            </w:pPr>
            <w:r>
              <w:rPr>
                <w:rFonts w:ascii="Cambria" w:eastAsia="Cambria" w:hAnsi="Cambria" w:cs="Cambria"/>
                <w:b/>
                <w:color w:val="000000"/>
                <w:sz w:val="26"/>
                <w:szCs w:val="26"/>
              </w:rPr>
              <w:t>30</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5956"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jc w:val="center"/>
              <w:rPr>
                <w:rFonts w:ascii="Cambria" w:eastAsia="Cambria" w:hAnsi="Cambria" w:cs="Cambria"/>
                <w:color w:val="000000"/>
                <w:sz w:val="26"/>
                <w:szCs w:val="26"/>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64208A" w:rsidRDefault="0064208A">
            <w:pPr>
              <w:tabs>
                <w:tab w:val="left" w:pos="642"/>
              </w:tabs>
              <w:jc w:val="center"/>
              <w:rPr>
                <w:rFonts w:ascii="Cambria" w:eastAsia="Cambria" w:hAnsi="Cambria" w:cs="Cambria"/>
                <w:color w:val="000000"/>
                <w:sz w:val="26"/>
                <w:szCs w:val="26"/>
              </w:rPr>
            </w:pPr>
          </w:p>
        </w:tc>
      </w:tr>
    </w:tbl>
    <w:p w:rsidR="0064208A" w:rsidRDefault="0064208A">
      <w:pPr>
        <w:spacing w:after="240" w:line="276" w:lineRule="auto"/>
        <w:jc w:val="center"/>
        <w:rPr>
          <w:color w:val="1F497D"/>
          <w:sz w:val="8"/>
          <w:szCs w:val="8"/>
        </w:rPr>
      </w:pPr>
    </w:p>
    <w:tbl>
      <w:tblPr>
        <w:tblStyle w:val="af0"/>
        <w:bidiVisual/>
        <w:tblW w:w="10815" w:type="dxa"/>
        <w:jc w:val="cente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86"/>
        <w:gridCol w:w="5929"/>
      </w:tblGrid>
      <w:tr w:rsidR="0064208A">
        <w:trPr>
          <w:trHeight w:val="477"/>
          <w:jc w:val="center"/>
        </w:trPr>
        <w:tc>
          <w:tcPr>
            <w:tcW w:w="108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64208A">
        <w:trPr>
          <w:trHeight w:val="301"/>
          <w:jc w:val="center"/>
        </w:trPr>
        <w:tc>
          <w:tcPr>
            <w:tcW w:w="488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 xml:space="preserve">القراءات المطلوبة </w:t>
            </w:r>
            <w:r>
              <w:rPr>
                <w:rFonts w:ascii="Cambria" w:eastAsia="Cambria" w:hAnsi="Cambria" w:cs="Cambria"/>
                <w:b/>
                <w:color w:val="000000"/>
                <w:sz w:val="26"/>
                <w:szCs w:val="26"/>
                <w:rtl/>
              </w:rPr>
              <w:t>:</w:t>
            </w:r>
          </w:p>
          <w:p w:rsidR="0064208A" w:rsidRDefault="00F955F3">
            <w:pPr>
              <w:numPr>
                <w:ilvl w:val="0"/>
                <w:numId w:val="8"/>
              </w:numPr>
              <w:rPr>
                <w:color w:val="000000"/>
                <w:sz w:val="26"/>
                <w:szCs w:val="26"/>
              </w:rPr>
            </w:pPr>
            <w:r>
              <w:rPr>
                <w:rFonts w:ascii="Cambria" w:eastAsia="Cambria" w:hAnsi="Cambria"/>
                <w:b/>
                <w:color w:val="000000"/>
                <w:sz w:val="26"/>
                <w:szCs w:val="26"/>
                <w:rtl/>
              </w:rPr>
              <w:t xml:space="preserve">النصوص الأساسية </w:t>
            </w:r>
          </w:p>
          <w:p w:rsidR="0064208A" w:rsidRDefault="00F955F3">
            <w:pPr>
              <w:numPr>
                <w:ilvl w:val="0"/>
                <w:numId w:val="8"/>
              </w:numPr>
              <w:rPr>
                <w:color w:val="000000"/>
                <w:sz w:val="26"/>
                <w:szCs w:val="26"/>
              </w:rPr>
            </w:pPr>
            <w:r>
              <w:rPr>
                <w:rFonts w:ascii="Cambria" w:eastAsia="Cambria" w:hAnsi="Cambria"/>
                <w:b/>
                <w:color w:val="000000"/>
                <w:sz w:val="26"/>
                <w:szCs w:val="26"/>
                <w:rtl/>
              </w:rPr>
              <w:t>كتب المقرر</w:t>
            </w:r>
          </w:p>
          <w:p w:rsidR="0064208A" w:rsidRDefault="00F955F3">
            <w:pPr>
              <w:numPr>
                <w:ilvl w:val="0"/>
                <w:numId w:val="8"/>
              </w:numPr>
              <w:rPr>
                <w:color w:val="000000"/>
                <w:sz w:val="26"/>
                <w:szCs w:val="26"/>
              </w:rPr>
            </w:pPr>
            <w:r>
              <w:rPr>
                <w:rFonts w:ascii="Cambria" w:eastAsia="Cambria" w:hAnsi="Cambria"/>
                <w:b/>
                <w:color w:val="000000"/>
                <w:sz w:val="26"/>
                <w:szCs w:val="26"/>
                <w:rtl/>
              </w:rPr>
              <w:t xml:space="preserve">أخرى     </w:t>
            </w:r>
          </w:p>
        </w:tc>
        <w:tc>
          <w:tcPr>
            <w:tcW w:w="59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rPr>
                <w:rFonts w:ascii="Calibri" w:eastAsia="Calibri" w:hAnsi="Calibri" w:cs="Calibri"/>
                <w:sz w:val="22"/>
                <w:szCs w:val="22"/>
              </w:rPr>
            </w:pPr>
            <w:r>
              <w:rPr>
                <w:b/>
                <w:sz w:val="26"/>
                <w:szCs w:val="26"/>
              </w:rPr>
              <w:t xml:space="preserve">   </w:t>
            </w:r>
            <w:r>
              <w:rPr>
                <w:rFonts w:ascii="Calibri" w:eastAsia="Calibri" w:hAnsi="Calibri"/>
                <w:sz w:val="22"/>
                <w:szCs w:val="22"/>
                <w:rtl/>
              </w:rPr>
              <w:t xml:space="preserve">المحاسبة والتحاسب الضريبي </w:t>
            </w:r>
          </w:p>
          <w:p w:rsidR="0064208A" w:rsidRDefault="00F955F3">
            <w:pPr>
              <w:rPr>
                <w:rFonts w:ascii="Calibri" w:eastAsia="Calibri" w:hAnsi="Calibri" w:cs="Calibri"/>
                <w:sz w:val="22"/>
                <w:szCs w:val="22"/>
              </w:rPr>
            </w:pPr>
            <w:r>
              <w:rPr>
                <w:rFonts w:ascii="Calibri" w:eastAsia="Calibri" w:hAnsi="Calibri"/>
                <w:sz w:val="22"/>
                <w:szCs w:val="22"/>
                <w:rtl/>
              </w:rPr>
              <w:t xml:space="preserve">تأليف طلال </w:t>
            </w:r>
            <w:proofErr w:type="spellStart"/>
            <w:r>
              <w:rPr>
                <w:rFonts w:ascii="Calibri" w:eastAsia="Calibri" w:hAnsi="Calibri"/>
                <w:sz w:val="22"/>
                <w:szCs w:val="22"/>
                <w:rtl/>
              </w:rPr>
              <w:t>الججاوي</w:t>
            </w:r>
            <w:proofErr w:type="spellEnd"/>
            <w:r>
              <w:rPr>
                <w:rFonts w:ascii="Calibri" w:eastAsia="Calibri" w:hAnsi="Calibri"/>
                <w:sz w:val="22"/>
                <w:szCs w:val="22"/>
                <w:rtl/>
              </w:rPr>
              <w:t xml:space="preserve"> وهيثم علي </w:t>
            </w:r>
            <w:proofErr w:type="spellStart"/>
            <w:r>
              <w:rPr>
                <w:rFonts w:ascii="Calibri" w:eastAsia="Calibri" w:hAnsi="Calibri"/>
                <w:sz w:val="22"/>
                <w:szCs w:val="22"/>
                <w:rtl/>
              </w:rPr>
              <w:t>العنبكي</w:t>
            </w:r>
            <w:proofErr w:type="spellEnd"/>
            <w:r>
              <w:rPr>
                <w:rFonts w:ascii="Calibri" w:eastAsia="Calibri" w:hAnsi="Calibri"/>
                <w:sz w:val="22"/>
                <w:szCs w:val="22"/>
                <w:rtl/>
              </w:rPr>
              <w:t xml:space="preserve"> </w:t>
            </w:r>
          </w:p>
          <w:p w:rsidR="0064208A" w:rsidRDefault="00F955F3">
            <w:pPr>
              <w:rPr>
                <w:rFonts w:ascii="Cambria" w:eastAsia="Cambria" w:hAnsi="Cambria" w:cs="Cambria"/>
                <w:color w:val="000000"/>
                <w:sz w:val="26"/>
                <w:szCs w:val="26"/>
              </w:rPr>
            </w:pPr>
            <w:r>
              <w:rPr>
                <w:rFonts w:ascii="Calibri" w:eastAsia="Calibri" w:hAnsi="Calibri"/>
                <w:sz w:val="22"/>
                <w:szCs w:val="22"/>
                <w:rtl/>
              </w:rPr>
              <w:t xml:space="preserve">الطبعة الثانية </w:t>
            </w:r>
            <w:r>
              <w:rPr>
                <w:rFonts w:ascii="Calibri" w:eastAsia="Calibri" w:hAnsi="Calibri" w:cs="Calibri"/>
                <w:sz w:val="22"/>
                <w:szCs w:val="22"/>
                <w:rtl/>
              </w:rPr>
              <w:t>2014</w:t>
            </w:r>
            <w:r>
              <w:rPr>
                <w:b/>
                <w:sz w:val="26"/>
                <w:szCs w:val="26"/>
              </w:rPr>
              <w:t xml:space="preserve">   </w:t>
            </w:r>
          </w:p>
        </w:tc>
      </w:tr>
      <w:tr w:rsidR="0064208A">
        <w:trPr>
          <w:trHeight w:val="263"/>
          <w:jc w:val="center"/>
        </w:trPr>
        <w:tc>
          <w:tcPr>
            <w:tcW w:w="4886"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 xml:space="preserve">متطلبات خاصة </w:t>
            </w:r>
            <w:r>
              <w:rPr>
                <w:rFonts w:ascii="Cambria" w:eastAsia="Cambria" w:hAnsi="Cambria" w:cs="Cambria"/>
                <w:b/>
                <w:color w:val="000000"/>
                <w:sz w:val="26"/>
                <w:szCs w:val="26"/>
                <w:rtl/>
              </w:rPr>
              <w:t xml:space="preserve">( </w:t>
            </w:r>
            <w:r>
              <w:rPr>
                <w:rFonts w:ascii="Cambria" w:eastAsia="Cambria" w:hAnsi="Cambria"/>
                <w:b/>
                <w:color w:val="000000"/>
                <w:sz w:val="26"/>
                <w:szCs w:val="26"/>
                <w:rtl/>
              </w:rPr>
              <w:t xml:space="preserve">وتشمل على سبيل المثال ورش العمل والدوريات والبرمجيات والمواقع </w:t>
            </w:r>
            <w:r>
              <w:rPr>
                <w:rFonts w:ascii="Cambria" w:eastAsia="Cambria" w:hAnsi="Cambria"/>
                <w:b/>
                <w:color w:val="000000"/>
                <w:sz w:val="26"/>
                <w:szCs w:val="26"/>
                <w:rtl/>
              </w:rPr>
              <w:t xml:space="preserve">الالكترونية </w:t>
            </w:r>
            <w:r>
              <w:rPr>
                <w:rFonts w:ascii="Cambria" w:eastAsia="Cambria" w:hAnsi="Cambria" w:cs="Cambria"/>
                <w:b/>
                <w:color w:val="000000"/>
                <w:sz w:val="26"/>
                <w:szCs w:val="26"/>
                <w:rtl/>
              </w:rPr>
              <w:t>)</w:t>
            </w:r>
          </w:p>
        </w:tc>
        <w:tc>
          <w:tcPr>
            <w:tcW w:w="592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cs="Cambria"/>
                <w:b/>
                <w:color w:val="000000"/>
                <w:sz w:val="26"/>
                <w:szCs w:val="26"/>
              </w:rPr>
              <w:t xml:space="preserve"> </w:t>
            </w:r>
            <w:r>
              <w:rPr>
                <w:rFonts w:ascii="Calibri" w:eastAsia="Calibri" w:hAnsi="Calibri"/>
                <w:sz w:val="22"/>
                <w:szCs w:val="22"/>
                <w:rtl/>
              </w:rPr>
              <w:t>مواقع الكترونية تتعلق بمواضيع المحاسبة الضريبية</w:t>
            </w:r>
            <w:r>
              <w:t xml:space="preserve">  </w:t>
            </w:r>
          </w:p>
        </w:tc>
      </w:tr>
      <w:tr w:rsidR="0064208A">
        <w:trPr>
          <w:trHeight w:val="215"/>
          <w:jc w:val="center"/>
        </w:trPr>
        <w:tc>
          <w:tcPr>
            <w:tcW w:w="4886"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 xml:space="preserve">الخدمات الاجتماعية </w:t>
            </w:r>
            <w:r>
              <w:rPr>
                <w:rFonts w:ascii="Cambria" w:eastAsia="Cambria" w:hAnsi="Cambria" w:cs="Cambria"/>
                <w:b/>
                <w:color w:val="000000"/>
                <w:sz w:val="26"/>
                <w:szCs w:val="26"/>
                <w:rtl/>
              </w:rPr>
              <w:t xml:space="preserve">( </w:t>
            </w:r>
            <w:r>
              <w:rPr>
                <w:rFonts w:ascii="Cambria" w:eastAsia="Cambria" w:hAnsi="Cambria"/>
                <w:b/>
                <w:color w:val="000000"/>
                <w:sz w:val="26"/>
                <w:szCs w:val="26"/>
                <w:rtl/>
              </w:rPr>
              <w:t xml:space="preserve">وتشمل على سبيل المثال محاضرات الضيوف والتدريب المهني والدراسات الميدانية </w:t>
            </w:r>
            <w:r>
              <w:rPr>
                <w:rFonts w:ascii="Cambria" w:eastAsia="Cambria" w:hAnsi="Cambria" w:cs="Cambria"/>
                <w:b/>
                <w:color w:val="000000"/>
                <w:sz w:val="26"/>
                <w:szCs w:val="26"/>
                <w:rtl/>
              </w:rPr>
              <w:t xml:space="preserve">) </w:t>
            </w:r>
          </w:p>
        </w:tc>
        <w:tc>
          <w:tcPr>
            <w:tcW w:w="5929"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لا يوجد</w:t>
            </w:r>
          </w:p>
        </w:tc>
      </w:tr>
    </w:tbl>
    <w:p w:rsidR="0064208A" w:rsidRDefault="0064208A"/>
    <w:tbl>
      <w:tblPr>
        <w:tblStyle w:val="af1"/>
        <w:bidiVisual/>
        <w:tblW w:w="10920" w:type="dxa"/>
        <w:jc w:val="right"/>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63"/>
        <w:gridCol w:w="5957"/>
      </w:tblGrid>
      <w:tr w:rsidR="0064208A">
        <w:trPr>
          <w:trHeight w:val="419"/>
          <w:jc w:val="right"/>
        </w:trPr>
        <w:tc>
          <w:tcPr>
            <w:tcW w:w="109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numPr>
                <w:ilvl w:val="0"/>
                <w:numId w:val="7"/>
              </w:numPr>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64208A">
        <w:trPr>
          <w:trHeight w:val="60"/>
          <w:jc w:val="right"/>
        </w:trPr>
        <w:tc>
          <w:tcPr>
            <w:tcW w:w="496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المتطلبات السابقة</w:t>
            </w:r>
          </w:p>
        </w:tc>
        <w:tc>
          <w:tcPr>
            <w:tcW w:w="595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64208A">
            <w:pPr>
              <w:rPr>
                <w:rFonts w:ascii="Cambria" w:eastAsia="Cambria" w:hAnsi="Cambria" w:cs="Cambria"/>
                <w:color w:val="000000"/>
                <w:sz w:val="26"/>
                <w:szCs w:val="26"/>
              </w:rPr>
            </w:pPr>
          </w:p>
        </w:tc>
      </w:tr>
      <w:tr w:rsidR="0064208A">
        <w:trPr>
          <w:trHeight w:val="60"/>
          <w:jc w:val="right"/>
        </w:trPr>
        <w:tc>
          <w:tcPr>
            <w:tcW w:w="4963"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 xml:space="preserve">أقل عدد من الطلبة </w:t>
            </w:r>
          </w:p>
        </w:tc>
        <w:tc>
          <w:tcPr>
            <w:tcW w:w="5957"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64208A" w:rsidRDefault="0064208A">
            <w:pPr>
              <w:rPr>
                <w:rFonts w:ascii="Cambria" w:eastAsia="Cambria" w:hAnsi="Cambria" w:cs="Cambria"/>
                <w:color w:val="000000"/>
                <w:sz w:val="26"/>
                <w:szCs w:val="26"/>
              </w:rPr>
            </w:pPr>
          </w:p>
        </w:tc>
      </w:tr>
      <w:tr w:rsidR="0064208A">
        <w:trPr>
          <w:trHeight w:val="60"/>
          <w:jc w:val="right"/>
        </w:trPr>
        <w:tc>
          <w:tcPr>
            <w:tcW w:w="4963"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08A" w:rsidRDefault="00F955F3">
            <w:pPr>
              <w:rPr>
                <w:rFonts w:ascii="Cambria" w:eastAsia="Cambria" w:hAnsi="Cambria" w:cs="Cambria"/>
                <w:color w:val="000000"/>
                <w:sz w:val="26"/>
                <w:szCs w:val="26"/>
              </w:rPr>
            </w:pPr>
            <w:r>
              <w:rPr>
                <w:rFonts w:ascii="Cambria" w:eastAsia="Cambria" w:hAnsi="Cambria"/>
                <w:b/>
                <w:color w:val="000000"/>
                <w:sz w:val="26"/>
                <w:szCs w:val="26"/>
                <w:rtl/>
              </w:rPr>
              <w:t xml:space="preserve">أكبر عدد من الطلبة </w:t>
            </w:r>
          </w:p>
        </w:tc>
        <w:tc>
          <w:tcPr>
            <w:tcW w:w="595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08A" w:rsidRDefault="0064208A">
            <w:pPr>
              <w:rPr>
                <w:rFonts w:ascii="Cambria" w:eastAsia="Cambria" w:hAnsi="Cambria" w:cs="Cambria"/>
                <w:color w:val="000000"/>
                <w:sz w:val="26"/>
                <w:szCs w:val="26"/>
              </w:rPr>
            </w:pPr>
          </w:p>
        </w:tc>
      </w:tr>
    </w:tbl>
    <w:p w:rsidR="0064208A" w:rsidRDefault="0064208A">
      <w:pPr>
        <w:spacing w:after="240" w:line="276" w:lineRule="auto"/>
        <w:jc w:val="center"/>
      </w:pPr>
    </w:p>
    <w:p w:rsidR="0064208A" w:rsidRDefault="0064208A">
      <w:pPr>
        <w:spacing w:after="240" w:line="276" w:lineRule="auto"/>
        <w:jc w:val="center"/>
      </w:pPr>
    </w:p>
    <w:sectPr w:rsidR="0064208A">
      <w:pgSz w:w="12240" w:h="15840"/>
      <w:pgMar w:top="1440" w:right="1800" w:bottom="1440" w:left="1800" w:header="708" w:footer="708" w:gutter="0"/>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F10"/>
    <w:multiLevelType w:val="multilevel"/>
    <w:tmpl w:val="D8C470C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4827582"/>
    <w:multiLevelType w:val="multilevel"/>
    <w:tmpl w:val="B07AAA02"/>
    <w:lvl w:ilvl="0">
      <w:start w:val="1"/>
      <w:numFmt w:val="decimal"/>
      <w:lvlText w:val="%1-"/>
      <w:lvlJc w:val="left"/>
      <w:pPr>
        <w:ind w:left="1395" w:hanging="360"/>
      </w:pPr>
      <w:rPr>
        <w:rFonts w:ascii="Cambria" w:eastAsia="Cambria" w:hAnsi="Cambria" w:cs="Cambria"/>
        <w:color w:val="000000"/>
        <w:sz w:val="28"/>
        <w:szCs w:val="28"/>
        <w:vertAlign w:val="baseline"/>
      </w:rPr>
    </w:lvl>
    <w:lvl w:ilvl="1">
      <w:start w:val="1"/>
      <w:numFmt w:val="lowerLetter"/>
      <w:lvlText w:val="%2."/>
      <w:lvlJc w:val="left"/>
      <w:pPr>
        <w:ind w:left="2115" w:hanging="360"/>
      </w:pPr>
      <w:rPr>
        <w:vertAlign w:val="baseline"/>
      </w:rPr>
    </w:lvl>
    <w:lvl w:ilvl="2">
      <w:start w:val="1"/>
      <w:numFmt w:val="lowerRoman"/>
      <w:lvlText w:val="%3."/>
      <w:lvlJc w:val="right"/>
      <w:pPr>
        <w:ind w:left="2835" w:hanging="180"/>
      </w:pPr>
      <w:rPr>
        <w:vertAlign w:val="baseline"/>
      </w:rPr>
    </w:lvl>
    <w:lvl w:ilvl="3">
      <w:start w:val="1"/>
      <w:numFmt w:val="decimal"/>
      <w:lvlText w:val="%4."/>
      <w:lvlJc w:val="left"/>
      <w:pPr>
        <w:ind w:left="3555" w:hanging="360"/>
      </w:pPr>
      <w:rPr>
        <w:vertAlign w:val="baseline"/>
      </w:rPr>
    </w:lvl>
    <w:lvl w:ilvl="4">
      <w:start w:val="1"/>
      <w:numFmt w:val="lowerLetter"/>
      <w:lvlText w:val="%5."/>
      <w:lvlJc w:val="left"/>
      <w:pPr>
        <w:ind w:left="4275" w:hanging="360"/>
      </w:pPr>
      <w:rPr>
        <w:vertAlign w:val="baseline"/>
      </w:rPr>
    </w:lvl>
    <w:lvl w:ilvl="5">
      <w:start w:val="1"/>
      <w:numFmt w:val="lowerRoman"/>
      <w:lvlText w:val="%6."/>
      <w:lvlJc w:val="right"/>
      <w:pPr>
        <w:ind w:left="4995" w:hanging="180"/>
      </w:pPr>
      <w:rPr>
        <w:vertAlign w:val="baseline"/>
      </w:rPr>
    </w:lvl>
    <w:lvl w:ilvl="6">
      <w:start w:val="1"/>
      <w:numFmt w:val="decimal"/>
      <w:lvlText w:val="%7."/>
      <w:lvlJc w:val="left"/>
      <w:pPr>
        <w:ind w:left="5715" w:hanging="360"/>
      </w:pPr>
      <w:rPr>
        <w:vertAlign w:val="baseline"/>
      </w:rPr>
    </w:lvl>
    <w:lvl w:ilvl="7">
      <w:start w:val="1"/>
      <w:numFmt w:val="lowerLetter"/>
      <w:lvlText w:val="%8."/>
      <w:lvlJc w:val="left"/>
      <w:pPr>
        <w:ind w:left="6435" w:hanging="360"/>
      </w:pPr>
      <w:rPr>
        <w:vertAlign w:val="baseline"/>
      </w:rPr>
    </w:lvl>
    <w:lvl w:ilvl="8">
      <w:start w:val="1"/>
      <w:numFmt w:val="lowerRoman"/>
      <w:lvlText w:val="%9."/>
      <w:lvlJc w:val="right"/>
      <w:pPr>
        <w:ind w:left="7155" w:hanging="180"/>
      </w:pPr>
      <w:rPr>
        <w:vertAlign w:val="baseline"/>
      </w:rPr>
    </w:lvl>
  </w:abstractNum>
  <w:abstractNum w:abstractNumId="2">
    <w:nsid w:val="2E8D1F40"/>
    <w:multiLevelType w:val="multilevel"/>
    <w:tmpl w:val="277064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E9F4D72"/>
    <w:multiLevelType w:val="multilevel"/>
    <w:tmpl w:val="C90A265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3DF34ABB"/>
    <w:multiLevelType w:val="multilevel"/>
    <w:tmpl w:val="4980406C"/>
    <w:lvl w:ilvl="0">
      <w:start w:val="1"/>
      <w:numFmt w:val="decimal"/>
      <w:lvlText w:val="%1."/>
      <w:lvlJc w:val="left"/>
      <w:pPr>
        <w:ind w:left="1352" w:hanging="360"/>
      </w:pPr>
      <w:rPr>
        <w:vertAlign w:val="baseline"/>
      </w:rPr>
    </w:lvl>
    <w:lvl w:ilvl="1">
      <w:start w:val="1"/>
      <w:numFmt w:val="lowerLetter"/>
      <w:lvlText w:val="%2."/>
      <w:lvlJc w:val="left"/>
      <w:pPr>
        <w:ind w:left="2072" w:hanging="360"/>
      </w:pPr>
      <w:rPr>
        <w:vertAlign w:val="baseline"/>
      </w:rPr>
    </w:lvl>
    <w:lvl w:ilvl="2">
      <w:start w:val="1"/>
      <w:numFmt w:val="lowerRoman"/>
      <w:lvlText w:val="%3."/>
      <w:lvlJc w:val="right"/>
      <w:pPr>
        <w:ind w:left="2792" w:hanging="180"/>
      </w:pPr>
      <w:rPr>
        <w:vertAlign w:val="baseline"/>
      </w:rPr>
    </w:lvl>
    <w:lvl w:ilvl="3">
      <w:start w:val="1"/>
      <w:numFmt w:val="decimal"/>
      <w:lvlText w:val="%4."/>
      <w:lvlJc w:val="left"/>
      <w:pPr>
        <w:ind w:left="3512" w:hanging="360"/>
      </w:pPr>
      <w:rPr>
        <w:vertAlign w:val="baseline"/>
      </w:rPr>
    </w:lvl>
    <w:lvl w:ilvl="4">
      <w:start w:val="1"/>
      <w:numFmt w:val="lowerLetter"/>
      <w:lvlText w:val="%5."/>
      <w:lvlJc w:val="left"/>
      <w:pPr>
        <w:ind w:left="4232" w:hanging="360"/>
      </w:pPr>
      <w:rPr>
        <w:vertAlign w:val="baseline"/>
      </w:rPr>
    </w:lvl>
    <w:lvl w:ilvl="5">
      <w:start w:val="1"/>
      <w:numFmt w:val="lowerRoman"/>
      <w:lvlText w:val="%6."/>
      <w:lvlJc w:val="right"/>
      <w:pPr>
        <w:ind w:left="4952" w:hanging="180"/>
      </w:pPr>
      <w:rPr>
        <w:vertAlign w:val="baseline"/>
      </w:rPr>
    </w:lvl>
    <w:lvl w:ilvl="6">
      <w:start w:val="1"/>
      <w:numFmt w:val="decimal"/>
      <w:lvlText w:val="%7."/>
      <w:lvlJc w:val="left"/>
      <w:pPr>
        <w:ind w:left="5672" w:hanging="360"/>
      </w:pPr>
      <w:rPr>
        <w:vertAlign w:val="baseline"/>
      </w:rPr>
    </w:lvl>
    <w:lvl w:ilvl="7">
      <w:start w:val="1"/>
      <w:numFmt w:val="lowerLetter"/>
      <w:lvlText w:val="%8."/>
      <w:lvlJc w:val="left"/>
      <w:pPr>
        <w:ind w:left="6392" w:hanging="360"/>
      </w:pPr>
      <w:rPr>
        <w:vertAlign w:val="baseline"/>
      </w:rPr>
    </w:lvl>
    <w:lvl w:ilvl="8">
      <w:start w:val="1"/>
      <w:numFmt w:val="lowerRoman"/>
      <w:lvlText w:val="%9."/>
      <w:lvlJc w:val="right"/>
      <w:pPr>
        <w:ind w:left="7112" w:hanging="180"/>
      </w:pPr>
      <w:rPr>
        <w:vertAlign w:val="baseline"/>
      </w:rPr>
    </w:lvl>
  </w:abstractNum>
  <w:abstractNum w:abstractNumId="5">
    <w:nsid w:val="530B12E0"/>
    <w:multiLevelType w:val="multilevel"/>
    <w:tmpl w:val="A45277CC"/>
    <w:lvl w:ilvl="0">
      <w:start w:val="1"/>
      <w:numFmt w:val="decimal"/>
      <w:lvlText w:val="%1-"/>
      <w:lvlJc w:val="left"/>
      <w:pPr>
        <w:ind w:left="1197" w:hanging="360"/>
      </w:pPr>
      <w:rPr>
        <w:vertAlign w:val="baseline"/>
      </w:rPr>
    </w:lvl>
    <w:lvl w:ilvl="1">
      <w:start w:val="1"/>
      <w:numFmt w:val="lowerLetter"/>
      <w:lvlText w:val="%2."/>
      <w:lvlJc w:val="left"/>
      <w:pPr>
        <w:ind w:left="1917" w:hanging="360"/>
      </w:pPr>
      <w:rPr>
        <w:vertAlign w:val="baseline"/>
      </w:rPr>
    </w:lvl>
    <w:lvl w:ilvl="2">
      <w:start w:val="1"/>
      <w:numFmt w:val="lowerRoman"/>
      <w:lvlText w:val="%3."/>
      <w:lvlJc w:val="right"/>
      <w:pPr>
        <w:ind w:left="2637" w:hanging="180"/>
      </w:pPr>
      <w:rPr>
        <w:vertAlign w:val="baseline"/>
      </w:rPr>
    </w:lvl>
    <w:lvl w:ilvl="3">
      <w:start w:val="1"/>
      <w:numFmt w:val="decimal"/>
      <w:lvlText w:val="%4."/>
      <w:lvlJc w:val="left"/>
      <w:pPr>
        <w:ind w:left="3357" w:hanging="360"/>
      </w:pPr>
      <w:rPr>
        <w:vertAlign w:val="baseline"/>
      </w:rPr>
    </w:lvl>
    <w:lvl w:ilvl="4">
      <w:start w:val="1"/>
      <w:numFmt w:val="lowerLetter"/>
      <w:lvlText w:val="%5."/>
      <w:lvlJc w:val="left"/>
      <w:pPr>
        <w:ind w:left="4077" w:hanging="360"/>
      </w:pPr>
      <w:rPr>
        <w:vertAlign w:val="baseline"/>
      </w:rPr>
    </w:lvl>
    <w:lvl w:ilvl="5">
      <w:start w:val="1"/>
      <w:numFmt w:val="lowerRoman"/>
      <w:lvlText w:val="%6."/>
      <w:lvlJc w:val="right"/>
      <w:pPr>
        <w:ind w:left="4797" w:hanging="180"/>
      </w:pPr>
      <w:rPr>
        <w:vertAlign w:val="baseline"/>
      </w:rPr>
    </w:lvl>
    <w:lvl w:ilvl="6">
      <w:start w:val="1"/>
      <w:numFmt w:val="decimal"/>
      <w:lvlText w:val="%7."/>
      <w:lvlJc w:val="left"/>
      <w:pPr>
        <w:ind w:left="5517" w:hanging="360"/>
      </w:pPr>
      <w:rPr>
        <w:vertAlign w:val="baseline"/>
      </w:rPr>
    </w:lvl>
    <w:lvl w:ilvl="7">
      <w:start w:val="1"/>
      <w:numFmt w:val="lowerLetter"/>
      <w:lvlText w:val="%8."/>
      <w:lvlJc w:val="left"/>
      <w:pPr>
        <w:ind w:left="6237" w:hanging="360"/>
      </w:pPr>
      <w:rPr>
        <w:vertAlign w:val="baseline"/>
      </w:rPr>
    </w:lvl>
    <w:lvl w:ilvl="8">
      <w:start w:val="1"/>
      <w:numFmt w:val="lowerRoman"/>
      <w:lvlText w:val="%9."/>
      <w:lvlJc w:val="right"/>
      <w:pPr>
        <w:ind w:left="6957" w:hanging="180"/>
      </w:pPr>
      <w:rPr>
        <w:vertAlign w:val="baseline"/>
      </w:rPr>
    </w:lvl>
  </w:abstractNum>
  <w:abstractNum w:abstractNumId="6">
    <w:nsid w:val="5FA045EB"/>
    <w:multiLevelType w:val="multilevel"/>
    <w:tmpl w:val="2D1E66C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670B5A77"/>
    <w:multiLevelType w:val="multilevel"/>
    <w:tmpl w:val="865E64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6"/>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64208A"/>
    <w:rsid w:val="0064208A"/>
    <w:rsid w:val="00F955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outlineLvl w:val="0"/>
    </w:pPr>
    <w:rPr>
      <w:b/>
      <w:u w:val="single"/>
    </w:rPr>
  </w:style>
  <w:style w:type="paragraph" w:styleId="2">
    <w:name w:val="heading 2"/>
    <w:basedOn w:val="a"/>
    <w:next w:val="a"/>
    <w:pPr>
      <w:keepNext/>
      <w:outlineLvl w:val="1"/>
    </w:pPr>
    <w:rPr>
      <w:b/>
    </w:rPr>
  </w:style>
  <w:style w:type="paragraph" w:styleId="3">
    <w:name w:val="heading 3"/>
    <w:basedOn w:val="a"/>
    <w:next w:val="a"/>
    <w:pPr>
      <w:keepNext/>
      <w:jc w:val="center"/>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1353</Words>
  <Characters>7716</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معودة</dc:creator>
  <cp:lastModifiedBy>DR.Ahmed Saker 2o1O</cp:lastModifiedBy>
  <cp:revision>2</cp:revision>
  <dcterms:created xsi:type="dcterms:W3CDTF">2020-09-26T16:10:00Z</dcterms:created>
  <dcterms:modified xsi:type="dcterms:W3CDTF">2020-09-26T16:10:00Z</dcterms:modified>
</cp:coreProperties>
</file>