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164" w:rsidRPr="00182605" w:rsidRDefault="000F2164" w:rsidP="000F2164">
      <w:pPr>
        <w:jc w:val="center"/>
        <w:rPr>
          <w:rFonts w:ascii="Simplified Arabic" w:hAnsi="Simplified Arabic" w:cs="Simplified Arabic"/>
          <w:sz w:val="27"/>
          <w:szCs w:val="27"/>
          <w:rtl/>
        </w:rPr>
      </w:pPr>
      <w:r w:rsidRPr="00182605">
        <w:rPr>
          <w:rFonts w:ascii="Simplified Arabic" w:hAnsi="Simplified Arabic" w:cs="Simplified Arabic"/>
          <w:sz w:val="27"/>
          <w:szCs w:val="27"/>
          <w:rtl/>
        </w:rPr>
        <w:t>نموذج وصف المقرر</w:t>
      </w:r>
    </w:p>
    <w:p w:rsidR="000F2164" w:rsidRPr="00182605" w:rsidRDefault="000F2164" w:rsidP="000F2164">
      <w:pPr>
        <w:jc w:val="cente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t>مراجعة اداء مؤسسات التعليم العالي ((مراجعة البرنامج الاكاديمي))</w:t>
      </w:r>
    </w:p>
    <w:p w:rsidR="000F2164" w:rsidRPr="00182605" w:rsidRDefault="000F2164" w:rsidP="000F2164">
      <w:pPr>
        <w:jc w:val="center"/>
        <w:rPr>
          <w:rFonts w:ascii="Simplified Arabic" w:hAnsi="Simplified Arabic" w:cs="Simplified Arabic"/>
          <w:color w:val="000000" w:themeColor="text1"/>
          <w:sz w:val="27"/>
          <w:szCs w:val="27"/>
          <w:rtl/>
          <w:lang w:bidi="ar-IQ"/>
        </w:rPr>
      </w:pPr>
      <w:r w:rsidRPr="00182605">
        <w:rPr>
          <w:rFonts w:ascii="Simplified Arabic" w:hAnsi="Simplified Arabic" w:cs="Simplified Arabic"/>
          <w:color w:val="000000" w:themeColor="text1"/>
          <w:sz w:val="27"/>
          <w:szCs w:val="27"/>
          <w:rtl/>
        </w:rPr>
        <w:t>وصف المقرر</w:t>
      </w:r>
      <w:r w:rsidR="0073532C" w:rsidRPr="00182605">
        <w:rPr>
          <w:rFonts w:ascii="Simplified Arabic" w:hAnsi="Simplified Arabic" w:cs="Simplified Arabic"/>
          <w:color w:val="000000" w:themeColor="text1"/>
          <w:sz w:val="27"/>
          <w:szCs w:val="27"/>
        </w:rPr>
        <w:t xml:space="preserve"> </w:t>
      </w:r>
      <w:r w:rsidR="0073532C" w:rsidRPr="00182605">
        <w:rPr>
          <w:rFonts w:ascii="Simplified Arabic" w:hAnsi="Simplified Arabic" w:cs="Simplified Arabic"/>
          <w:color w:val="000000" w:themeColor="text1"/>
          <w:sz w:val="27"/>
          <w:szCs w:val="27"/>
          <w:rtl/>
          <w:lang w:bidi="ar-IQ"/>
        </w:rPr>
        <w:t>(2019 – 2020 )</w:t>
      </w:r>
    </w:p>
    <w:p w:rsidR="000F2164" w:rsidRPr="00182605" w:rsidRDefault="000F2164" w:rsidP="000F2164">
      <w:pP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t>يوفر وصف المقرر هذا ايجازا مقتضيا لاهم خصائص المقرر ومخرجات التعلم المتوقعة من الطالب تحقيقها مبرهنا عما اذا كان قد حقق الاستفادة القصوى من فرص التعلم المتاحة ولا بد من الربط بينها وبين وصف البرنامج</w:t>
      </w:r>
    </w:p>
    <w:tbl>
      <w:tblPr>
        <w:tblStyle w:val="TableGrid"/>
        <w:bidiVisual/>
        <w:tblW w:w="8684" w:type="dxa"/>
        <w:tblLook w:val="04A0" w:firstRow="1" w:lastRow="0" w:firstColumn="1" w:lastColumn="0" w:noHBand="0" w:noVBand="1"/>
      </w:tblPr>
      <w:tblGrid>
        <w:gridCol w:w="2765"/>
        <w:gridCol w:w="5919"/>
      </w:tblGrid>
      <w:tr w:rsidR="000F2164" w:rsidRPr="00182605" w:rsidTr="00965793">
        <w:tc>
          <w:tcPr>
            <w:tcW w:w="2765" w:type="dxa"/>
          </w:tcPr>
          <w:p w:rsidR="000F2164" w:rsidRPr="00182605" w:rsidRDefault="000F2164" w:rsidP="00965793">
            <w:pP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t>١-المؤسسة التعليمية</w:t>
            </w:r>
          </w:p>
        </w:tc>
        <w:tc>
          <w:tcPr>
            <w:tcW w:w="5919" w:type="dxa"/>
          </w:tcPr>
          <w:p w:rsidR="000F2164" w:rsidRPr="00182605" w:rsidRDefault="000F2164" w:rsidP="00965793">
            <w:pPr>
              <w:rPr>
                <w:rFonts w:ascii="Simplified Arabic" w:hAnsi="Simplified Arabic" w:cs="Simplified Arabic"/>
                <w:color w:val="000000" w:themeColor="text1"/>
                <w:sz w:val="27"/>
                <w:szCs w:val="27"/>
                <w:rtl/>
                <w:lang w:bidi="ar-IQ"/>
              </w:rPr>
            </w:pPr>
            <w:r w:rsidRPr="00182605">
              <w:rPr>
                <w:rFonts w:ascii="Simplified Arabic" w:hAnsi="Simplified Arabic" w:cs="Simplified Arabic"/>
                <w:sz w:val="27"/>
                <w:szCs w:val="27"/>
                <w:rtl/>
                <w:lang w:bidi="ar-IQ"/>
              </w:rPr>
              <w:t>وزارة التعليم العالي والبحث العلمي/ جامعة بغداد/ كلية الادارة والاقتصاد</w:t>
            </w:r>
          </w:p>
        </w:tc>
      </w:tr>
      <w:tr w:rsidR="000F2164" w:rsidRPr="00182605" w:rsidTr="00965793">
        <w:tc>
          <w:tcPr>
            <w:tcW w:w="2765" w:type="dxa"/>
          </w:tcPr>
          <w:p w:rsidR="000F2164" w:rsidRPr="00182605" w:rsidRDefault="000F2164" w:rsidP="00965793">
            <w:pP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t>٢-القسم الجامعي/المركز</w:t>
            </w:r>
          </w:p>
        </w:tc>
        <w:tc>
          <w:tcPr>
            <w:tcW w:w="5919" w:type="dxa"/>
          </w:tcPr>
          <w:p w:rsidR="000F2164" w:rsidRPr="00182605" w:rsidRDefault="000F2164" w:rsidP="00965793">
            <w:pP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t>القسم العلمي/ الاقتصاد</w:t>
            </w:r>
          </w:p>
        </w:tc>
      </w:tr>
      <w:tr w:rsidR="000F2164" w:rsidRPr="00182605" w:rsidTr="00965793">
        <w:tc>
          <w:tcPr>
            <w:tcW w:w="2765" w:type="dxa"/>
          </w:tcPr>
          <w:p w:rsidR="000F2164" w:rsidRPr="00182605" w:rsidRDefault="000F2164" w:rsidP="00965793">
            <w:pP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t>٣-أسم/ رمز المقرر</w:t>
            </w:r>
          </w:p>
        </w:tc>
        <w:tc>
          <w:tcPr>
            <w:tcW w:w="5919" w:type="dxa"/>
          </w:tcPr>
          <w:p w:rsidR="000F2164" w:rsidRPr="00182605" w:rsidRDefault="000F2164" w:rsidP="00965793">
            <w:pPr>
              <w:rPr>
                <w:rFonts w:ascii="Simplified Arabic" w:hAnsi="Simplified Arabic" w:cs="Simplified Arabic"/>
                <w:color w:val="000000" w:themeColor="text1"/>
                <w:sz w:val="27"/>
                <w:szCs w:val="27"/>
                <w:rtl/>
              </w:rPr>
            </w:pPr>
            <w:r w:rsidRPr="00182605">
              <w:rPr>
                <w:rFonts w:ascii="Simplified Arabic" w:hAnsi="Simplified Arabic" w:cs="Simplified Arabic"/>
                <w:sz w:val="27"/>
                <w:szCs w:val="27"/>
                <w:rtl/>
              </w:rPr>
              <w:t>الرياضيات للاقتصاديين</w:t>
            </w:r>
          </w:p>
        </w:tc>
      </w:tr>
      <w:tr w:rsidR="000F2164" w:rsidRPr="00182605" w:rsidTr="00965793">
        <w:tc>
          <w:tcPr>
            <w:tcW w:w="2765" w:type="dxa"/>
          </w:tcPr>
          <w:p w:rsidR="000F2164" w:rsidRPr="00182605" w:rsidRDefault="000F2164" w:rsidP="00965793">
            <w:pP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t>٤-البرامج التي يدخل فيها</w:t>
            </w:r>
          </w:p>
        </w:tc>
        <w:tc>
          <w:tcPr>
            <w:tcW w:w="5919" w:type="dxa"/>
          </w:tcPr>
          <w:p w:rsidR="000F2164" w:rsidRPr="00182605" w:rsidRDefault="000F2164" w:rsidP="00965793">
            <w:pP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t>الرياضيات</w:t>
            </w:r>
          </w:p>
        </w:tc>
      </w:tr>
      <w:tr w:rsidR="000F2164" w:rsidRPr="00182605" w:rsidTr="00965793">
        <w:tc>
          <w:tcPr>
            <w:tcW w:w="2765" w:type="dxa"/>
          </w:tcPr>
          <w:p w:rsidR="000F2164" w:rsidRPr="00182605" w:rsidRDefault="000F2164" w:rsidP="00965793">
            <w:pP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t>٥-اشكال الحضور المتاحة</w:t>
            </w:r>
          </w:p>
        </w:tc>
        <w:tc>
          <w:tcPr>
            <w:tcW w:w="5919" w:type="dxa"/>
          </w:tcPr>
          <w:p w:rsidR="000F2164" w:rsidRPr="00182605" w:rsidRDefault="000F2164" w:rsidP="00965793">
            <w:pP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t>الحضور الالكتروني/ محاضرات فيديوية/ نظرية وعملية</w:t>
            </w:r>
          </w:p>
        </w:tc>
      </w:tr>
      <w:tr w:rsidR="000F2164" w:rsidRPr="00182605" w:rsidTr="00965793">
        <w:tc>
          <w:tcPr>
            <w:tcW w:w="2765" w:type="dxa"/>
          </w:tcPr>
          <w:p w:rsidR="000F2164" w:rsidRPr="00182605" w:rsidRDefault="000F2164" w:rsidP="00965793">
            <w:pP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t>٦-الفصل/ السنة</w:t>
            </w:r>
          </w:p>
        </w:tc>
        <w:tc>
          <w:tcPr>
            <w:tcW w:w="5919" w:type="dxa"/>
          </w:tcPr>
          <w:p w:rsidR="000F2164" w:rsidRPr="00182605" w:rsidRDefault="000F2164" w:rsidP="00965793">
            <w:pP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t>الفصل الدراسي الثاني 2020/2021</w:t>
            </w:r>
          </w:p>
        </w:tc>
      </w:tr>
      <w:tr w:rsidR="000F2164" w:rsidRPr="00182605" w:rsidTr="00965793">
        <w:tc>
          <w:tcPr>
            <w:tcW w:w="2765" w:type="dxa"/>
          </w:tcPr>
          <w:p w:rsidR="000F2164" w:rsidRPr="00182605" w:rsidRDefault="000F2164" w:rsidP="00965793">
            <w:pP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t>٧-عدد الساعات الدراسية الكلي</w:t>
            </w:r>
          </w:p>
        </w:tc>
        <w:tc>
          <w:tcPr>
            <w:tcW w:w="5919" w:type="dxa"/>
          </w:tcPr>
          <w:p w:rsidR="000F2164" w:rsidRPr="00182605" w:rsidRDefault="000F2164" w:rsidP="00965793">
            <w:pP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t>2 ساعة بالاسبوع</w:t>
            </w:r>
          </w:p>
        </w:tc>
      </w:tr>
      <w:tr w:rsidR="000F2164" w:rsidRPr="00182605" w:rsidTr="00965793">
        <w:tc>
          <w:tcPr>
            <w:tcW w:w="2765" w:type="dxa"/>
          </w:tcPr>
          <w:p w:rsidR="000F2164" w:rsidRPr="00182605" w:rsidRDefault="000F2164" w:rsidP="00965793">
            <w:pP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t xml:space="preserve">٨-تاريخ اعداد هذا الوصف </w:t>
            </w:r>
          </w:p>
        </w:tc>
        <w:tc>
          <w:tcPr>
            <w:tcW w:w="5919" w:type="dxa"/>
          </w:tcPr>
          <w:p w:rsidR="000F2164" w:rsidRPr="00182605" w:rsidRDefault="000F2164" w:rsidP="00965793">
            <w:pP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t>5/1/2020</w:t>
            </w:r>
          </w:p>
        </w:tc>
      </w:tr>
      <w:tr w:rsidR="000F2164" w:rsidRPr="00182605" w:rsidTr="00965793">
        <w:tc>
          <w:tcPr>
            <w:tcW w:w="8684" w:type="dxa"/>
            <w:gridSpan w:val="2"/>
            <w:shd w:val="clear" w:color="auto" w:fill="D5DCE4" w:themeFill="text2" w:themeFillTint="33"/>
          </w:tcPr>
          <w:p w:rsidR="000F2164" w:rsidRPr="00182605" w:rsidRDefault="000F2164" w:rsidP="00965793">
            <w:pP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t>٩-أهداف المقرر</w:t>
            </w:r>
          </w:p>
        </w:tc>
      </w:tr>
      <w:tr w:rsidR="000F2164" w:rsidRPr="00182605" w:rsidTr="00965793">
        <w:tc>
          <w:tcPr>
            <w:tcW w:w="8684" w:type="dxa"/>
            <w:gridSpan w:val="2"/>
          </w:tcPr>
          <w:p w:rsidR="000F2164" w:rsidRPr="00182605" w:rsidRDefault="000F2164" w:rsidP="00965793">
            <w:pPr>
              <w:jc w:val="lowKashida"/>
              <w:rPr>
                <w:rFonts w:ascii="Simplified Arabic" w:hAnsi="Simplified Arabic" w:cs="Simplified Arabic"/>
                <w:sz w:val="27"/>
                <w:szCs w:val="27"/>
                <w:rtl/>
                <w:lang w:bidi="ar-IQ"/>
              </w:rPr>
            </w:pPr>
            <w:r w:rsidRPr="00182605">
              <w:rPr>
                <w:rFonts w:ascii="Simplified Arabic" w:hAnsi="Simplified Arabic" w:cs="Simplified Arabic"/>
                <w:sz w:val="27"/>
                <w:szCs w:val="27"/>
                <w:rtl/>
                <w:lang w:bidi="ar-IQ"/>
              </w:rPr>
              <w:t xml:space="preserve">أ- فائدة تعليمية، عن طريق التعرف على مفهوم </w:t>
            </w:r>
            <w:r w:rsidRPr="00182605">
              <w:rPr>
                <w:rFonts w:ascii="Simplified Arabic" w:hAnsi="Simplified Arabic" w:cs="Simplified Arabic"/>
                <w:b/>
                <w:bCs/>
                <w:color w:val="002060"/>
                <w:sz w:val="27"/>
                <w:szCs w:val="27"/>
                <w:rtl/>
                <w:lang w:bidi="ar-IQ"/>
              </w:rPr>
              <w:t xml:space="preserve">للرياضيات للاقتصاديين  </w:t>
            </w:r>
            <w:r w:rsidRPr="00182605">
              <w:rPr>
                <w:rFonts w:ascii="Simplified Arabic" w:hAnsi="Simplified Arabic" w:cs="Simplified Arabic"/>
                <w:sz w:val="27"/>
                <w:szCs w:val="27"/>
                <w:rtl/>
                <w:lang w:bidi="ar-IQ"/>
              </w:rPr>
              <w:t>والمفاهيم المرتبطة بها.</w:t>
            </w:r>
          </w:p>
        </w:tc>
      </w:tr>
      <w:tr w:rsidR="000F2164" w:rsidRPr="00182605" w:rsidTr="00965793">
        <w:tc>
          <w:tcPr>
            <w:tcW w:w="8684" w:type="dxa"/>
            <w:gridSpan w:val="2"/>
          </w:tcPr>
          <w:p w:rsidR="000F2164" w:rsidRPr="00182605" w:rsidRDefault="000F2164" w:rsidP="00965793">
            <w:pP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t xml:space="preserve">ب- </w:t>
            </w:r>
            <w:r w:rsidRPr="00182605">
              <w:rPr>
                <w:rFonts w:ascii="Simplified Arabic" w:hAnsi="Simplified Arabic" w:cs="Simplified Arabic"/>
                <w:b/>
                <w:bCs/>
                <w:color w:val="002060"/>
                <w:sz w:val="27"/>
                <w:szCs w:val="27"/>
                <w:rtl/>
                <w:lang w:bidi="ar-IQ"/>
              </w:rPr>
              <w:t>طرق الاقتصاد الرياضي من تفاضل وتكامل</w:t>
            </w:r>
          </w:p>
        </w:tc>
      </w:tr>
      <w:tr w:rsidR="000F2164" w:rsidRPr="00182605" w:rsidTr="00965793">
        <w:tc>
          <w:tcPr>
            <w:tcW w:w="8684" w:type="dxa"/>
            <w:gridSpan w:val="2"/>
          </w:tcPr>
          <w:p w:rsidR="000F2164" w:rsidRPr="00182605" w:rsidRDefault="000F2164" w:rsidP="000F2164">
            <w:pP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t>ج- التعرف على اهمية وانواع التطبيقات الاقتصادية للطرق الرياضية</w:t>
            </w:r>
          </w:p>
        </w:tc>
      </w:tr>
      <w:tr w:rsidR="000F2164" w:rsidRPr="00182605" w:rsidTr="00965793">
        <w:tc>
          <w:tcPr>
            <w:tcW w:w="8684" w:type="dxa"/>
            <w:gridSpan w:val="2"/>
          </w:tcPr>
          <w:p w:rsidR="000F2164" w:rsidRPr="00182605" w:rsidRDefault="000F2164" w:rsidP="000F2164">
            <w:pP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t>د- دراسة الطرق الرياضية التي تدني الكلفة وتعظيم الارباح.</w:t>
            </w:r>
          </w:p>
        </w:tc>
      </w:tr>
      <w:tr w:rsidR="000F2164" w:rsidRPr="00182605" w:rsidTr="00965793">
        <w:tc>
          <w:tcPr>
            <w:tcW w:w="8684" w:type="dxa"/>
            <w:gridSpan w:val="2"/>
            <w:shd w:val="clear" w:color="auto" w:fill="D5DCE4" w:themeFill="text2" w:themeFillTint="33"/>
          </w:tcPr>
          <w:p w:rsidR="000F2164" w:rsidRPr="00182605" w:rsidRDefault="000F2164" w:rsidP="00965793">
            <w:pP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t>١٠-مخرجات التعلم وطرائق التعليم والتعلم والتقييم</w:t>
            </w:r>
          </w:p>
        </w:tc>
      </w:tr>
      <w:tr w:rsidR="000F2164" w:rsidRPr="00182605" w:rsidTr="00965793">
        <w:tc>
          <w:tcPr>
            <w:tcW w:w="8684" w:type="dxa"/>
            <w:gridSpan w:val="2"/>
          </w:tcPr>
          <w:p w:rsidR="000F2164" w:rsidRPr="00182605" w:rsidRDefault="000F2164" w:rsidP="00965793">
            <w:pPr>
              <w:rPr>
                <w:rFonts w:ascii="Simplified Arabic" w:hAnsi="Simplified Arabic" w:cs="Simplified Arabic"/>
                <w:b/>
                <w:bCs/>
                <w:color w:val="000000" w:themeColor="text1"/>
                <w:sz w:val="27"/>
                <w:szCs w:val="27"/>
                <w:rtl/>
              </w:rPr>
            </w:pPr>
            <w:r w:rsidRPr="00182605">
              <w:rPr>
                <w:rFonts w:ascii="Simplified Arabic" w:hAnsi="Simplified Arabic" w:cs="Simplified Arabic"/>
                <w:b/>
                <w:bCs/>
                <w:color w:val="000000" w:themeColor="text1"/>
                <w:sz w:val="27"/>
                <w:szCs w:val="27"/>
                <w:rtl/>
              </w:rPr>
              <w:t>أ-المعرفة والفهم</w:t>
            </w:r>
          </w:p>
          <w:p w:rsidR="000F2164" w:rsidRPr="00182605" w:rsidRDefault="000F2164" w:rsidP="004D5276">
            <w:pPr>
              <w:rPr>
                <w:rFonts w:ascii="Simplified Arabic" w:hAnsi="Simplified Arabic" w:cs="Simplified Arabic"/>
                <w:b/>
                <w:bCs/>
                <w:color w:val="002060"/>
                <w:sz w:val="27"/>
                <w:szCs w:val="27"/>
                <w:rtl/>
                <w:lang w:bidi="ar-IQ"/>
              </w:rPr>
            </w:pPr>
            <w:r w:rsidRPr="00182605">
              <w:rPr>
                <w:rFonts w:ascii="Simplified Arabic" w:hAnsi="Simplified Arabic" w:cs="Simplified Arabic"/>
                <w:color w:val="000000" w:themeColor="text1"/>
                <w:sz w:val="27"/>
                <w:szCs w:val="27"/>
                <w:rtl/>
              </w:rPr>
              <w:t>١</w:t>
            </w:r>
            <w:r w:rsidRPr="00182605">
              <w:rPr>
                <w:rFonts w:ascii="Simplified Arabic" w:hAnsi="Simplified Arabic" w:cs="Simplified Arabic"/>
                <w:b/>
                <w:bCs/>
                <w:color w:val="002060"/>
                <w:sz w:val="27"/>
                <w:szCs w:val="27"/>
                <w:rtl/>
                <w:lang w:bidi="ar-IQ"/>
              </w:rPr>
              <w:t xml:space="preserve"> تعرف الطالب بالمفهوم العلمي للرياضيات للاقتصاديين  وعلى طرق الاقتصاد الرياضي من مصفوفات وتفاضل وتكامل والوظائف الرئيسية التي تعمل بهذا المفهوم وأثر ذلك على نجاحها وتقدم اقتصادياتها في ظل التحديات والمتغيرات المعاصرة لها لتحقيق الكفاءة والفاعلية</w:t>
            </w:r>
            <w:r w:rsidR="004D5276" w:rsidRPr="00182605">
              <w:rPr>
                <w:rFonts w:ascii="Simplified Arabic" w:hAnsi="Simplified Arabic" w:cs="Simplified Arabic"/>
                <w:b/>
                <w:bCs/>
                <w:color w:val="002060"/>
                <w:sz w:val="27"/>
                <w:szCs w:val="27"/>
                <w:rtl/>
                <w:lang w:bidi="ar-IQ"/>
              </w:rPr>
              <w:t>.</w:t>
            </w:r>
          </w:p>
          <w:p w:rsidR="004D5276" w:rsidRPr="00182605" w:rsidRDefault="004D5276" w:rsidP="004D5276">
            <w:pPr>
              <w:rPr>
                <w:rFonts w:ascii="Simplified Arabic" w:hAnsi="Simplified Arabic" w:cs="Simplified Arabic"/>
                <w:color w:val="000000" w:themeColor="text1"/>
                <w:sz w:val="27"/>
                <w:szCs w:val="27"/>
                <w:rtl/>
              </w:rPr>
            </w:pPr>
            <w:r w:rsidRPr="00182605">
              <w:rPr>
                <w:rFonts w:ascii="Simplified Arabic" w:hAnsi="Simplified Arabic" w:cs="Simplified Arabic"/>
                <w:b/>
                <w:bCs/>
                <w:color w:val="002060"/>
                <w:sz w:val="27"/>
                <w:szCs w:val="27"/>
                <w:rtl/>
                <w:lang w:bidi="ar-IQ"/>
              </w:rPr>
              <w:t>2- توسيع مدارك الطالب العلمية عند ربط المعلومات المعرفية المختلفة ومن ثم تطبيقها في دراساته البحثية المتقدمة</w:t>
            </w:r>
          </w:p>
        </w:tc>
      </w:tr>
      <w:tr w:rsidR="000F2164" w:rsidRPr="00182605" w:rsidTr="00965793">
        <w:tc>
          <w:tcPr>
            <w:tcW w:w="8684" w:type="dxa"/>
            <w:gridSpan w:val="2"/>
          </w:tcPr>
          <w:p w:rsidR="000F2164" w:rsidRPr="00182605" w:rsidRDefault="000F2164" w:rsidP="00965793">
            <w:pPr>
              <w:rPr>
                <w:rFonts w:ascii="Simplified Arabic" w:hAnsi="Simplified Arabic" w:cs="Simplified Arabic"/>
                <w:b/>
                <w:bCs/>
                <w:color w:val="000000" w:themeColor="text1"/>
                <w:sz w:val="27"/>
                <w:szCs w:val="27"/>
                <w:rtl/>
              </w:rPr>
            </w:pPr>
            <w:r w:rsidRPr="00182605">
              <w:rPr>
                <w:rFonts w:ascii="Simplified Arabic" w:hAnsi="Simplified Arabic" w:cs="Simplified Arabic"/>
                <w:b/>
                <w:bCs/>
                <w:color w:val="000000" w:themeColor="text1"/>
                <w:sz w:val="27"/>
                <w:szCs w:val="27"/>
                <w:rtl/>
              </w:rPr>
              <w:lastRenderedPageBreak/>
              <w:t>ب-المهارات الخاصة بالموضوع</w:t>
            </w:r>
          </w:p>
          <w:p w:rsidR="000F2164" w:rsidRPr="00182605" w:rsidRDefault="000F2164" w:rsidP="000F2164">
            <w:pP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t>١-تطبيقات التفاضل والتكامل علي الواقع الاقتصادي</w:t>
            </w:r>
          </w:p>
          <w:p w:rsidR="000F2164" w:rsidRPr="00182605" w:rsidRDefault="000F2164" w:rsidP="00543AE0">
            <w:pP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t>٢-التعرف على المناهج التي يمكن للسياسة ال</w:t>
            </w:r>
            <w:r w:rsidR="00543AE0" w:rsidRPr="00182605">
              <w:rPr>
                <w:rFonts w:ascii="Simplified Arabic" w:hAnsi="Simplified Arabic" w:cs="Simplified Arabic"/>
                <w:color w:val="000000" w:themeColor="text1"/>
                <w:sz w:val="27"/>
                <w:szCs w:val="27"/>
                <w:rtl/>
              </w:rPr>
              <w:t>اقتصاديه</w:t>
            </w:r>
            <w:r w:rsidRPr="00182605">
              <w:rPr>
                <w:rFonts w:ascii="Simplified Arabic" w:hAnsi="Simplified Arabic" w:cs="Simplified Arabic"/>
                <w:color w:val="000000" w:themeColor="text1"/>
                <w:sz w:val="27"/>
                <w:szCs w:val="27"/>
                <w:rtl/>
              </w:rPr>
              <w:t xml:space="preserve"> اتباعها في تحقيق التنمية ا</w:t>
            </w:r>
            <w:r w:rsidR="00543AE0" w:rsidRPr="00182605">
              <w:rPr>
                <w:rFonts w:ascii="Simplified Arabic" w:hAnsi="Simplified Arabic" w:cs="Simplified Arabic"/>
                <w:color w:val="000000" w:themeColor="text1"/>
                <w:sz w:val="27"/>
                <w:szCs w:val="27"/>
                <w:rtl/>
              </w:rPr>
              <w:t>الاقتصادية</w:t>
            </w:r>
            <w:r w:rsidRPr="00182605">
              <w:rPr>
                <w:rFonts w:ascii="Simplified Arabic" w:hAnsi="Simplified Arabic" w:cs="Simplified Arabic"/>
                <w:color w:val="000000" w:themeColor="text1"/>
                <w:sz w:val="27"/>
                <w:szCs w:val="27"/>
                <w:rtl/>
              </w:rPr>
              <w:t>.</w:t>
            </w:r>
          </w:p>
          <w:p w:rsidR="000F2164" w:rsidRPr="00182605" w:rsidRDefault="000F2164" w:rsidP="00965793">
            <w:pP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t>٣-</w:t>
            </w:r>
            <w:r w:rsidR="00543AE0" w:rsidRPr="00182605">
              <w:rPr>
                <w:rFonts w:ascii="Simplified Arabic" w:hAnsi="Simplified Arabic" w:cs="Simplified Arabic"/>
                <w:color w:val="000000" w:themeColor="text1"/>
                <w:sz w:val="27"/>
                <w:szCs w:val="27"/>
                <w:rtl/>
              </w:rPr>
              <w:t xml:space="preserve">فاعلية </w:t>
            </w:r>
            <w:r w:rsidR="00543AE0" w:rsidRPr="00182605">
              <w:rPr>
                <w:rFonts w:ascii="Simplified Arabic" w:hAnsi="Simplified Arabic" w:cs="Simplified Arabic"/>
                <w:b/>
                <w:bCs/>
                <w:color w:val="002060"/>
                <w:sz w:val="27"/>
                <w:szCs w:val="27"/>
                <w:rtl/>
              </w:rPr>
              <w:t>ا</w:t>
            </w:r>
            <w:r w:rsidR="00543AE0" w:rsidRPr="00182605">
              <w:rPr>
                <w:rFonts w:ascii="Simplified Arabic" w:hAnsi="Simplified Arabic" w:cs="Simplified Arabic"/>
                <w:b/>
                <w:bCs/>
                <w:color w:val="002060"/>
                <w:sz w:val="27"/>
                <w:szCs w:val="27"/>
                <w:rtl/>
                <w:lang w:bidi="ar-IQ"/>
              </w:rPr>
              <w:t xml:space="preserve">لرياضيات </w:t>
            </w:r>
            <w:r w:rsidRPr="00182605">
              <w:rPr>
                <w:rFonts w:ascii="Simplified Arabic" w:hAnsi="Simplified Arabic" w:cs="Simplified Arabic"/>
                <w:color w:val="000000" w:themeColor="text1"/>
                <w:sz w:val="27"/>
                <w:szCs w:val="27"/>
                <w:rtl/>
              </w:rPr>
              <w:t xml:space="preserve">في توجيه </w:t>
            </w:r>
            <w:r w:rsidR="00543AE0" w:rsidRPr="00182605">
              <w:rPr>
                <w:rFonts w:ascii="Simplified Arabic" w:hAnsi="Simplified Arabic" w:cs="Simplified Arabic"/>
                <w:color w:val="000000" w:themeColor="text1"/>
                <w:sz w:val="27"/>
                <w:szCs w:val="27"/>
                <w:rtl/>
              </w:rPr>
              <w:t xml:space="preserve">الاستثمارات </w:t>
            </w:r>
            <w:r w:rsidRPr="00182605">
              <w:rPr>
                <w:rFonts w:ascii="Simplified Arabic" w:hAnsi="Simplified Arabic" w:cs="Simplified Arabic"/>
                <w:color w:val="000000" w:themeColor="text1"/>
                <w:sz w:val="27"/>
                <w:szCs w:val="27"/>
                <w:rtl/>
              </w:rPr>
              <w:t>و</w:t>
            </w:r>
            <w:r w:rsidR="00543AE0" w:rsidRPr="00182605">
              <w:rPr>
                <w:rFonts w:ascii="Simplified Arabic" w:hAnsi="Simplified Arabic" w:cs="Simplified Arabic"/>
                <w:color w:val="000000" w:themeColor="text1"/>
                <w:sz w:val="27"/>
                <w:szCs w:val="27"/>
                <w:rtl/>
              </w:rPr>
              <w:t>تحقيق النمو بالقطاعات الاقتصادية</w:t>
            </w:r>
          </w:p>
          <w:p w:rsidR="000F2164" w:rsidRPr="00182605" w:rsidRDefault="000F2164" w:rsidP="00965793">
            <w:pP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t xml:space="preserve">٤-التعرف على </w:t>
            </w:r>
            <w:r w:rsidR="00543AE0" w:rsidRPr="00182605">
              <w:rPr>
                <w:rFonts w:ascii="Simplified Arabic" w:hAnsi="Simplified Arabic" w:cs="Simplified Arabic"/>
                <w:color w:val="000000" w:themeColor="text1"/>
                <w:sz w:val="27"/>
                <w:szCs w:val="27"/>
                <w:rtl/>
              </w:rPr>
              <w:t>الطرق الحديثه في الرياضيات من اجل توظيفها لتجارب السياسات الاقتصادية</w:t>
            </w:r>
            <w:r w:rsidRPr="00182605">
              <w:rPr>
                <w:rFonts w:ascii="Simplified Arabic" w:hAnsi="Simplified Arabic" w:cs="Simplified Arabic"/>
                <w:color w:val="000000" w:themeColor="text1"/>
                <w:sz w:val="27"/>
                <w:szCs w:val="27"/>
                <w:rtl/>
              </w:rPr>
              <w:t xml:space="preserve"> وسبل تطويرها.</w:t>
            </w:r>
          </w:p>
        </w:tc>
      </w:tr>
      <w:tr w:rsidR="000F2164" w:rsidRPr="00182605" w:rsidTr="00965793">
        <w:tc>
          <w:tcPr>
            <w:tcW w:w="8684" w:type="dxa"/>
            <w:gridSpan w:val="2"/>
          </w:tcPr>
          <w:p w:rsidR="000F2164" w:rsidRPr="00182605" w:rsidRDefault="000F2164" w:rsidP="00965793">
            <w:pPr>
              <w:rPr>
                <w:rFonts w:ascii="Simplified Arabic" w:hAnsi="Simplified Arabic" w:cs="Simplified Arabic"/>
                <w:b/>
                <w:bCs/>
                <w:color w:val="000000" w:themeColor="text1"/>
                <w:sz w:val="27"/>
                <w:szCs w:val="27"/>
                <w:rtl/>
              </w:rPr>
            </w:pPr>
            <w:r w:rsidRPr="00182605">
              <w:rPr>
                <w:rFonts w:ascii="Simplified Arabic" w:hAnsi="Simplified Arabic" w:cs="Simplified Arabic"/>
                <w:b/>
                <w:bCs/>
                <w:color w:val="000000" w:themeColor="text1"/>
                <w:sz w:val="27"/>
                <w:szCs w:val="27"/>
                <w:rtl/>
              </w:rPr>
              <w:t>ج-طرائق التعليم والتعلم</w:t>
            </w:r>
          </w:p>
          <w:p w:rsidR="000F2164" w:rsidRPr="00182605" w:rsidRDefault="000F2164" w:rsidP="00965793">
            <w:pPr>
              <w:jc w:val="both"/>
              <w:rPr>
                <w:rFonts w:ascii="Simplified Arabic" w:hAnsi="Simplified Arabic" w:cs="Simplified Arabic"/>
                <w:color w:val="000000" w:themeColor="text1"/>
                <w:sz w:val="27"/>
                <w:szCs w:val="27"/>
                <w:rtl/>
                <w:lang w:bidi="ar-IQ"/>
              </w:rPr>
            </w:pPr>
            <w:r w:rsidRPr="00182605">
              <w:rPr>
                <w:rFonts w:ascii="Simplified Arabic" w:hAnsi="Simplified Arabic" w:cs="Simplified Arabic"/>
                <w:color w:val="000000" w:themeColor="text1"/>
                <w:sz w:val="27"/>
                <w:szCs w:val="27"/>
                <w:rtl/>
                <w:lang w:bidi="ar-IQ"/>
              </w:rPr>
              <w:t xml:space="preserve">1- شرح مفردات المادة بشكل نظري </w:t>
            </w:r>
            <w:r w:rsidR="00543AE0" w:rsidRPr="00182605">
              <w:rPr>
                <w:rFonts w:ascii="Simplified Arabic" w:hAnsi="Simplified Arabic" w:cs="Simplified Arabic"/>
                <w:color w:val="000000" w:themeColor="text1"/>
                <w:sz w:val="27"/>
                <w:szCs w:val="27"/>
                <w:rtl/>
                <w:lang w:bidi="ar-IQ"/>
              </w:rPr>
              <w:t xml:space="preserve">وعملي </w:t>
            </w:r>
            <w:r w:rsidRPr="00182605">
              <w:rPr>
                <w:rFonts w:ascii="Simplified Arabic" w:hAnsi="Simplified Arabic" w:cs="Simplified Arabic"/>
                <w:color w:val="000000" w:themeColor="text1"/>
                <w:sz w:val="27"/>
                <w:szCs w:val="27"/>
                <w:rtl/>
                <w:lang w:bidi="ar-IQ"/>
              </w:rPr>
              <w:t>مع محاولة ربطها بالواقع ليتسنى فهمها من قبل الطالب.</w:t>
            </w:r>
          </w:p>
          <w:p w:rsidR="000F2164" w:rsidRPr="00182605" w:rsidRDefault="000F2164" w:rsidP="00965793">
            <w:pPr>
              <w:jc w:val="both"/>
              <w:rPr>
                <w:rFonts w:ascii="Simplified Arabic" w:hAnsi="Simplified Arabic" w:cs="Simplified Arabic"/>
                <w:color w:val="000000" w:themeColor="text1"/>
                <w:sz w:val="27"/>
                <w:szCs w:val="27"/>
                <w:rtl/>
                <w:lang w:bidi="ar-IQ"/>
              </w:rPr>
            </w:pPr>
            <w:r w:rsidRPr="00182605">
              <w:rPr>
                <w:rFonts w:ascii="Simplified Arabic" w:hAnsi="Simplified Arabic" w:cs="Simplified Arabic"/>
                <w:color w:val="000000" w:themeColor="text1"/>
                <w:sz w:val="27"/>
                <w:szCs w:val="27"/>
                <w:rtl/>
                <w:lang w:bidi="ar-IQ"/>
              </w:rPr>
              <w:t>2- يتم احيانا استخدام طرق التحليل الرياضية والاحصائية لمعالجة مشكلة اقتصادية معينة.</w:t>
            </w:r>
          </w:p>
          <w:p w:rsidR="000F2164" w:rsidRPr="00182605" w:rsidRDefault="000F2164" w:rsidP="00965793">
            <w:pPr>
              <w:jc w:val="both"/>
              <w:rPr>
                <w:rFonts w:ascii="Simplified Arabic" w:hAnsi="Simplified Arabic" w:cs="Simplified Arabic"/>
                <w:color w:val="000000" w:themeColor="text1"/>
                <w:sz w:val="27"/>
                <w:szCs w:val="27"/>
                <w:rtl/>
                <w:lang w:bidi="ar-IQ"/>
              </w:rPr>
            </w:pPr>
            <w:r w:rsidRPr="00182605">
              <w:rPr>
                <w:rFonts w:ascii="Simplified Arabic" w:hAnsi="Simplified Arabic" w:cs="Simplified Arabic"/>
                <w:color w:val="000000" w:themeColor="text1"/>
                <w:sz w:val="27"/>
                <w:szCs w:val="27"/>
                <w:rtl/>
                <w:lang w:bidi="ar-IQ"/>
              </w:rPr>
              <w:t>3- اجراء اختبارات مفاجئة يومية واسبوعية لمعرفة مدى استيعاب الطالب للمادة.</w:t>
            </w:r>
          </w:p>
          <w:p w:rsidR="000F2164" w:rsidRPr="00182605" w:rsidRDefault="000F2164" w:rsidP="00965793">
            <w:pPr>
              <w:jc w:val="both"/>
              <w:rPr>
                <w:rFonts w:ascii="Simplified Arabic" w:hAnsi="Simplified Arabic" w:cs="Simplified Arabic"/>
                <w:color w:val="000000" w:themeColor="text1"/>
                <w:sz w:val="27"/>
                <w:szCs w:val="27"/>
                <w:rtl/>
                <w:lang w:bidi="ar-IQ"/>
              </w:rPr>
            </w:pPr>
            <w:r w:rsidRPr="00182605">
              <w:rPr>
                <w:rFonts w:ascii="Simplified Arabic" w:hAnsi="Simplified Arabic" w:cs="Simplified Arabic"/>
                <w:color w:val="000000" w:themeColor="text1"/>
                <w:sz w:val="27"/>
                <w:szCs w:val="27"/>
                <w:rtl/>
                <w:lang w:bidi="ar-IQ"/>
              </w:rPr>
              <w:t>4- تفعيل مشاركة الطلبة في شرح المادة وطرح الاستفسارات والتساؤلات العلمية حولها.</w:t>
            </w:r>
          </w:p>
          <w:p w:rsidR="00543AE0" w:rsidRPr="00182605" w:rsidRDefault="00543AE0" w:rsidP="00543AE0">
            <w:pPr>
              <w:jc w:val="center"/>
              <w:rPr>
                <w:rFonts w:ascii="Simplified Arabic" w:hAnsi="Simplified Arabic" w:cs="Simplified Arabic"/>
                <w:b/>
                <w:bCs/>
                <w:color w:val="002060"/>
                <w:sz w:val="27"/>
                <w:szCs w:val="27"/>
                <w:rtl/>
                <w:lang w:bidi="ar-IQ"/>
              </w:rPr>
            </w:pPr>
            <w:r w:rsidRPr="00182605">
              <w:rPr>
                <w:rFonts w:ascii="Simplified Arabic" w:hAnsi="Simplified Arabic" w:cs="Simplified Arabic"/>
                <w:color w:val="000000" w:themeColor="text1"/>
                <w:sz w:val="27"/>
                <w:szCs w:val="27"/>
                <w:rtl/>
                <w:lang w:bidi="ar-IQ"/>
              </w:rPr>
              <w:t>5-</w:t>
            </w:r>
            <w:r w:rsidRPr="00182605">
              <w:rPr>
                <w:rFonts w:ascii="Simplified Arabic" w:hAnsi="Simplified Arabic" w:cs="Simplified Arabic"/>
                <w:b/>
                <w:bCs/>
                <w:color w:val="002060"/>
                <w:sz w:val="27"/>
                <w:szCs w:val="27"/>
                <w:rtl/>
                <w:lang w:bidi="ar-IQ"/>
              </w:rPr>
              <w:t xml:space="preserve"> يتم التطرق بعد كل موضوع رياضيات الى تطبيقاته الاقتصاديه</w:t>
            </w:r>
          </w:p>
          <w:p w:rsidR="00543AE0" w:rsidRPr="00182605" w:rsidRDefault="00543AE0" w:rsidP="00543AE0">
            <w:pPr>
              <w:jc w:val="both"/>
              <w:rPr>
                <w:rFonts w:ascii="Simplified Arabic" w:hAnsi="Simplified Arabic" w:cs="Simplified Arabic"/>
                <w:color w:val="000000" w:themeColor="text1"/>
                <w:sz w:val="27"/>
                <w:szCs w:val="27"/>
                <w:rtl/>
                <w:lang w:bidi="ar-IQ"/>
              </w:rPr>
            </w:pPr>
            <w:r w:rsidRPr="00182605">
              <w:rPr>
                <w:rFonts w:ascii="Simplified Arabic" w:hAnsi="Simplified Arabic" w:cs="Simplified Arabic"/>
                <w:b/>
                <w:bCs/>
                <w:color w:val="002060"/>
                <w:sz w:val="27"/>
                <w:szCs w:val="27"/>
                <w:rtl/>
                <w:lang w:bidi="ar-IQ"/>
              </w:rPr>
              <w:t>مدى ملائمة النتائج للنظرية الاقتصادية.</w:t>
            </w:r>
          </w:p>
          <w:p w:rsidR="000F2164" w:rsidRPr="00182605" w:rsidRDefault="000F2164" w:rsidP="00965793">
            <w:pPr>
              <w:rPr>
                <w:rFonts w:ascii="Simplified Arabic" w:hAnsi="Simplified Arabic" w:cs="Simplified Arabic"/>
                <w:color w:val="000000" w:themeColor="text1"/>
                <w:sz w:val="27"/>
                <w:szCs w:val="27"/>
                <w:rtl/>
              </w:rPr>
            </w:pPr>
          </w:p>
        </w:tc>
      </w:tr>
      <w:tr w:rsidR="000F2164" w:rsidRPr="00182605" w:rsidTr="00965793">
        <w:tc>
          <w:tcPr>
            <w:tcW w:w="8684" w:type="dxa"/>
            <w:gridSpan w:val="2"/>
          </w:tcPr>
          <w:p w:rsidR="000F2164" w:rsidRPr="00182605" w:rsidRDefault="000F2164" w:rsidP="00965793">
            <w:pPr>
              <w:rPr>
                <w:rFonts w:ascii="Simplified Arabic" w:hAnsi="Simplified Arabic" w:cs="Simplified Arabic"/>
                <w:b/>
                <w:bCs/>
                <w:color w:val="000000" w:themeColor="text1"/>
                <w:sz w:val="27"/>
                <w:szCs w:val="27"/>
                <w:rtl/>
              </w:rPr>
            </w:pPr>
            <w:r w:rsidRPr="00182605">
              <w:rPr>
                <w:rFonts w:ascii="Simplified Arabic" w:hAnsi="Simplified Arabic" w:cs="Simplified Arabic"/>
                <w:b/>
                <w:bCs/>
                <w:color w:val="000000" w:themeColor="text1"/>
                <w:sz w:val="27"/>
                <w:szCs w:val="27"/>
                <w:rtl/>
              </w:rPr>
              <w:t>د-طرائق التقييم</w:t>
            </w:r>
          </w:p>
          <w:p w:rsidR="000F2164" w:rsidRPr="00182605" w:rsidRDefault="000F2164" w:rsidP="00965793">
            <w:pPr>
              <w:rPr>
                <w:rFonts w:ascii="Simplified Arabic" w:hAnsi="Simplified Arabic" w:cs="Simplified Arabic"/>
                <w:color w:val="000000" w:themeColor="text1"/>
                <w:sz w:val="27"/>
                <w:szCs w:val="27"/>
                <w:rtl/>
                <w:lang w:bidi="ar-IQ"/>
              </w:rPr>
            </w:pPr>
            <w:r w:rsidRPr="00182605">
              <w:rPr>
                <w:rFonts w:ascii="Simplified Arabic" w:hAnsi="Simplified Arabic" w:cs="Simplified Arabic"/>
                <w:color w:val="000000" w:themeColor="text1"/>
                <w:sz w:val="27"/>
                <w:szCs w:val="27"/>
                <w:rtl/>
                <w:lang w:bidi="ar-IQ"/>
              </w:rPr>
              <w:t>1-مشاركة الطالب في تحضير المادة وشرحها.</w:t>
            </w:r>
          </w:p>
          <w:p w:rsidR="000F2164" w:rsidRPr="00182605" w:rsidRDefault="000F2164" w:rsidP="00965793">
            <w:pPr>
              <w:rPr>
                <w:rFonts w:ascii="Simplified Arabic" w:hAnsi="Simplified Arabic" w:cs="Simplified Arabic"/>
                <w:color w:val="000000" w:themeColor="text1"/>
                <w:sz w:val="27"/>
                <w:szCs w:val="27"/>
                <w:rtl/>
                <w:lang w:bidi="ar-IQ"/>
              </w:rPr>
            </w:pPr>
            <w:r w:rsidRPr="00182605">
              <w:rPr>
                <w:rFonts w:ascii="Simplified Arabic" w:hAnsi="Simplified Arabic" w:cs="Simplified Arabic"/>
                <w:color w:val="000000" w:themeColor="text1"/>
                <w:sz w:val="27"/>
                <w:szCs w:val="27"/>
                <w:rtl/>
                <w:lang w:bidi="ar-IQ"/>
              </w:rPr>
              <w:t>2- اجراء مناقشات لاسئلة خارجية تتعلق بالمادة من الواقع كمحاولة لربط الجانب النظري للمادة بالواقع العملي.</w:t>
            </w:r>
          </w:p>
          <w:p w:rsidR="000F2164" w:rsidRPr="00182605" w:rsidRDefault="000F2164" w:rsidP="00965793">
            <w:pPr>
              <w:rPr>
                <w:rFonts w:ascii="Simplified Arabic" w:hAnsi="Simplified Arabic" w:cs="Simplified Arabic"/>
                <w:color w:val="000000" w:themeColor="text1"/>
                <w:sz w:val="27"/>
                <w:szCs w:val="27"/>
                <w:rtl/>
                <w:lang w:bidi="ar-IQ"/>
              </w:rPr>
            </w:pPr>
            <w:r w:rsidRPr="00182605">
              <w:rPr>
                <w:rFonts w:ascii="Simplified Arabic" w:hAnsi="Simplified Arabic" w:cs="Simplified Arabic"/>
                <w:color w:val="000000" w:themeColor="text1"/>
                <w:sz w:val="27"/>
                <w:szCs w:val="27"/>
                <w:rtl/>
                <w:lang w:bidi="ar-IQ"/>
              </w:rPr>
              <w:t>3-</w:t>
            </w:r>
            <w:r w:rsidR="00543AE0" w:rsidRPr="00182605">
              <w:rPr>
                <w:rFonts w:ascii="Simplified Arabic" w:hAnsi="Simplified Arabic" w:cs="Simplified Arabic"/>
                <w:color w:val="000000" w:themeColor="text1"/>
                <w:sz w:val="27"/>
                <w:szCs w:val="27"/>
                <w:rtl/>
                <w:lang w:bidi="ar-IQ"/>
              </w:rPr>
              <w:t xml:space="preserve">تكليف الطلبة بالاسئلة العملية </w:t>
            </w:r>
            <w:r w:rsidRPr="00182605">
              <w:rPr>
                <w:rFonts w:ascii="Simplified Arabic" w:hAnsi="Simplified Arabic" w:cs="Simplified Arabic"/>
                <w:color w:val="000000" w:themeColor="text1"/>
                <w:sz w:val="27"/>
                <w:szCs w:val="27"/>
                <w:rtl/>
                <w:lang w:bidi="ar-IQ"/>
              </w:rPr>
              <w:t>والواجبات للتقييم.</w:t>
            </w:r>
          </w:p>
          <w:p w:rsidR="000F2164" w:rsidRPr="00182605" w:rsidRDefault="000F2164" w:rsidP="00965793">
            <w:pPr>
              <w:rPr>
                <w:rFonts w:ascii="Simplified Arabic" w:hAnsi="Simplified Arabic" w:cs="Simplified Arabic"/>
                <w:color w:val="000000" w:themeColor="text1"/>
                <w:sz w:val="27"/>
                <w:szCs w:val="27"/>
                <w:rtl/>
                <w:lang w:bidi="ar-IQ"/>
              </w:rPr>
            </w:pPr>
            <w:r w:rsidRPr="00182605">
              <w:rPr>
                <w:rFonts w:ascii="Simplified Arabic" w:hAnsi="Simplified Arabic" w:cs="Simplified Arabic"/>
                <w:color w:val="000000" w:themeColor="text1"/>
                <w:sz w:val="27"/>
                <w:szCs w:val="27"/>
                <w:rtl/>
                <w:lang w:bidi="ar-IQ"/>
              </w:rPr>
              <w:t>4- الزام الطلبة بالحضور عن طريق اعطاء درجات للحضور تحسب بنسب معينة ضمن التقييم للطالب.</w:t>
            </w:r>
          </w:p>
          <w:p w:rsidR="000F2164" w:rsidRPr="00182605" w:rsidRDefault="000F2164" w:rsidP="00965793">
            <w:pPr>
              <w:rPr>
                <w:rFonts w:ascii="Simplified Arabic" w:hAnsi="Simplified Arabic" w:cs="Simplified Arabic"/>
                <w:color w:val="000000" w:themeColor="text1"/>
                <w:sz w:val="27"/>
                <w:szCs w:val="27"/>
                <w:rtl/>
              </w:rPr>
            </w:pPr>
          </w:p>
        </w:tc>
      </w:tr>
      <w:tr w:rsidR="000F2164" w:rsidRPr="00182605" w:rsidTr="00965793">
        <w:tc>
          <w:tcPr>
            <w:tcW w:w="8684" w:type="dxa"/>
            <w:gridSpan w:val="2"/>
          </w:tcPr>
          <w:p w:rsidR="000F2164" w:rsidRPr="00182605" w:rsidRDefault="000F2164" w:rsidP="00965793">
            <w:pPr>
              <w:rPr>
                <w:rFonts w:ascii="Simplified Arabic" w:hAnsi="Simplified Arabic" w:cs="Simplified Arabic"/>
                <w:b/>
                <w:bCs/>
                <w:color w:val="000000" w:themeColor="text1"/>
                <w:sz w:val="27"/>
                <w:szCs w:val="27"/>
                <w:rtl/>
              </w:rPr>
            </w:pPr>
            <w:r w:rsidRPr="00182605">
              <w:rPr>
                <w:rFonts w:ascii="Simplified Arabic" w:hAnsi="Simplified Arabic" w:cs="Simplified Arabic"/>
                <w:b/>
                <w:bCs/>
                <w:color w:val="000000" w:themeColor="text1"/>
                <w:sz w:val="27"/>
                <w:szCs w:val="27"/>
                <w:rtl/>
              </w:rPr>
              <w:t>١١-مهارات التفكير</w:t>
            </w:r>
          </w:p>
          <w:p w:rsidR="000F2164" w:rsidRPr="00182605" w:rsidRDefault="000F2164" w:rsidP="00965793">
            <w:pPr>
              <w:rPr>
                <w:rFonts w:ascii="Simplified Arabic" w:hAnsi="Simplified Arabic" w:cs="Simplified Arabic"/>
                <w:color w:val="000000" w:themeColor="text1"/>
                <w:sz w:val="27"/>
                <w:szCs w:val="27"/>
                <w:rtl/>
                <w:lang w:bidi="ar-IQ"/>
              </w:rPr>
            </w:pPr>
            <w:r w:rsidRPr="00182605">
              <w:rPr>
                <w:rFonts w:ascii="Simplified Arabic" w:hAnsi="Simplified Arabic" w:cs="Simplified Arabic"/>
                <w:color w:val="000000" w:themeColor="text1"/>
                <w:sz w:val="27"/>
                <w:szCs w:val="27"/>
                <w:rtl/>
              </w:rPr>
              <w:t>أ-</w:t>
            </w:r>
            <w:r w:rsidRPr="00182605">
              <w:rPr>
                <w:rFonts w:ascii="Simplified Arabic" w:hAnsi="Simplified Arabic" w:cs="Simplified Arabic"/>
                <w:color w:val="000000" w:themeColor="text1"/>
                <w:sz w:val="27"/>
                <w:szCs w:val="27"/>
                <w:rtl/>
                <w:lang w:bidi="ar-IQ"/>
              </w:rPr>
              <w:t>ربط الجانب النظري للمادة بالواقع ليتسنى للطالب فهم ابعاد المشكلة الاقتصادية والوقوف على اسبابها وطرق المعالجة الممكنة لها.</w:t>
            </w:r>
          </w:p>
          <w:p w:rsidR="000F2164" w:rsidRPr="00182605" w:rsidRDefault="000F2164" w:rsidP="00965793">
            <w:pPr>
              <w:rPr>
                <w:rFonts w:ascii="Simplified Arabic" w:hAnsi="Simplified Arabic" w:cs="Simplified Arabic"/>
                <w:color w:val="000000" w:themeColor="text1"/>
                <w:sz w:val="27"/>
                <w:szCs w:val="27"/>
                <w:rtl/>
                <w:lang w:bidi="ar-IQ"/>
              </w:rPr>
            </w:pPr>
            <w:r w:rsidRPr="00182605">
              <w:rPr>
                <w:rFonts w:ascii="Simplified Arabic" w:hAnsi="Simplified Arabic" w:cs="Simplified Arabic"/>
                <w:color w:val="000000" w:themeColor="text1"/>
                <w:sz w:val="27"/>
                <w:szCs w:val="27"/>
                <w:rtl/>
                <w:lang w:bidi="ar-IQ"/>
              </w:rPr>
              <w:t>ب- تعليم الطالب كيفية التفكير المنطقي عن طريق المناقشة واجراء الحوار الممكن لمواضيع المادة.</w:t>
            </w:r>
          </w:p>
          <w:p w:rsidR="000F2164" w:rsidRPr="00182605" w:rsidRDefault="000F2164" w:rsidP="00543AE0">
            <w:pP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t xml:space="preserve">ج- تفعيل النقاش العلمي داخل الصف حول ايجاد الحلول المقترحة للمشاكل الاقتصادية </w:t>
            </w:r>
            <w:r w:rsidR="00543AE0" w:rsidRPr="00182605">
              <w:rPr>
                <w:rFonts w:ascii="Simplified Arabic" w:hAnsi="Simplified Arabic" w:cs="Simplified Arabic"/>
                <w:color w:val="000000" w:themeColor="text1"/>
                <w:sz w:val="27"/>
                <w:szCs w:val="27"/>
                <w:rtl/>
              </w:rPr>
              <w:t xml:space="preserve">بطريقة الرياضيات </w:t>
            </w:r>
            <w:r w:rsidRPr="00182605">
              <w:rPr>
                <w:rFonts w:ascii="Simplified Arabic" w:hAnsi="Simplified Arabic" w:cs="Simplified Arabic"/>
                <w:color w:val="000000" w:themeColor="text1"/>
                <w:sz w:val="27"/>
                <w:szCs w:val="27"/>
                <w:rtl/>
              </w:rPr>
              <w:t>لتشجيع الطالب على الفهم والتفكير العلمي الصحيح.</w:t>
            </w:r>
          </w:p>
        </w:tc>
      </w:tr>
      <w:tr w:rsidR="000F2164" w:rsidRPr="00182605" w:rsidTr="00965793">
        <w:tc>
          <w:tcPr>
            <w:tcW w:w="8684" w:type="dxa"/>
            <w:gridSpan w:val="2"/>
            <w:shd w:val="clear" w:color="auto" w:fill="D5DCE4" w:themeFill="text2" w:themeFillTint="33"/>
          </w:tcPr>
          <w:p w:rsidR="000F2164" w:rsidRPr="00182605" w:rsidRDefault="000F2164" w:rsidP="00965793">
            <w:pP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t>١٢-البنية التحتية</w:t>
            </w:r>
          </w:p>
        </w:tc>
      </w:tr>
      <w:tr w:rsidR="000F2164" w:rsidRPr="00182605" w:rsidTr="00965793">
        <w:tc>
          <w:tcPr>
            <w:tcW w:w="2765" w:type="dxa"/>
          </w:tcPr>
          <w:p w:rsidR="000F2164" w:rsidRPr="00182605" w:rsidRDefault="000F2164" w:rsidP="00965793">
            <w:pP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t>أ-القراءات المطلوبة</w:t>
            </w:r>
          </w:p>
          <w:p w:rsidR="000F2164" w:rsidRPr="00182605" w:rsidRDefault="000F2164" w:rsidP="00965793">
            <w:pP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t>-النصوص الاساسية</w:t>
            </w:r>
          </w:p>
          <w:p w:rsidR="000F2164" w:rsidRPr="00182605" w:rsidRDefault="000F2164" w:rsidP="00965793">
            <w:pP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lastRenderedPageBreak/>
              <w:t>-كتب المقرر</w:t>
            </w:r>
          </w:p>
          <w:p w:rsidR="000F2164" w:rsidRPr="00182605" w:rsidRDefault="000F2164" w:rsidP="00965793">
            <w:pP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t>-أخرى</w:t>
            </w:r>
          </w:p>
        </w:tc>
        <w:tc>
          <w:tcPr>
            <w:tcW w:w="5919" w:type="dxa"/>
          </w:tcPr>
          <w:p w:rsidR="00D25C3E" w:rsidRPr="00182605" w:rsidRDefault="000F2164" w:rsidP="00D25C3E">
            <w:pPr>
              <w:jc w:val="center"/>
              <w:rPr>
                <w:rFonts w:ascii="Simplified Arabic" w:hAnsi="Simplified Arabic" w:cs="Simplified Arabic"/>
                <w:b/>
                <w:bCs/>
                <w:color w:val="002060"/>
                <w:sz w:val="27"/>
                <w:szCs w:val="27"/>
              </w:rPr>
            </w:pPr>
            <w:r w:rsidRPr="00182605">
              <w:rPr>
                <w:rFonts w:ascii="Simplified Arabic" w:hAnsi="Simplified Arabic" w:cs="Simplified Arabic"/>
                <w:color w:val="000000" w:themeColor="text1"/>
                <w:sz w:val="27"/>
                <w:szCs w:val="27"/>
                <w:rtl/>
              </w:rPr>
              <w:lastRenderedPageBreak/>
              <w:t>1</w:t>
            </w:r>
            <w:r w:rsidR="004D5276" w:rsidRPr="00182605">
              <w:rPr>
                <w:rFonts w:ascii="Simplified Arabic" w:hAnsi="Simplified Arabic" w:cs="Simplified Arabic"/>
                <w:color w:val="000000" w:themeColor="text1"/>
                <w:sz w:val="27"/>
                <w:szCs w:val="27"/>
                <w:rtl/>
              </w:rPr>
              <w:t>-</w:t>
            </w:r>
            <w:r w:rsidR="004D5276" w:rsidRPr="00182605">
              <w:rPr>
                <w:rFonts w:ascii="Simplified Arabic" w:hAnsi="Simplified Arabic" w:cs="Simplified Arabic"/>
                <w:b/>
                <w:bCs/>
                <w:color w:val="002060"/>
                <w:sz w:val="27"/>
                <w:szCs w:val="27"/>
                <w:rtl/>
              </w:rPr>
              <w:t xml:space="preserve"> الرياضيات للاقتصاديين </w:t>
            </w:r>
            <w:r w:rsidR="00D25C3E" w:rsidRPr="00182605">
              <w:rPr>
                <w:rFonts w:ascii="Simplified Arabic" w:hAnsi="Simplified Arabic" w:cs="Simplified Arabic"/>
                <w:b/>
                <w:bCs/>
                <w:color w:val="002060"/>
                <w:sz w:val="27"/>
                <w:szCs w:val="27"/>
                <w:rtl/>
              </w:rPr>
              <w:t>/ د.عدنان شمخي</w:t>
            </w:r>
          </w:p>
          <w:p w:rsidR="004D5276" w:rsidRPr="00182605" w:rsidRDefault="004D5276" w:rsidP="004D5276">
            <w:pPr>
              <w:jc w:val="center"/>
              <w:rPr>
                <w:rFonts w:ascii="Simplified Arabic" w:hAnsi="Simplified Arabic" w:cs="Simplified Arabic"/>
                <w:b/>
                <w:bCs/>
                <w:color w:val="002060"/>
                <w:sz w:val="27"/>
                <w:szCs w:val="27"/>
              </w:rPr>
            </w:pPr>
          </w:p>
          <w:p w:rsidR="00D25C3E" w:rsidRPr="00182605" w:rsidRDefault="00D25C3E" w:rsidP="00D25C3E">
            <w:pPr>
              <w:rPr>
                <w:rFonts w:ascii="Simplified Arabic" w:hAnsi="Simplified Arabic" w:cs="Simplified Arabic"/>
                <w:b/>
                <w:bCs/>
                <w:color w:val="002060"/>
                <w:sz w:val="27"/>
                <w:szCs w:val="27"/>
                <w:rtl/>
              </w:rPr>
            </w:pPr>
            <w:r w:rsidRPr="00182605">
              <w:rPr>
                <w:rFonts w:ascii="Simplified Arabic" w:hAnsi="Simplified Arabic" w:cs="Simplified Arabic"/>
                <w:b/>
                <w:bCs/>
                <w:color w:val="002060"/>
                <w:sz w:val="27"/>
                <w:szCs w:val="27"/>
                <w:rtl/>
              </w:rPr>
              <w:lastRenderedPageBreak/>
              <w:t xml:space="preserve">            2- </w:t>
            </w:r>
            <w:r w:rsidR="004D5276" w:rsidRPr="00182605">
              <w:rPr>
                <w:rFonts w:ascii="Simplified Arabic" w:hAnsi="Simplified Arabic" w:cs="Simplified Arabic"/>
                <w:b/>
                <w:bCs/>
                <w:color w:val="002060"/>
                <w:sz w:val="27"/>
                <w:szCs w:val="27"/>
                <w:rtl/>
              </w:rPr>
              <w:t xml:space="preserve">الاقتصاد الرياضي </w:t>
            </w:r>
            <w:r w:rsidRPr="00182605">
              <w:rPr>
                <w:rFonts w:ascii="Simplified Arabic" w:hAnsi="Simplified Arabic" w:cs="Simplified Arabic"/>
                <w:b/>
                <w:bCs/>
                <w:color w:val="002060"/>
                <w:sz w:val="27"/>
                <w:szCs w:val="27"/>
                <w:rtl/>
              </w:rPr>
              <w:t>/ د.حسين بخيت</w:t>
            </w:r>
          </w:p>
          <w:p w:rsidR="004D5276" w:rsidRPr="00182605" w:rsidRDefault="00D25C3E" w:rsidP="004D5276">
            <w:pPr>
              <w:jc w:val="center"/>
              <w:rPr>
                <w:rFonts w:ascii="Simplified Arabic" w:hAnsi="Simplified Arabic" w:cs="Simplified Arabic"/>
                <w:b/>
                <w:bCs/>
                <w:color w:val="002060"/>
                <w:sz w:val="27"/>
                <w:szCs w:val="27"/>
                <w:rtl/>
              </w:rPr>
            </w:pPr>
            <w:r w:rsidRPr="00182605">
              <w:rPr>
                <w:rFonts w:ascii="Simplified Arabic" w:hAnsi="Simplified Arabic" w:cs="Simplified Arabic"/>
                <w:color w:val="000000" w:themeColor="text1"/>
                <w:sz w:val="27"/>
                <w:szCs w:val="27"/>
                <w:rtl/>
              </w:rPr>
              <w:t>3</w:t>
            </w:r>
            <w:r w:rsidR="004D5276" w:rsidRPr="00182605">
              <w:rPr>
                <w:rFonts w:ascii="Simplified Arabic" w:hAnsi="Simplified Arabic" w:cs="Simplified Arabic"/>
                <w:color w:val="000000" w:themeColor="text1"/>
                <w:sz w:val="27"/>
                <w:szCs w:val="27"/>
                <w:rtl/>
              </w:rPr>
              <w:t>-</w:t>
            </w:r>
            <w:r w:rsidR="004D5276" w:rsidRPr="00182605">
              <w:rPr>
                <w:rFonts w:ascii="Simplified Arabic" w:hAnsi="Simplified Arabic" w:cs="Simplified Arabic"/>
                <w:b/>
                <w:bCs/>
                <w:color w:val="002060"/>
                <w:sz w:val="27"/>
                <w:szCs w:val="27"/>
                <w:rtl/>
              </w:rPr>
              <w:t xml:space="preserve"> شبكة المعلومات الالكترونيه  </w:t>
            </w:r>
          </w:p>
          <w:p w:rsidR="004D5276" w:rsidRPr="00182605" w:rsidRDefault="00D25C3E" w:rsidP="00D25C3E">
            <w:pPr>
              <w:jc w:val="center"/>
              <w:rPr>
                <w:rFonts w:ascii="Simplified Arabic" w:hAnsi="Simplified Arabic" w:cs="Simplified Arabic"/>
                <w:b/>
                <w:bCs/>
                <w:color w:val="002060"/>
                <w:sz w:val="27"/>
                <w:szCs w:val="27"/>
              </w:rPr>
            </w:pPr>
            <w:r w:rsidRPr="00182605">
              <w:rPr>
                <w:rFonts w:ascii="Simplified Arabic" w:hAnsi="Simplified Arabic" w:cs="Simplified Arabic"/>
                <w:b/>
                <w:bCs/>
                <w:color w:val="002060"/>
                <w:sz w:val="27"/>
                <w:szCs w:val="27"/>
                <w:rtl/>
              </w:rPr>
              <w:t xml:space="preserve">         4 -  </w:t>
            </w:r>
            <w:r w:rsidRPr="00182605">
              <w:rPr>
                <w:rFonts w:ascii="Simplified Arabic" w:hAnsi="Simplified Arabic" w:cs="Simplified Arabic"/>
                <w:b/>
                <w:bCs/>
                <w:color w:val="002060"/>
                <w:sz w:val="27"/>
                <w:szCs w:val="27"/>
              </w:rPr>
              <w:t>Class room</w:t>
            </w:r>
          </w:p>
          <w:p w:rsidR="000F2164" w:rsidRPr="00182605" w:rsidRDefault="000F2164" w:rsidP="00543AE0">
            <w:pPr>
              <w:rPr>
                <w:rFonts w:ascii="Simplified Arabic" w:hAnsi="Simplified Arabic" w:cs="Simplified Arabic"/>
                <w:color w:val="000000" w:themeColor="text1"/>
                <w:sz w:val="27"/>
                <w:szCs w:val="27"/>
                <w:rtl/>
              </w:rPr>
            </w:pPr>
          </w:p>
        </w:tc>
      </w:tr>
      <w:tr w:rsidR="000F2164" w:rsidRPr="00182605" w:rsidTr="00965793">
        <w:tc>
          <w:tcPr>
            <w:tcW w:w="2765" w:type="dxa"/>
          </w:tcPr>
          <w:p w:rsidR="000F2164" w:rsidRPr="00182605" w:rsidRDefault="000F2164" w:rsidP="00965793">
            <w:pP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lastRenderedPageBreak/>
              <w:t>ب-متطلبات خاصة (وتشمل على سبيل المثال ورش العمل والدوريات والبرمجيات والمواقع الالكترونية)</w:t>
            </w:r>
          </w:p>
        </w:tc>
        <w:tc>
          <w:tcPr>
            <w:tcW w:w="5919" w:type="dxa"/>
          </w:tcPr>
          <w:p w:rsidR="004D5276" w:rsidRPr="00182605" w:rsidRDefault="004D5276" w:rsidP="00965793">
            <w:pPr>
              <w:rPr>
                <w:rFonts w:ascii="Simplified Arabic" w:hAnsi="Simplified Arabic" w:cs="Simplified Arabic"/>
                <w:color w:val="000000" w:themeColor="text1"/>
                <w:sz w:val="27"/>
                <w:szCs w:val="27"/>
              </w:rPr>
            </w:pPr>
            <w:r w:rsidRPr="00182605">
              <w:rPr>
                <w:rFonts w:ascii="Simplified Arabic" w:hAnsi="Simplified Arabic" w:cs="Simplified Arabic"/>
                <w:color w:val="000000" w:themeColor="text1"/>
                <w:sz w:val="27"/>
                <w:szCs w:val="27"/>
              </w:rPr>
              <w:t>Google classroom</w:t>
            </w:r>
          </w:p>
          <w:p w:rsidR="000F2164" w:rsidRPr="00182605" w:rsidRDefault="004D5276" w:rsidP="00965793">
            <w:pPr>
              <w:rPr>
                <w:rFonts w:ascii="Simplified Arabic" w:hAnsi="Simplified Arabic" w:cs="Simplified Arabic"/>
                <w:color w:val="000000" w:themeColor="text1"/>
                <w:sz w:val="27"/>
                <w:szCs w:val="27"/>
              </w:rPr>
            </w:pPr>
            <w:r w:rsidRPr="00182605">
              <w:rPr>
                <w:rFonts w:ascii="Simplified Arabic" w:hAnsi="Simplified Arabic" w:cs="Simplified Arabic"/>
                <w:color w:val="000000" w:themeColor="text1"/>
                <w:sz w:val="27"/>
                <w:szCs w:val="27"/>
              </w:rPr>
              <w:t xml:space="preserve"> Telegram</w:t>
            </w:r>
          </w:p>
          <w:p w:rsidR="00D12667" w:rsidRPr="00182605" w:rsidRDefault="00D25C3E" w:rsidP="00D12667">
            <w:pPr>
              <w:rPr>
                <w:rFonts w:ascii="Simplified Arabic" w:hAnsi="Simplified Arabic" w:cs="Simplified Arabic"/>
                <w:color w:val="000000" w:themeColor="text1"/>
                <w:sz w:val="27"/>
                <w:szCs w:val="27"/>
              </w:rPr>
            </w:pPr>
            <w:r w:rsidRPr="00182605">
              <w:rPr>
                <w:rFonts w:ascii="Simplified Arabic" w:hAnsi="Simplified Arabic" w:cs="Simplified Arabic"/>
                <w:color w:val="000000" w:themeColor="text1"/>
                <w:sz w:val="27"/>
                <w:szCs w:val="27"/>
              </w:rPr>
              <w:t>whatsapp</w:t>
            </w:r>
          </w:p>
          <w:p w:rsidR="004D5276" w:rsidRPr="00182605" w:rsidRDefault="004D5276" w:rsidP="00965793">
            <w:pPr>
              <w:rPr>
                <w:rFonts w:ascii="Simplified Arabic" w:hAnsi="Simplified Arabic" w:cs="Simplified Arabic"/>
                <w:color w:val="000000" w:themeColor="text1"/>
                <w:sz w:val="27"/>
                <w:szCs w:val="27"/>
              </w:rPr>
            </w:pPr>
          </w:p>
          <w:p w:rsidR="004D5276" w:rsidRPr="00182605" w:rsidRDefault="004D5276" w:rsidP="00965793">
            <w:pPr>
              <w:rPr>
                <w:rFonts w:ascii="Simplified Arabic" w:hAnsi="Simplified Arabic" w:cs="Simplified Arabic"/>
                <w:color w:val="000000" w:themeColor="text1"/>
                <w:sz w:val="27"/>
                <w:szCs w:val="27"/>
              </w:rPr>
            </w:pPr>
          </w:p>
        </w:tc>
      </w:tr>
      <w:tr w:rsidR="000F2164" w:rsidRPr="00182605" w:rsidTr="00965793">
        <w:tc>
          <w:tcPr>
            <w:tcW w:w="2765" w:type="dxa"/>
          </w:tcPr>
          <w:p w:rsidR="000F2164" w:rsidRPr="00182605" w:rsidRDefault="000F2164" w:rsidP="00965793">
            <w:pP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t>ج-الخدمات الاجتماعية (وتشمل على سبيل المثال محاضرات الضيوف والتدريب المهني والدراسات الميدانية)</w:t>
            </w:r>
          </w:p>
        </w:tc>
        <w:tc>
          <w:tcPr>
            <w:tcW w:w="5919" w:type="dxa"/>
          </w:tcPr>
          <w:p w:rsidR="000F2164" w:rsidRPr="00182605" w:rsidRDefault="000F2164" w:rsidP="00965793">
            <w:pPr>
              <w:rPr>
                <w:rFonts w:ascii="Simplified Arabic" w:hAnsi="Simplified Arabic" w:cs="Simplified Arabic"/>
                <w:color w:val="000000" w:themeColor="text1"/>
                <w:sz w:val="27"/>
                <w:szCs w:val="27"/>
                <w:rtl/>
              </w:rPr>
            </w:pPr>
          </w:p>
        </w:tc>
      </w:tr>
      <w:tr w:rsidR="000F2164" w:rsidRPr="00182605" w:rsidTr="00965793">
        <w:tc>
          <w:tcPr>
            <w:tcW w:w="8684" w:type="dxa"/>
            <w:gridSpan w:val="2"/>
          </w:tcPr>
          <w:p w:rsidR="000F2164" w:rsidRPr="00182605" w:rsidRDefault="000F2164" w:rsidP="00965793">
            <w:pP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t>١٣-القبول</w:t>
            </w:r>
          </w:p>
        </w:tc>
      </w:tr>
      <w:tr w:rsidR="000F2164" w:rsidRPr="00182605" w:rsidTr="00965793">
        <w:tc>
          <w:tcPr>
            <w:tcW w:w="2765" w:type="dxa"/>
          </w:tcPr>
          <w:p w:rsidR="000F2164" w:rsidRPr="00182605" w:rsidRDefault="000F2164" w:rsidP="00965793">
            <w:pP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t>المتطلبات السابقة</w:t>
            </w:r>
          </w:p>
        </w:tc>
        <w:tc>
          <w:tcPr>
            <w:tcW w:w="5919" w:type="dxa"/>
          </w:tcPr>
          <w:p w:rsidR="000F2164" w:rsidRPr="00182605" w:rsidRDefault="000F2164" w:rsidP="00965793">
            <w:pPr>
              <w:rPr>
                <w:rFonts w:ascii="Simplified Arabic" w:hAnsi="Simplified Arabic" w:cs="Simplified Arabic"/>
                <w:color w:val="000000" w:themeColor="text1"/>
                <w:sz w:val="27"/>
                <w:szCs w:val="27"/>
                <w:rtl/>
              </w:rPr>
            </w:pPr>
          </w:p>
        </w:tc>
      </w:tr>
      <w:tr w:rsidR="000F2164" w:rsidRPr="00182605" w:rsidTr="00965793">
        <w:tc>
          <w:tcPr>
            <w:tcW w:w="2765" w:type="dxa"/>
          </w:tcPr>
          <w:p w:rsidR="000F2164" w:rsidRPr="00182605" w:rsidRDefault="000F2164" w:rsidP="00965793">
            <w:pP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t>ب-اقل عدد من الطلبة</w:t>
            </w:r>
          </w:p>
        </w:tc>
        <w:tc>
          <w:tcPr>
            <w:tcW w:w="5919" w:type="dxa"/>
          </w:tcPr>
          <w:p w:rsidR="000F2164" w:rsidRPr="00182605" w:rsidRDefault="000F2164" w:rsidP="00965793">
            <w:pPr>
              <w:rPr>
                <w:rFonts w:ascii="Simplified Arabic" w:hAnsi="Simplified Arabic" w:cs="Simplified Arabic"/>
                <w:color w:val="000000" w:themeColor="text1"/>
                <w:sz w:val="27"/>
                <w:szCs w:val="27"/>
                <w:rtl/>
              </w:rPr>
            </w:pPr>
          </w:p>
        </w:tc>
      </w:tr>
      <w:tr w:rsidR="000F2164" w:rsidRPr="00182605" w:rsidTr="00965793">
        <w:tc>
          <w:tcPr>
            <w:tcW w:w="2765" w:type="dxa"/>
          </w:tcPr>
          <w:p w:rsidR="000F2164" w:rsidRPr="00182605" w:rsidRDefault="000F2164" w:rsidP="00965793">
            <w:pPr>
              <w:rPr>
                <w:rFonts w:ascii="Simplified Arabic" w:hAnsi="Simplified Arabic" w:cs="Simplified Arabic"/>
                <w:color w:val="000000" w:themeColor="text1"/>
                <w:sz w:val="27"/>
                <w:szCs w:val="27"/>
                <w:rtl/>
              </w:rPr>
            </w:pPr>
            <w:r w:rsidRPr="00182605">
              <w:rPr>
                <w:rFonts w:ascii="Simplified Arabic" w:hAnsi="Simplified Arabic" w:cs="Simplified Arabic"/>
                <w:color w:val="000000" w:themeColor="text1"/>
                <w:sz w:val="27"/>
                <w:szCs w:val="27"/>
                <w:rtl/>
              </w:rPr>
              <w:t>ج-أكبر عدد من الطلبة</w:t>
            </w:r>
          </w:p>
        </w:tc>
        <w:tc>
          <w:tcPr>
            <w:tcW w:w="5919" w:type="dxa"/>
          </w:tcPr>
          <w:p w:rsidR="000F2164" w:rsidRPr="00182605" w:rsidRDefault="000F2164" w:rsidP="00965793">
            <w:pPr>
              <w:rPr>
                <w:rFonts w:ascii="Simplified Arabic" w:hAnsi="Simplified Arabic" w:cs="Simplified Arabic"/>
                <w:color w:val="000000" w:themeColor="text1"/>
                <w:sz w:val="27"/>
                <w:szCs w:val="27"/>
                <w:rtl/>
              </w:rPr>
            </w:pPr>
          </w:p>
        </w:tc>
      </w:tr>
      <w:tr w:rsidR="00D25C3E" w:rsidRPr="00182605" w:rsidTr="00904BC5">
        <w:tc>
          <w:tcPr>
            <w:tcW w:w="8684" w:type="dxa"/>
            <w:gridSpan w:val="2"/>
          </w:tcPr>
          <w:p w:rsidR="00D25C3E" w:rsidRPr="00182605" w:rsidRDefault="00D25C3E" w:rsidP="00D25C3E">
            <w:pPr>
              <w:spacing w:before="240" w:after="240" w:line="276" w:lineRule="auto"/>
              <w:jc w:val="center"/>
              <w:rPr>
                <w:rFonts w:ascii="Simplified Arabic" w:hAnsi="Simplified Arabic" w:cs="Simplified Arabic"/>
                <w:sz w:val="27"/>
                <w:szCs w:val="27"/>
                <w:lang w:bidi="ar-IQ"/>
              </w:rPr>
            </w:pPr>
            <w:r w:rsidRPr="00182605">
              <w:rPr>
                <w:rFonts w:ascii="Simplified Arabic" w:hAnsi="Simplified Arabic" w:cs="Simplified Arabic"/>
                <w:sz w:val="27"/>
                <w:szCs w:val="27"/>
                <w:rtl/>
                <w:lang w:bidi="ar-IQ"/>
              </w:rPr>
              <w:t>هيكلية المادة الدراسية</w:t>
            </w:r>
          </w:p>
          <w:p w:rsidR="00D25C3E" w:rsidRPr="00182605" w:rsidRDefault="00D25C3E" w:rsidP="00D25C3E">
            <w:pPr>
              <w:rPr>
                <w:rFonts w:ascii="Simplified Arabic" w:hAnsi="Simplified Arabic" w:cs="Simplified Arabic"/>
                <w:sz w:val="27"/>
                <w:szCs w:val="27"/>
                <w:rtl/>
              </w:rPr>
            </w:pPr>
          </w:p>
        </w:tc>
      </w:tr>
      <w:tr w:rsidR="00D25C3E" w:rsidRPr="00182605" w:rsidTr="00965793">
        <w:tc>
          <w:tcPr>
            <w:tcW w:w="2765" w:type="dxa"/>
          </w:tcPr>
          <w:p w:rsidR="00D25C3E" w:rsidRPr="00182605" w:rsidRDefault="00D25C3E" w:rsidP="00D25C3E">
            <w:pPr>
              <w:jc w:val="both"/>
              <w:rPr>
                <w:rFonts w:ascii="Simplified Arabic" w:hAnsi="Simplified Arabic" w:cs="Simplified Arabic"/>
                <w:sz w:val="27"/>
                <w:szCs w:val="27"/>
                <w:rtl/>
                <w:lang w:bidi="ar-IQ"/>
              </w:rPr>
            </w:pPr>
            <w:r w:rsidRPr="00182605">
              <w:rPr>
                <w:rFonts w:ascii="Simplified Arabic" w:hAnsi="Simplified Arabic" w:cs="Simplified Arabic"/>
                <w:sz w:val="27"/>
                <w:szCs w:val="27"/>
                <w:rtl/>
                <w:lang w:bidi="ar-IQ"/>
              </w:rPr>
              <w:t>المحاضرة الاولى</w:t>
            </w:r>
          </w:p>
        </w:tc>
        <w:tc>
          <w:tcPr>
            <w:tcW w:w="5919" w:type="dxa"/>
          </w:tcPr>
          <w:p w:rsidR="00D25C3E" w:rsidRPr="00182605" w:rsidRDefault="00D25C3E" w:rsidP="00D25C3E">
            <w:pPr>
              <w:jc w:val="both"/>
              <w:rPr>
                <w:rFonts w:ascii="Simplified Arabic" w:hAnsi="Simplified Arabic" w:cs="Simplified Arabic"/>
                <w:sz w:val="27"/>
                <w:szCs w:val="27"/>
                <w:rtl/>
              </w:rPr>
            </w:pPr>
            <w:r w:rsidRPr="00182605">
              <w:rPr>
                <w:rFonts w:ascii="Simplified Arabic" w:hAnsi="Simplified Arabic" w:cs="Simplified Arabic"/>
                <w:sz w:val="27"/>
                <w:szCs w:val="27"/>
                <w:rtl/>
              </w:rPr>
              <w:t>االتفاضل وتطبيقاته الاقتصادية</w:t>
            </w:r>
          </w:p>
          <w:p w:rsidR="00D25C3E" w:rsidRPr="00182605" w:rsidRDefault="00D25C3E" w:rsidP="00182605">
            <w:pPr>
              <w:pStyle w:val="ListParagraph"/>
              <w:numPr>
                <w:ilvl w:val="0"/>
                <w:numId w:val="1"/>
              </w:numPr>
              <w:jc w:val="both"/>
              <w:rPr>
                <w:rFonts w:ascii="Simplified Arabic" w:hAnsi="Simplified Arabic" w:cs="Simplified Arabic"/>
                <w:sz w:val="27"/>
                <w:szCs w:val="27"/>
                <w:rtl/>
              </w:rPr>
            </w:pPr>
            <w:r w:rsidRPr="00182605">
              <w:rPr>
                <w:rFonts w:ascii="Simplified Arabic" w:hAnsi="Simplified Arabic" w:cs="Simplified Arabic"/>
                <w:sz w:val="27"/>
                <w:szCs w:val="27"/>
                <w:rtl/>
              </w:rPr>
              <w:t>المشتقات ومعادلات التغير</w:t>
            </w:r>
          </w:p>
        </w:tc>
      </w:tr>
      <w:tr w:rsidR="00D25C3E" w:rsidRPr="00182605" w:rsidTr="00965793">
        <w:tc>
          <w:tcPr>
            <w:tcW w:w="2765" w:type="dxa"/>
          </w:tcPr>
          <w:p w:rsidR="00D25C3E" w:rsidRPr="00182605" w:rsidRDefault="00D25C3E" w:rsidP="00D25C3E">
            <w:pPr>
              <w:jc w:val="both"/>
              <w:rPr>
                <w:rFonts w:ascii="Simplified Arabic" w:hAnsi="Simplified Arabic" w:cs="Simplified Arabic"/>
                <w:sz w:val="27"/>
                <w:szCs w:val="27"/>
              </w:rPr>
            </w:pPr>
            <w:r w:rsidRPr="00182605">
              <w:rPr>
                <w:rFonts w:ascii="Simplified Arabic" w:hAnsi="Simplified Arabic" w:cs="Simplified Arabic"/>
                <w:sz w:val="27"/>
                <w:szCs w:val="27"/>
                <w:rtl/>
              </w:rPr>
              <w:t>المحاضرة الثانية</w:t>
            </w:r>
          </w:p>
        </w:tc>
        <w:tc>
          <w:tcPr>
            <w:tcW w:w="5919" w:type="dxa"/>
          </w:tcPr>
          <w:p w:rsidR="00D25C3E" w:rsidRPr="00182605" w:rsidRDefault="00D25C3E" w:rsidP="00D25C3E">
            <w:pPr>
              <w:ind w:left="360"/>
              <w:jc w:val="both"/>
              <w:rPr>
                <w:rFonts w:ascii="Simplified Arabic" w:hAnsi="Simplified Arabic" w:cs="Simplified Arabic"/>
                <w:sz w:val="27"/>
                <w:szCs w:val="27"/>
              </w:rPr>
            </w:pPr>
            <w:r w:rsidRPr="00182605">
              <w:rPr>
                <w:rFonts w:ascii="Simplified Arabic" w:hAnsi="Simplified Arabic" w:cs="Simplified Arabic"/>
                <w:sz w:val="27"/>
                <w:szCs w:val="27"/>
                <w:rtl/>
              </w:rPr>
              <w:t>2-قواعد التفاضل</w:t>
            </w:r>
          </w:p>
          <w:p w:rsidR="00D25C3E" w:rsidRPr="00182605" w:rsidRDefault="00D25C3E" w:rsidP="00182605">
            <w:pPr>
              <w:ind w:left="360"/>
              <w:jc w:val="both"/>
              <w:rPr>
                <w:rFonts w:ascii="Simplified Arabic" w:hAnsi="Simplified Arabic" w:cs="Simplified Arabic"/>
                <w:sz w:val="27"/>
                <w:szCs w:val="27"/>
                <w:rtl/>
              </w:rPr>
            </w:pPr>
            <w:r w:rsidRPr="00182605">
              <w:rPr>
                <w:rFonts w:ascii="Simplified Arabic" w:hAnsi="Simplified Arabic" w:cs="Simplified Arabic"/>
                <w:sz w:val="27"/>
                <w:szCs w:val="27"/>
                <w:rtl/>
              </w:rPr>
              <w:t>3-التفاضل الكلي</w:t>
            </w:r>
          </w:p>
        </w:tc>
      </w:tr>
      <w:tr w:rsidR="00D25C3E" w:rsidRPr="00182605" w:rsidTr="00965793">
        <w:tc>
          <w:tcPr>
            <w:tcW w:w="2765" w:type="dxa"/>
          </w:tcPr>
          <w:p w:rsidR="00D25C3E" w:rsidRPr="00182605" w:rsidRDefault="00D25C3E" w:rsidP="00D25C3E">
            <w:pPr>
              <w:jc w:val="both"/>
              <w:rPr>
                <w:rFonts w:ascii="Simplified Arabic" w:hAnsi="Simplified Arabic" w:cs="Simplified Arabic"/>
                <w:sz w:val="27"/>
                <w:szCs w:val="27"/>
              </w:rPr>
            </w:pPr>
            <w:r w:rsidRPr="00182605">
              <w:rPr>
                <w:rFonts w:ascii="Simplified Arabic" w:hAnsi="Simplified Arabic" w:cs="Simplified Arabic"/>
                <w:sz w:val="27"/>
                <w:szCs w:val="27"/>
                <w:rtl/>
              </w:rPr>
              <w:t>المحاضرة الثالثة</w:t>
            </w:r>
          </w:p>
        </w:tc>
        <w:tc>
          <w:tcPr>
            <w:tcW w:w="5919" w:type="dxa"/>
          </w:tcPr>
          <w:p w:rsidR="00D25C3E" w:rsidRPr="00182605" w:rsidRDefault="00D25C3E" w:rsidP="00D25C3E">
            <w:pPr>
              <w:ind w:left="360"/>
              <w:jc w:val="both"/>
              <w:rPr>
                <w:rFonts w:ascii="Simplified Arabic" w:hAnsi="Simplified Arabic" w:cs="Simplified Arabic"/>
                <w:sz w:val="27"/>
                <w:szCs w:val="27"/>
              </w:rPr>
            </w:pPr>
            <w:r w:rsidRPr="00182605">
              <w:rPr>
                <w:rFonts w:ascii="Simplified Arabic" w:hAnsi="Simplified Arabic" w:cs="Simplified Arabic"/>
                <w:sz w:val="27"/>
                <w:szCs w:val="27"/>
                <w:rtl/>
              </w:rPr>
              <w:t>4-مشتقة الدالة المركبة(قاعدة السلسلة)</w:t>
            </w:r>
          </w:p>
          <w:p w:rsidR="00D25C3E" w:rsidRPr="00182605" w:rsidRDefault="00182605" w:rsidP="00182605">
            <w:pPr>
              <w:ind w:left="360"/>
              <w:jc w:val="both"/>
              <w:rPr>
                <w:rFonts w:ascii="Simplified Arabic" w:hAnsi="Simplified Arabic" w:cs="Simplified Arabic"/>
                <w:sz w:val="27"/>
                <w:szCs w:val="27"/>
                <w:rtl/>
              </w:rPr>
            </w:pPr>
            <w:r>
              <w:rPr>
                <w:rFonts w:ascii="Simplified Arabic" w:hAnsi="Simplified Arabic" w:cs="Simplified Arabic"/>
                <w:sz w:val="27"/>
                <w:szCs w:val="27"/>
                <w:rtl/>
              </w:rPr>
              <w:t>5-المشتقات من مرتبة اعل</w:t>
            </w:r>
            <w:r>
              <w:rPr>
                <w:rFonts w:ascii="Simplified Arabic" w:hAnsi="Simplified Arabic" w:cs="Simplified Arabic" w:hint="cs"/>
                <w:sz w:val="27"/>
                <w:szCs w:val="27"/>
                <w:rtl/>
              </w:rPr>
              <w:t>ى</w:t>
            </w:r>
          </w:p>
        </w:tc>
      </w:tr>
      <w:tr w:rsidR="00D25C3E" w:rsidRPr="00182605" w:rsidTr="00965793">
        <w:tc>
          <w:tcPr>
            <w:tcW w:w="2765" w:type="dxa"/>
          </w:tcPr>
          <w:p w:rsidR="00D25C3E" w:rsidRPr="00182605" w:rsidRDefault="00D25C3E" w:rsidP="00D25C3E">
            <w:pPr>
              <w:jc w:val="both"/>
              <w:rPr>
                <w:rFonts w:ascii="Simplified Arabic" w:hAnsi="Simplified Arabic" w:cs="Simplified Arabic"/>
                <w:sz w:val="27"/>
                <w:szCs w:val="27"/>
              </w:rPr>
            </w:pPr>
            <w:r w:rsidRPr="00182605">
              <w:rPr>
                <w:rFonts w:ascii="Simplified Arabic" w:hAnsi="Simplified Arabic" w:cs="Simplified Arabic"/>
                <w:sz w:val="27"/>
                <w:szCs w:val="27"/>
                <w:rtl/>
              </w:rPr>
              <w:t>المحاضرة الرابعة</w:t>
            </w:r>
          </w:p>
        </w:tc>
        <w:tc>
          <w:tcPr>
            <w:tcW w:w="5919" w:type="dxa"/>
          </w:tcPr>
          <w:p w:rsidR="00D25C3E" w:rsidRPr="00182605" w:rsidRDefault="00D25C3E" w:rsidP="00D25C3E">
            <w:pPr>
              <w:ind w:left="360"/>
              <w:jc w:val="both"/>
              <w:rPr>
                <w:rFonts w:ascii="Simplified Arabic" w:hAnsi="Simplified Arabic" w:cs="Simplified Arabic"/>
                <w:sz w:val="27"/>
                <w:szCs w:val="27"/>
              </w:rPr>
            </w:pPr>
            <w:r w:rsidRPr="00182605">
              <w:rPr>
                <w:rFonts w:ascii="Simplified Arabic" w:hAnsi="Simplified Arabic" w:cs="Simplified Arabic"/>
                <w:sz w:val="27"/>
                <w:szCs w:val="27"/>
                <w:rtl/>
              </w:rPr>
              <w:t>6-المشتقات الجزئية</w:t>
            </w:r>
          </w:p>
          <w:p w:rsidR="00D25C3E" w:rsidRPr="00182605" w:rsidRDefault="00D25C3E" w:rsidP="00D25C3E">
            <w:pPr>
              <w:ind w:left="360"/>
              <w:jc w:val="both"/>
              <w:rPr>
                <w:rFonts w:ascii="Simplified Arabic" w:hAnsi="Simplified Arabic" w:cs="Simplified Arabic"/>
                <w:sz w:val="27"/>
                <w:szCs w:val="27"/>
              </w:rPr>
            </w:pPr>
            <w:r w:rsidRPr="00182605">
              <w:rPr>
                <w:rFonts w:ascii="Simplified Arabic" w:hAnsi="Simplified Arabic" w:cs="Simplified Arabic"/>
                <w:sz w:val="27"/>
                <w:szCs w:val="27"/>
                <w:rtl/>
              </w:rPr>
              <w:t>7-المشتقات الجزئية الاولى</w:t>
            </w:r>
          </w:p>
          <w:p w:rsidR="00D25C3E" w:rsidRPr="00182605" w:rsidRDefault="00182605" w:rsidP="00182605">
            <w:pPr>
              <w:ind w:left="360"/>
              <w:jc w:val="both"/>
              <w:rPr>
                <w:rFonts w:ascii="Simplified Arabic" w:hAnsi="Simplified Arabic" w:cs="Simplified Arabic"/>
                <w:sz w:val="27"/>
                <w:szCs w:val="27"/>
                <w:rtl/>
              </w:rPr>
            </w:pPr>
            <w:r>
              <w:rPr>
                <w:rFonts w:ascii="Simplified Arabic" w:hAnsi="Simplified Arabic" w:cs="Simplified Arabic"/>
                <w:sz w:val="27"/>
                <w:szCs w:val="27"/>
                <w:rtl/>
              </w:rPr>
              <w:t>8-المشتقات الجزئية الثالثة فاكث</w:t>
            </w:r>
            <w:r>
              <w:rPr>
                <w:rFonts w:ascii="Simplified Arabic" w:hAnsi="Simplified Arabic" w:cs="Simplified Arabic" w:hint="cs"/>
                <w:sz w:val="27"/>
                <w:szCs w:val="27"/>
                <w:rtl/>
              </w:rPr>
              <w:t>ر</w:t>
            </w:r>
          </w:p>
        </w:tc>
      </w:tr>
      <w:tr w:rsidR="00D25C3E" w:rsidRPr="00182605" w:rsidTr="00965793">
        <w:tc>
          <w:tcPr>
            <w:tcW w:w="2765" w:type="dxa"/>
          </w:tcPr>
          <w:p w:rsidR="00D25C3E" w:rsidRPr="00182605" w:rsidRDefault="00D25C3E" w:rsidP="00D25C3E">
            <w:pPr>
              <w:jc w:val="both"/>
              <w:rPr>
                <w:rFonts w:ascii="Simplified Arabic" w:hAnsi="Simplified Arabic" w:cs="Simplified Arabic"/>
                <w:sz w:val="27"/>
                <w:szCs w:val="27"/>
              </w:rPr>
            </w:pPr>
            <w:r w:rsidRPr="00182605">
              <w:rPr>
                <w:rFonts w:ascii="Simplified Arabic" w:hAnsi="Simplified Arabic" w:cs="Simplified Arabic"/>
                <w:sz w:val="27"/>
                <w:szCs w:val="27"/>
                <w:rtl/>
              </w:rPr>
              <w:t>المحاضرة الخامسة</w:t>
            </w:r>
          </w:p>
        </w:tc>
        <w:tc>
          <w:tcPr>
            <w:tcW w:w="5919" w:type="dxa"/>
          </w:tcPr>
          <w:p w:rsidR="00D25C3E" w:rsidRPr="00182605" w:rsidRDefault="00D25C3E" w:rsidP="00D25C3E">
            <w:pPr>
              <w:ind w:left="360"/>
              <w:jc w:val="both"/>
              <w:rPr>
                <w:rFonts w:ascii="Simplified Arabic" w:hAnsi="Simplified Arabic" w:cs="Simplified Arabic"/>
                <w:sz w:val="27"/>
                <w:szCs w:val="27"/>
              </w:rPr>
            </w:pPr>
            <w:r w:rsidRPr="00182605">
              <w:rPr>
                <w:rFonts w:ascii="Simplified Arabic" w:hAnsi="Simplified Arabic" w:cs="Simplified Arabic"/>
                <w:sz w:val="27"/>
                <w:szCs w:val="27"/>
                <w:rtl/>
              </w:rPr>
              <w:t>9-الدوال الضمنية</w:t>
            </w:r>
          </w:p>
          <w:p w:rsidR="00D25C3E" w:rsidRPr="00182605" w:rsidRDefault="00D25C3E" w:rsidP="00D25C3E">
            <w:pPr>
              <w:ind w:left="360"/>
              <w:jc w:val="both"/>
              <w:rPr>
                <w:rFonts w:ascii="Simplified Arabic" w:hAnsi="Simplified Arabic" w:cs="Simplified Arabic"/>
                <w:sz w:val="27"/>
                <w:szCs w:val="27"/>
                <w:rtl/>
              </w:rPr>
            </w:pPr>
            <w:r w:rsidRPr="00182605">
              <w:rPr>
                <w:rFonts w:ascii="Simplified Arabic" w:hAnsi="Simplified Arabic" w:cs="Simplified Arabic"/>
                <w:sz w:val="27"/>
                <w:szCs w:val="27"/>
                <w:rtl/>
              </w:rPr>
              <w:lastRenderedPageBreak/>
              <w:t>10-المشتقات الجزئية التقاطية</w:t>
            </w:r>
          </w:p>
        </w:tc>
      </w:tr>
      <w:tr w:rsidR="00D25C3E" w:rsidRPr="00182605" w:rsidTr="00965793">
        <w:tc>
          <w:tcPr>
            <w:tcW w:w="2765" w:type="dxa"/>
          </w:tcPr>
          <w:p w:rsidR="00D25C3E" w:rsidRPr="00182605" w:rsidRDefault="00D25C3E" w:rsidP="00D25C3E">
            <w:pPr>
              <w:jc w:val="both"/>
              <w:rPr>
                <w:rFonts w:ascii="Simplified Arabic" w:hAnsi="Simplified Arabic" w:cs="Simplified Arabic"/>
                <w:sz w:val="27"/>
                <w:szCs w:val="27"/>
              </w:rPr>
            </w:pPr>
            <w:r w:rsidRPr="00182605">
              <w:rPr>
                <w:rFonts w:ascii="Simplified Arabic" w:hAnsi="Simplified Arabic" w:cs="Simplified Arabic"/>
                <w:sz w:val="27"/>
                <w:szCs w:val="27"/>
                <w:rtl/>
              </w:rPr>
              <w:lastRenderedPageBreak/>
              <w:t>المحاضرة السادسة</w:t>
            </w:r>
          </w:p>
        </w:tc>
        <w:tc>
          <w:tcPr>
            <w:tcW w:w="5919" w:type="dxa"/>
          </w:tcPr>
          <w:p w:rsidR="00D25C3E" w:rsidRPr="00182605" w:rsidRDefault="00D25C3E" w:rsidP="00D25C3E">
            <w:pPr>
              <w:ind w:left="360"/>
              <w:jc w:val="both"/>
              <w:rPr>
                <w:rFonts w:ascii="Simplified Arabic" w:hAnsi="Simplified Arabic" w:cs="Simplified Arabic"/>
                <w:sz w:val="27"/>
                <w:szCs w:val="27"/>
              </w:rPr>
            </w:pPr>
            <w:r w:rsidRPr="00182605">
              <w:rPr>
                <w:rFonts w:ascii="Simplified Arabic" w:hAnsi="Simplified Arabic" w:cs="Simplified Arabic"/>
                <w:sz w:val="27"/>
                <w:szCs w:val="27"/>
                <w:rtl/>
              </w:rPr>
              <w:t>11-التطبيقات الاقتصادية للتفاضل الجزئي</w:t>
            </w:r>
          </w:p>
          <w:p w:rsidR="00D25C3E" w:rsidRPr="00182605" w:rsidRDefault="00D25C3E" w:rsidP="00D25C3E">
            <w:pPr>
              <w:jc w:val="both"/>
              <w:rPr>
                <w:rFonts w:ascii="Simplified Arabic" w:hAnsi="Simplified Arabic" w:cs="Simplified Arabic"/>
                <w:sz w:val="27"/>
                <w:szCs w:val="27"/>
                <w:rtl/>
              </w:rPr>
            </w:pPr>
            <w:r w:rsidRPr="00182605">
              <w:rPr>
                <w:rFonts w:ascii="Simplified Arabic" w:hAnsi="Simplified Arabic" w:cs="Simplified Arabic"/>
                <w:sz w:val="27"/>
                <w:szCs w:val="27"/>
                <w:rtl/>
              </w:rPr>
              <w:t>(تمارين متنوعة)</w:t>
            </w:r>
          </w:p>
        </w:tc>
      </w:tr>
      <w:tr w:rsidR="00D25C3E" w:rsidRPr="00182605" w:rsidTr="00965793">
        <w:tc>
          <w:tcPr>
            <w:tcW w:w="2765" w:type="dxa"/>
          </w:tcPr>
          <w:p w:rsidR="00D25C3E" w:rsidRPr="00182605" w:rsidRDefault="00D25C3E" w:rsidP="00D25C3E">
            <w:pPr>
              <w:jc w:val="both"/>
              <w:rPr>
                <w:rFonts w:ascii="Simplified Arabic" w:hAnsi="Simplified Arabic" w:cs="Simplified Arabic"/>
                <w:sz w:val="27"/>
                <w:szCs w:val="27"/>
              </w:rPr>
            </w:pPr>
            <w:r w:rsidRPr="00182605">
              <w:rPr>
                <w:rFonts w:ascii="Simplified Arabic" w:hAnsi="Simplified Arabic" w:cs="Simplified Arabic"/>
                <w:sz w:val="27"/>
                <w:szCs w:val="27"/>
                <w:rtl/>
              </w:rPr>
              <w:t>المحاضرة السابعة</w:t>
            </w:r>
          </w:p>
        </w:tc>
        <w:tc>
          <w:tcPr>
            <w:tcW w:w="5919" w:type="dxa"/>
          </w:tcPr>
          <w:p w:rsidR="00D25C3E" w:rsidRPr="00182605" w:rsidRDefault="00D25C3E" w:rsidP="00D25C3E">
            <w:pPr>
              <w:jc w:val="both"/>
              <w:rPr>
                <w:rFonts w:ascii="Simplified Arabic" w:hAnsi="Simplified Arabic" w:cs="Simplified Arabic"/>
                <w:sz w:val="27"/>
                <w:szCs w:val="27"/>
                <w:rtl/>
              </w:rPr>
            </w:pPr>
            <w:r w:rsidRPr="00182605">
              <w:rPr>
                <w:rFonts w:ascii="Simplified Arabic" w:hAnsi="Simplified Arabic" w:cs="Simplified Arabic"/>
                <w:sz w:val="27"/>
                <w:szCs w:val="27"/>
                <w:rtl/>
              </w:rPr>
              <w:t>التكامل وتطبيقاته الاقتصادية</w:t>
            </w:r>
          </w:p>
          <w:p w:rsidR="00D25C3E" w:rsidRPr="00182605" w:rsidRDefault="00D25C3E" w:rsidP="00D25C3E">
            <w:pPr>
              <w:pStyle w:val="ListParagraph"/>
              <w:numPr>
                <w:ilvl w:val="0"/>
                <w:numId w:val="2"/>
              </w:numPr>
              <w:jc w:val="both"/>
              <w:rPr>
                <w:rFonts w:ascii="Simplified Arabic" w:hAnsi="Simplified Arabic" w:cs="Simplified Arabic"/>
                <w:sz w:val="27"/>
                <w:szCs w:val="27"/>
              </w:rPr>
            </w:pPr>
            <w:r w:rsidRPr="00182605">
              <w:rPr>
                <w:rFonts w:ascii="Simplified Arabic" w:hAnsi="Simplified Arabic" w:cs="Simplified Arabic"/>
                <w:sz w:val="27"/>
                <w:szCs w:val="27"/>
                <w:rtl/>
              </w:rPr>
              <w:t>مفهوم التكامل</w:t>
            </w:r>
          </w:p>
          <w:p w:rsidR="00D25C3E" w:rsidRPr="00182605" w:rsidRDefault="00D25C3E" w:rsidP="00182605">
            <w:pPr>
              <w:pStyle w:val="ListParagraph"/>
              <w:numPr>
                <w:ilvl w:val="0"/>
                <w:numId w:val="2"/>
              </w:numPr>
              <w:jc w:val="both"/>
              <w:rPr>
                <w:rFonts w:ascii="Simplified Arabic" w:hAnsi="Simplified Arabic" w:cs="Simplified Arabic"/>
                <w:sz w:val="27"/>
                <w:szCs w:val="27"/>
                <w:rtl/>
              </w:rPr>
            </w:pPr>
            <w:r w:rsidRPr="00182605">
              <w:rPr>
                <w:rFonts w:ascii="Simplified Arabic" w:hAnsi="Simplified Arabic" w:cs="Simplified Arabic"/>
                <w:sz w:val="27"/>
                <w:szCs w:val="27"/>
                <w:rtl/>
              </w:rPr>
              <w:t xml:space="preserve">التكامل غير المحدد </w:t>
            </w:r>
          </w:p>
        </w:tc>
      </w:tr>
      <w:tr w:rsidR="00D25C3E" w:rsidRPr="00182605" w:rsidTr="00965793">
        <w:tc>
          <w:tcPr>
            <w:tcW w:w="2765" w:type="dxa"/>
          </w:tcPr>
          <w:p w:rsidR="00D25C3E" w:rsidRPr="00182605" w:rsidRDefault="00D25C3E" w:rsidP="00D25C3E">
            <w:pPr>
              <w:jc w:val="both"/>
              <w:rPr>
                <w:rFonts w:ascii="Simplified Arabic" w:hAnsi="Simplified Arabic" w:cs="Simplified Arabic"/>
                <w:sz w:val="27"/>
                <w:szCs w:val="27"/>
              </w:rPr>
            </w:pPr>
            <w:r w:rsidRPr="00182605">
              <w:rPr>
                <w:rFonts w:ascii="Simplified Arabic" w:hAnsi="Simplified Arabic" w:cs="Simplified Arabic"/>
                <w:sz w:val="27"/>
                <w:szCs w:val="27"/>
                <w:rtl/>
              </w:rPr>
              <w:t>المحاضرة الثامنة</w:t>
            </w:r>
          </w:p>
        </w:tc>
        <w:tc>
          <w:tcPr>
            <w:tcW w:w="5919" w:type="dxa"/>
          </w:tcPr>
          <w:p w:rsidR="00D25C3E" w:rsidRPr="00182605" w:rsidRDefault="00D25C3E" w:rsidP="00D25C3E">
            <w:pPr>
              <w:ind w:left="360"/>
              <w:jc w:val="both"/>
              <w:rPr>
                <w:rFonts w:ascii="Simplified Arabic" w:hAnsi="Simplified Arabic" w:cs="Simplified Arabic"/>
                <w:sz w:val="27"/>
                <w:szCs w:val="27"/>
              </w:rPr>
            </w:pPr>
            <w:r w:rsidRPr="00182605">
              <w:rPr>
                <w:rFonts w:ascii="Simplified Arabic" w:hAnsi="Simplified Arabic" w:cs="Simplified Arabic"/>
                <w:sz w:val="27"/>
                <w:szCs w:val="27"/>
                <w:rtl/>
              </w:rPr>
              <w:t>3-قوانين التكامل غير المحدد</w:t>
            </w:r>
          </w:p>
          <w:p w:rsidR="00D25C3E" w:rsidRPr="00182605" w:rsidRDefault="00D25C3E" w:rsidP="00182605">
            <w:pPr>
              <w:ind w:left="360"/>
              <w:jc w:val="both"/>
              <w:rPr>
                <w:rFonts w:ascii="Simplified Arabic" w:hAnsi="Simplified Arabic" w:cs="Simplified Arabic"/>
                <w:sz w:val="27"/>
                <w:szCs w:val="27"/>
                <w:rtl/>
              </w:rPr>
            </w:pPr>
            <w:r w:rsidRPr="00182605">
              <w:rPr>
                <w:rFonts w:ascii="Simplified Arabic" w:hAnsi="Simplified Arabic" w:cs="Simplified Arabic"/>
                <w:sz w:val="27"/>
                <w:szCs w:val="27"/>
                <w:rtl/>
              </w:rPr>
              <w:t>4-تطبيقات اقتصادية على التكامل غير المحدد</w:t>
            </w:r>
          </w:p>
        </w:tc>
      </w:tr>
      <w:tr w:rsidR="00D25C3E" w:rsidRPr="00182605" w:rsidTr="00965793">
        <w:tc>
          <w:tcPr>
            <w:tcW w:w="2765" w:type="dxa"/>
          </w:tcPr>
          <w:p w:rsidR="00D25C3E" w:rsidRPr="00182605" w:rsidRDefault="00D25C3E" w:rsidP="00D25C3E">
            <w:pPr>
              <w:jc w:val="both"/>
              <w:rPr>
                <w:rFonts w:ascii="Simplified Arabic" w:hAnsi="Simplified Arabic" w:cs="Simplified Arabic"/>
                <w:sz w:val="27"/>
                <w:szCs w:val="27"/>
              </w:rPr>
            </w:pPr>
            <w:r w:rsidRPr="00182605">
              <w:rPr>
                <w:rFonts w:ascii="Simplified Arabic" w:hAnsi="Simplified Arabic" w:cs="Simplified Arabic"/>
                <w:sz w:val="27"/>
                <w:szCs w:val="27"/>
                <w:rtl/>
              </w:rPr>
              <w:t>المحاضرة التاسعة</w:t>
            </w:r>
          </w:p>
        </w:tc>
        <w:tc>
          <w:tcPr>
            <w:tcW w:w="5919" w:type="dxa"/>
          </w:tcPr>
          <w:p w:rsidR="00D25C3E" w:rsidRPr="00182605" w:rsidRDefault="00D25C3E" w:rsidP="00D25C3E">
            <w:pPr>
              <w:ind w:left="360"/>
              <w:jc w:val="both"/>
              <w:rPr>
                <w:rFonts w:ascii="Simplified Arabic" w:hAnsi="Simplified Arabic" w:cs="Simplified Arabic"/>
                <w:sz w:val="27"/>
                <w:szCs w:val="27"/>
              </w:rPr>
            </w:pPr>
            <w:r w:rsidRPr="00182605">
              <w:rPr>
                <w:rFonts w:ascii="Simplified Arabic" w:hAnsi="Simplified Arabic" w:cs="Simplified Arabic"/>
                <w:sz w:val="27"/>
                <w:szCs w:val="27"/>
                <w:rtl/>
              </w:rPr>
              <w:t>5-التكامل المحدد</w:t>
            </w:r>
          </w:p>
          <w:p w:rsidR="00D25C3E" w:rsidRPr="00182605" w:rsidRDefault="00D25C3E" w:rsidP="00182605">
            <w:pPr>
              <w:ind w:left="360"/>
              <w:jc w:val="both"/>
              <w:rPr>
                <w:rFonts w:ascii="Simplified Arabic" w:hAnsi="Simplified Arabic" w:cs="Simplified Arabic"/>
                <w:sz w:val="27"/>
                <w:szCs w:val="27"/>
                <w:rtl/>
              </w:rPr>
            </w:pPr>
            <w:r w:rsidRPr="00182605">
              <w:rPr>
                <w:rFonts w:ascii="Simplified Arabic" w:hAnsi="Simplified Arabic" w:cs="Simplified Arabic"/>
                <w:sz w:val="27"/>
                <w:szCs w:val="27"/>
                <w:rtl/>
              </w:rPr>
              <w:t>6-بعض خصائص التكامل غير المحدد</w:t>
            </w:r>
          </w:p>
        </w:tc>
      </w:tr>
      <w:tr w:rsidR="00D25C3E" w:rsidRPr="00182605" w:rsidTr="00965793">
        <w:tc>
          <w:tcPr>
            <w:tcW w:w="2765" w:type="dxa"/>
          </w:tcPr>
          <w:p w:rsidR="00D25C3E" w:rsidRPr="00182605" w:rsidRDefault="00D25C3E" w:rsidP="00D25C3E">
            <w:pPr>
              <w:jc w:val="both"/>
              <w:rPr>
                <w:rFonts w:ascii="Simplified Arabic" w:hAnsi="Simplified Arabic" w:cs="Simplified Arabic"/>
                <w:sz w:val="27"/>
                <w:szCs w:val="27"/>
              </w:rPr>
            </w:pPr>
            <w:r w:rsidRPr="00182605">
              <w:rPr>
                <w:rFonts w:ascii="Simplified Arabic" w:hAnsi="Simplified Arabic" w:cs="Simplified Arabic"/>
                <w:sz w:val="27"/>
                <w:szCs w:val="27"/>
                <w:rtl/>
              </w:rPr>
              <w:t>المحاضرة العاشرة</w:t>
            </w:r>
          </w:p>
        </w:tc>
        <w:tc>
          <w:tcPr>
            <w:tcW w:w="5919" w:type="dxa"/>
          </w:tcPr>
          <w:p w:rsidR="00D25C3E" w:rsidRPr="00182605" w:rsidRDefault="00D25C3E" w:rsidP="00D25C3E">
            <w:pPr>
              <w:jc w:val="both"/>
              <w:rPr>
                <w:rFonts w:ascii="Simplified Arabic" w:hAnsi="Simplified Arabic" w:cs="Simplified Arabic"/>
                <w:sz w:val="27"/>
                <w:szCs w:val="27"/>
                <w:rtl/>
              </w:rPr>
            </w:pPr>
            <w:r w:rsidRPr="00182605">
              <w:rPr>
                <w:rFonts w:ascii="Simplified Arabic" w:hAnsi="Simplified Arabic" w:cs="Simplified Arabic"/>
                <w:sz w:val="27"/>
                <w:szCs w:val="27"/>
                <w:rtl/>
              </w:rPr>
              <w:t>تطبيقات اقتصادية على التكامل المحدد</w:t>
            </w:r>
          </w:p>
        </w:tc>
      </w:tr>
      <w:tr w:rsidR="00D25C3E" w:rsidRPr="00182605" w:rsidTr="00965793">
        <w:tc>
          <w:tcPr>
            <w:tcW w:w="2765" w:type="dxa"/>
          </w:tcPr>
          <w:p w:rsidR="00D25C3E" w:rsidRPr="00182605" w:rsidRDefault="00D25C3E" w:rsidP="00D25C3E">
            <w:pPr>
              <w:jc w:val="both"/>
              <w:rPr>
                <w:rFonts w:ascii="Simplified Arabic" w:hAnsi="Simplified Arabic" w:cs="Simplified Arabic"/>
                <w:sz w:val="27"/>
                <w:szCs w:val="27"/>
              </w:rPr>
            </w:pPr>
            <w:r w:rsidRPr="00182605">
              <w:rPr>
                <w:rFonts w:ascii="Simplified Arabic" w:hAnsi="Simplified Arabic" w:cs="Simplified Arabic"/>
                <w:sz w:val="27"/>
                <w:szCs w:val="27"/>
                <w:rtl/>
              </w:rPr>
              <w:t xml:space="preserve">المحاضرة الحادية عشر </w:t>
            </w:r>
          </w:p>
        </w:tc>
        <w:tc>
          <w:tcPr>
            <w:tcW w:w="5919" w:type="dxa"/>
          </w:tcPr>
          <w:p w:rsidR="00D25C3E" w:rsidRPr="00182605" w:rsidRDefault="00D25C3E" w:rsidP="00D25C3E">
            <w:pPr>
              <w:jc w:val="both"/>
              <w:rPr>
                <w:rFonts w:ascii="Simplified Arabic" w:hAnsi="Simplified Arabic" w:cs="Simplified Arabic"/>
                <w:sz w:val="27"/>
                <w:szCs w:val="27"/>
                <w:rtl/>
              </w:rPr>
            </w:pPr>
            <w:r w:rsidRPr="00182605">
              <w:rPr>
                <w:rFonts w:ascii="Simplified Arabic" w:hAnsi="Simplified Arabic" w:cs="Simplified Arabic"/>
                <w:sz w:val="27"/>
                <w:szCs w:val="27"/>
                <w:rtl/>
              </w:rPr>
              <w:t>معادلات الفروق وتطبيقاته الاقتصادية معادلات الفروق من الدرجة الاولى</w:t>
            </w:r>
          </w:p>
          <w:p w:rsidR="00D25C3E" w:rsidRPr="00182605" w:rsidRDefault="00D25C3E" w:rsidP="00D25C3E">
            <w:pPr>
              <w:jc w:val="both"/>
              <w:rPr>
                <w:rFonts w:ascii="Simplified Arabic" w:hAnsi="Simplified Arabic" w:cs="Simplified Arabic"/>
                <w:sz w:val="27"/>
                <w:szCs w:val="27"/>
                <w:rtl/>
              </w:rPr>
            </w:pPr>
            <w:r w:rsidRPr="00182605">
              <w:rPr>
                <w:rFonts w:ascii="Simplified Arabic" w:hAnsi="Simplified Arabic" w:cs="Simplified Arabic"/>
                <w:sz w:val="27"/>
                <w:szCs w:val="27"/>
                <w:rtl/>
              </w:rPr>
              <w:t>طرق حل معادلات الفروق من الدرجة الاولى</w:t>
            </w:r>
          </w:p>
        </w:tc>
      </w:tr>
      <w:tr w:rsidR="00D25C3E" w:rsidRPr="00182605" w:rsidTr="00965793">
        <w:tc>
          <w:tcPr>
            <w:tcW w:w="2765" w:type="dxa"/>
          </w:tcPr>
          <w:p w:rsidR="00D25C3E" w:rsidRPr="00182605" w:rsidRDefault="00D25C3E" w:rsidP="00D25C3E">
            <w:pPr>
              <w:jc w:val="both"/>
              <w:rPr>
                <w:rFonts w:ascii="Simplified Arabic" w:hAnsi="Simplified Arabic" w:cs="Simplified Arabic"/>
                <w:sz w:val="27"/>
                <w:szCs w:val="27"/>
              </w:rPr>
            </w:pPr>
            <w:r w:rsidRPr="00182605">
              <w:rPr>
                <w:rFonts w:ascii="Simplified Arabic" w:hAnsi="Simplified Arabic" w:cs="Simplified Arabic"/>
                <w:sz w:val="27"/>
                <w:szCs w:val="27"/>
                <w:rtl/>
              </w:rPr>
              <w:t>المحاضرة الثانية عشر</w:t>
            </w:r>
          </w:p>
        </w:tc>
        <w:tc>
          <w:tcPr>
            <w:tcW w:w="5919" w:type="dxa"/>
          </w:tcPr>
          <w:p w:rsidR="00D25C3E" w:rsidRPr="00182605" w:rsidRDefault="00D25C3E" w:rsidP="00D25C3E">
            <w:pPr>
              <w:jc w:val="both"/>
              <w:rPr>
                <w:rFonts w:ascii="Simplified Arabic" w:hAnsi="Simplified Arabic" w:cs="Simplified Arabic"/>
                <w:sz w:val="27"/>
                <w:szCs w:val="27"/>
                <w:rtl/>
              </w:rPr>
            </w:pPr>
            <w:r w:rsidRPr="00182605">
              <w:rPr>
                <w:rFonts w:ascii="Simplified Arabic" w:hAnsi="Simplified Arabic" w:cs="Simplified Arabic"/>
                <w:sz w:val="27"/>
                <w:szCs w:val="27"/>
                <w:rtl/>
              </w:rPr>
              <w:t>استقرار التوازن</w:t>
            </w:r>
          </w:p>
          <w:p w:rsidR="00D25C3E" w:rsidRPr="00182605" w:rsidRDefault="00D25C3E" w:rsidP="00D25C3E">
            <w:pPr>
              <w:jc w:val="both"/>
              <w:rPr>
                <w:rFonts w:ascii="Simplified Arabic" w:hAnsi="Simplified Arabic" w:cs="Simplified Arabic"/>
                <w:sz w:val="27"/>
                <w:szCs w:val="27"/>
                <w:rtl/>
              </w:rPr>
            </w:pPr>
            <w:r w:rsidRPr="00182605">
              <w:rPr>
                <w:rFonts w:ascii="Simplified Arabic" w:hAnsi="Simplified Arabic" w:cs="Simplified Arabic"/>
                <w:sz w:val="27"/>
                <w:szCs w:val="27"/>
                <w:rtl/>
              </w:rPr>
              <w:t>نموذج تحديد الدخل المتاخر زمنيا</w:t>
            </w:r>
          </w:p>
        </w:tc>
      </w:tr>
      <w:tr w:rsidR="00D25C3E" w:rsidRPr="00182605" w:rsidTr="00965793">
        <w:tc>
          <w:tcPr>
            <w:tcW w:w="2765" w:type="dxa"/>
          </w:tcPr>
          <w:p w:rsidR="00D25C3E" w:rsidRPr="00182605" w:rsidRDefault="00D25C3E" w:rsidP="00D25C3E">
            <w:pPr>
              <w:jc w:val="both"/>
              <w:rPr>
                <w:rFonts w:ascii="Simplified Arabic" w:hAnsi="Simplified Arabic" w:cs="Simplified Arabic"/>
                <w:sz w:val="27"/>
                <w:szCs w:val="27"/>
              </w:rPr>
            </w:pPr>
            <w:r w:rsidRPr="00182605">
              <w:rPr>
                <w:rFonts w:ascii="Simplified Arabic" w:hAnsi="Simplified Arabic" w:cs="Simplified Arabic"/>
                <w:sz w:val="27"/>
                <w:szCs w:val="27"/>
                <w:rtl/>
              </w:rPr>
              <w:t>المحاضرة الثالثة عشر</w:t>
            </w:r>
          </w:p>
        </w:tc>
        <w:tc>
          <w:tcPr>
            <w:tcW w:w="5919" w:type="dxa"/>
          </w:tcPr>
          <w:p w:rsidR="00D25C3E" w:rsidRPr="00182605" w:rsidRDefault="00D25C3E" w:rsidP="00D25C3E">
            <w:pPr>
              <w:jc w:val="both"/>
              <w:rPr>
                <w:rFonts w:ascii="Simplified Arabic" w:hAnsi="Simplified Arabic" w:cs="Simplified Arabic"/>
                <w:sz w:val="27"/>
                <w:szCs w:val="27"/>
                <w:rtl/>
              </w:rPr>
            </w:pPr>
            <w:r w:rsidRPr="00182605">
              <w:rPr>
                <w:rFonts w:ascii="Simplified Arabic" w:hAnsi="Simplified Arabic" w:cs="Simplified Arabic"/>
                <w:sz w:val="27"/>
                <w:szCs w:val="27"/>
                <w:rtl/>
              </w:rPr>
              <w:t>معادلات الفروق من الدرجة الثانية</w:t>
            </w:r>
          </w:p>
          <w:p w:rsidR="00D25C3E" w:rsidRPr="00182605" w:rsidRDefault="00D25C3E" w:rsidP="00D25C3E">
            <w:pPr>
              <w:jc w:val="both"/>
              <w:rPr>
                <w:rFonts w:ascii="Simplified Arabic" w:hAnsi="Simplified Arabic" w:cs="Simplified Arabic"/>
                <w:sz w:val="27"/>
                <w:szCs w:val="27"/>
                <w:rtl/>
              </w:rPr>
            </w:pPr>
            <w:r w:rsidRPr="00182605">
              <w:rPr>
                <w:rFonts w:ascii="Simplified Arabic" w:hAnsi="Simplified Arabic" w:cs="Simplified Arabic"/>
                <w:sz w:val="27"/>
                <w:szCs w:val="27"/>
                <w:rtl/>
              </w:rPr>
              <w:t>طرق حل معادلات الفروق من الدرجة الثانية</w:t>
            </w:r>
          </w:p>
        </w:tc>
      </w:tr>
      <w:tr w:rsidR="00D25C3E" w:rsidRPr="00182605" w:rsidTr="00965793">
        <w:tc>
          <w:tcPr>
            <w:tcW w:w="2765" w:type="dxa"/>
          </w:tcPr>
          <w:p w:rsidR="00D25C3E" w:rsidRPr="00182605" w:rsidRDefault="00D25C3E" w:rsidP="00D25C3E">
            <w:pPr>
              <w:jc w:val="both"/>
              <w:rPr>
                <w:rFonts w:ascii="Simplified Arabic" w:hAnsi="Simplified Arabic" w:cs="Simplified Arabic"/>
                <w:sz w:val="27"/>
                <w:szCs w:val="27"/>
              </w:rPr>
            </w:pPr>
            <w:r w:rsidRPr="00182605">
              <w:rPr>
                <w:rFonts w:ascii="Simplified Arabic" w:hAnsi="Simplified Arabic" w:cs="Simplified Arabic"/>
                <w:sz w:val="27"/>
                <w:szCs w:val="27"/>
                <w:rtl/>
              </w:rPr>
              <w:t>المحاضرة الرابعة عشر</w:t>
            </w:r>
          </w:p>
        </w:tc>
        <w:tc>
          <w:tcPr>
            <w:tcW w:w="5919" w:type="dxa"/>
          </w:tcPr>
          <w:p w:rsidR="00D25C3E" w:rsidRPr="00182605" w:rsidRDefault="00D25C3E" w:rsidP="00D25C3E">
            <w:pPr>
              <w:jc w:val="both"/>
              <w:rPr>
                <w:rFonts w:ascii="Simplified Arabic" w:hAnsi="Simplified Arabic" w:cs="Simplified Arabic"/>
                <w:sz w:val="27"/>
                <w:szCs w:val="27"/>
                <w:rtl/>
              </w:rPr>
            </w:pPr>
            <w:r w:rsidRPr="00182605">
              <w:rPr>
                <w:rFonts w:ascii="Simplified Arabic" w:hAnsi="Simplified Arabic" w:cs="Simplified Arabic"/>
                <w:sz w:val="27"/>
                <w:szCs w:val="27"/>
                <w:rtl/>
              </w:rPr>
              <w:t>معادلات الفروق ذات الحد الثابت</w:t>
            </w:r>
          </w:p>
          <w:p w:rsidR="00D25C3E" w:rsidRPr="00182605" w:rsidRDefault="00D25C3E" w:rsidP="00D25C3E">
            <w:pPr>
              <w:jc w:val="both"/>
              <w:rPr>
                <w:rFonts w:ascii="Simplified Arabic" w:hAnsi="Simplified Arabic" w:cs="Simplified Arabic"/>
                <w:sz w:val="27"/>
                <w:szCs w:val="27"/>
                <w:rtl/>
              </w:rPr>
            </w:pPr>
            <w:r w:rsidRPr="00182605">
              <w:rPr>
                <w:rFonts w:ascii="Simplified Arabic" w:hAnsi="Simplified Arabic" w:cs="Simplified Arabic"/>
                <w:sz w:val="27"/>
                <w:szCs w:val="27"/>
                <w:rtl/>
              </w:rPr>
              <w:t>نموذج نسيج العنكبوت(تمارين متنوعة)</w:t>
            </w:r>
          </w:p>
        </w:tc>
      </w:tr>
      <w:tr w:rsidR="00D25C3E" w:rsidRPr="00182605" w:rsidTr="00965793">
        <w:tc>
          <w:tcPr>
            <w:tcW w:w="2765" w:type="dxa"/>
          </w:tcPr>
          <w:p w:rsidR="00D25C3E" w:rsidRPr="00182605" w:rsidRDefault="00D25C3E" w:rsidP="00D25C3E">
            <w:pPr>
              <w:jc w:val="both"/>
              <w:rPr>
                <w:rFonts w:ascii="Simplified Arabic" w:hAnsi="Simplified Arabic" w:cs="Simplified Arabic"/>
                <w:sz w:val="27"/>
                <w:szCs w:val="27"/>
              </w:rPr>
            </w:pPr>
            <w:r w:rsidRPr="00182605">
              <w:rPr>
                <w:rFonts w:ascii="Simplified Arabic" w:hAnsi="Simplified Arabic" w:cs="Simplified Arabic"/>
                <w:sz w:val="27"/>
                <w:szCs w:val="27"/>
                <w:rtl/>
              </w:rPr>
              <w:t>المحاضرة الخامسة عشر</w:t>
            </w:r>
          </w:p>
        </w:tc>
        <w:tc>
          <w:tcPr>
            <w:tcW w:w="5919" w:type="dxa"/>
          </w:tcPr>
          <w:p w:rsidR="00D25C3E" w:rsidRPr="00182605" w:rsidRDefault="00D25C3E" w:rsidP="00D25C3E">
            <w:pPr>
              <w:jc w:val="both"/>
              <w:rPr>
                <w:rFonts w:ascii="Simplified Arabic" w:hAnsi="Simplified Arabic" w:cs="Simplified Arabic"/>
                <w:sz w:val="27"/>
                <w:szCs w:val="27"/>
                <w:rtl/>
              </w:rPr>
            </w:pPr>
            <w:r w:rsidRPr="00182605">
              <w:rPr>
                <w:rFonts w:ascii="Simplified Arabic" w:hAnsi="Simplified Arabic" w:cs="Simplified Arabic"/>
                <w:sz w:val="27"/>
                <w:szCs w:val="27"/>
                <w:rtl/>
              </w:rPr>
              <w:t>مفاهيم اساسية</w:t>
            </w:r>
          </w:p>
          <w:p w:rsidR="00D25C3E" w:rsidRPr="00182605" w:rsidRDefault="00D25C3E" w:rsidP="00D25C3E">
            <w:pPr>
              <w:jc w:val="both"/>
              <w:rPr>
                <w:rFonts w:ascii="Simplified Arabic" w:hAnsi="Simplified Arabic" w:cs="Simplified Arabic"/>
                <w:sz w:val="27"/>
                <w:szCs w:val="27"/>
                <w:rtl/>
              </w:rPr>
            </w:pPr>
            <w:r w:rsidRPr="00182605">
              <w:rPr>
                <w:rFonts w:ascii="Simplified Arabic" w:hAnsi="Simplified Arabic" w:cs="Simplified Arabic"/>
                <w:sz w:val="27"/>
                <w:szCs w:val="27"/>
                <w:rtl/>
              </w:rPr>
              <w:t>صياغة النموذج الرياضي لمسائل البرمجة الخطية الطريقة البيانية لحل مسائل البرمجة الخطية</w:t>
            </w:r>
          </w:p>
        </w:tc>
      </w:tr>
    </w:tbl>
    <w:p w:rsidR="00182605" w:rsidRDefault="00182605" w:rsidP="00182605">
      <w:pPr>
        <w:spacing w:before="240" w:after="240" w:line="276" w:lineRule="auto"/>
        <w:rPr>
          <w:sz w:val="27"/>
          <w:szCs w:val="27"/>
          <w:u w:val="single"/>
          <w:rtl/>
          <w:lang w:bidi="ar-IQ"/>
        </w:rPr>
      </w:pPr>
      <w:bookmarkStart w:id="0" w:name="_GoBack"/>
      <w:bookmarkEnd w:id="0"/>
    </w:p>
    <w:sectPr w:rsidR="00182605" w:rsidSect="008B75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8313A"/>
    <w:multiLevelType w:val="hybridMultilevel"/>
    <w:tmpl w:val="7ED63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271D53"/>
    <w:multiLevelType w:val="hybridMultilevel"/>
    <w:tmpl w:val="39FE3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D1"/>
    <w:rsid w:val="000F2164"/>
    <w:rsid w:val="00182605"/>
    <w:rsid w:val="00480611"/>
    <w:rsid w:val="004D5276"/>
    <w:rsid w:val="00543AE0"/>
    <w:rsid w:val="005D4ED1"/>
    <w:rsid w:val="0073532C"/>
    <w:rsid w:val="00D12667"/>
    <w:rsid w:val="00D25C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3A02E-5CC7-4438-8448-DA5D503D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164"/>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21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0F2164"/>
    <w:pPr>
      <w:tabs>
        <w:tab w:val="right" w:leader="dot" w:pos="8296"/>
      </w:tabs>
      <w:spacing w:after="100" w:line="276" w:lineRule="auto"/>
      <w:jc w:val="both"/>
    </w:pPr>
    <w:rPr>
      <w:rFonts w:ascii="Simplified Arabic" w:eastAsiaTheme="minorHAnsi" w:hAnsi="Simplified Arabic" w:cs="Simplified Arabic"/>
      <w:noProof/>
      <w:sz w:val="28"/>
      <w:szCs w:val="28"/>
      <w:lang w:bidi="ar-IQ"/>
    </w:rPr>
  </w:style>
  <w:style w:type="character" w:styleId="Hyperlink">
    <w:name w:val="Hyperlink"/>
    <w:basedOn w:val="DefaultParagraphFont"/>
    <w:uiPriority w:val="99"/>
    <w:unhideWhenUsed/>
    <w:rsid w:val="000F2164"/>
    <w:rPr>
      <w:color w:val="0563C1" w:themeColor="hyperlink"/>
      <w:u w:val="single"/>
    </w:rPr>
  </w:style>
  <w:style w:type="table" w:customStyle="1" w:styleId="TableGrid1">
    <w:name w:val="Table Grid1"/>
    <w:basedOn w:val="TableNormal"/>
    <w:next w:val="TableGrid"/>
    <w:uiPriority w:val="39"/>
    <w:rsid w:val="00D126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126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5C3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DC8EF-9F5B-43A2-9BBC-5D03D2314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2021-01-06T21:57:00Z</dcterms:created>
  <dcterms:modified xsi:type="dcterms:W3CDTF">2021-01-07T21:55:00Z</dcterms:modified>
</cp:coreProperties>
</file>