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327FFB">
      <w:pPr>
        <w:bidi w:val="0"/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كليه الإدارة و 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327FFB">
              <w:rPr>
                <w:rFonts w:hint="cs"/>
                <w:color w:val="000000" w:themeColor="text1"/>
                <w:rtl/>
              </w:rPr>
              <w:t>/ 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مبادئ الاقتصاد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الكور سا</w:t>
            </w:r>
            <w:r>
              <w:rPr>
                <w:rFonts w:hint="eastAsia"/>
                <w:color w:val="000000" w:themeColor="text1"/>
                <w:rtl/>
              </w:rPr>
              <w:t>ت</w:t>
            </w: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حضوري او الكتروني 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الاول و الثاني 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 ساعات اسبوعيا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327FF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07/01/2021</w:t>
            </w:r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  <w:r w:rsidR="00327FFB">
              <w:rPr>
                <w:rFonts w:hint="cs"/>
                <w:color w:val="000000" w:themeColor="text1"/>
                <w:rtl/>
              </w:rPr>
              <w:t xml:space="preserve"> : لغرض التعريف على اهم ما يتضمنه تدريس مادة مبادى الاقتصاد للطلبة في جانب النظرية الجزئية و الكلية  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327FFB">
              <w:rPr>
                <w:rFonts w:hint="cs"/>
                <w:color w:val="000000" w:themeColor="text1"/>
                <w:rtl/>
              </w:rPr>
              <w:t xml:space="preserve"> تعرف الطالب ب اهم اساسيات علم الاقتصاد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327FFB">
              <w:rPr>
                <w:rFonts w:hint="cs"/>
                <w:color w:val="000000" w:themeColor="text1"/>
                <w:rtl/>
              </w:rPr>
              <w:t xml:space="preserve"> </w:t>
            </w:r>
            <w:r w:rsidR="00327FFB" w:rsidRPr="00327FFB">
              <w:rPr>
                <w:rFonts w:cs="Arial" w:hint="eastAsia"/>
                <w:color w:val="000000" w:themeColor="text1"/>
                <w:rtl/>
              </w:rPr>
              <w:t>تعرف</w:t>
            </w:r>
            <w:r w:rsidR="00327FFB" w:rsidRPr="00327FFB">
              <w:rPr>
                <w:rFonts w:cs="Arial"/>
                <w:color w:val="000000" w:themeColor="text1"/>
                <w:rtl/>
              </w:rPr>
              <w:t xml:space="preserve"> </w:t>
            </w:r>
            <w:r w:rsidR="00327FFB" w:rsidRPr="00327FFB">
              <w:rPr>
                <w:rFonts w:cs="Arial" w:hint="eastAsia"/>
                <w:color w:val="000000" w:themeColor="text1"/>
                <w:rtl/>
              </w:rPr>
              <w:t>الطالب</w:t>
            </w:r>
            <w:r w:rsidR="00327FFB">
              <w:rPr>
                <w:rFonts w:hint="cs"/>
                <w:color w:val="000000" w:themeColor="text1"/>
                <w:rtl/>
              </w:rPr>
              <w:t xml:space="preserve"> بمفهوم المشاكل و القوانين الاقتصادية 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327FFB">
              <w:rPr>
                <w:rFonts w:hint="cs"/>
                <w:color w:val="000000" w:themeColor="text1"/>
                <w:rtl/>
              </w:rPr>
              <w:t xml:space="preserve"> </w:t>
            </w:r>
            <w:r w:rsidR="00327FFB" w:rsidRPr="00327FFB">
              <w:rPr>
                <w:rFonts w:cs="Arial" w:hint="eastAsia"/>
                <w:color w:val="000000" w:themeColor="text1"/>
                <w:rtl/>
              </w:rPr>
              <w:t>تعرف</w:t>
            </w:r>
            <w:r w:rsidR="00327FFB" w:rsidRPr="00327FFB">
              <w:rPr>
                <w:rFonts w:cs="Arial"/>
                <w:color w:val="000000" w:themeColor="text1"/>
                <w:rtl/>
              </w:rPr>
              <w:t xml:space="preserve"> </w:t>
            </w:r>
            <w:r w:rsidR="00327FFB" w:rsidRPr="00327FFB">
              <w:rPr>
                <w:rFonts w:cs="Arial" w:hint="cs"/>
                <w:color w:val="000000" w:themeColor="text1"/>
                <w:rtl/>
              </w:rPr>
              <w:t>الطالب</w:t>
            </w:r>
            <w:r w:rsidR="00327FFB">
              <w:rPr>
                <w:rFonts w:hint="cs"/>
                <w:color w:val="000000" w:themeColor="text1"/>
                <w:rtl/>
              </w:rPr>
              <w:t xml:space="preserve"> بمفهو</w:t>
            </w:r>
            <w:r w:rsidR="00327FFB">
              <w:rPr>
                <w:rFonts w:hint="eastAsia"/>
                <w:color w:val="000000" w:themeColor="text1"/>
                <w:rtl/>
              </w:rPr>
              <w:t>م</w:t>
            </w:r>
            <w:r w:rsidR="00327FFB">
              <w:rPr>
                <w:rFonts w:hint="cs"/>
                <w:color w:val="000000" w:themeColor="text1"/>
                <w:rtl/>
              </w:rPr>
              <w:t xml:space="preserve"> و اساسيات النظرية الاقتصادية الجزئية و الكلية  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25B39">
              <w:rPr>
                <w:rFonts w:hint="eastAsia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تعرف</w:t>
            </w:r>
            <w:r w:rsidR="00B25B39" w:rsidRPr="00B25B39">
              <w:rPr>
                <w:rFonts w:cs="Arial"/>
                <w:color w:val="000000" w:themeColor="text1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الطالب</w:t>
            </w:r>
            <w:r w:rsidR="00B25B39">
              <w:rPr>
                <w:rFonts w:hint="cs"/>
                <w:color w:val="000000" w:themeColor="text1"/>
                <w:rtl/>
              </w:rPr>
              <w:t xml:space="preserve"> ب اهم النظريات الاقتصادية و منها نظريه الطلب و العرض 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B25B39">
              <w:rPr>
                <w:rFonts w:hint="cs"/>
                <w:color w:val="000000" w:themeColor="text1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تعرف</w:t>
            </w:r>
            <w:r w:rsidR="00B25B39" w:rsidRPr="00B25B39">
              <w:rPr>
                <w:rFonts w:cs="Arial"/>
                <w:color w:val="000000" w:themeColor="text1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الطالب</w:t>
            </w:r>
            <w:r w:rsidR="00B25B39">
              <w:rPr>
                <w:rFonts w:hint="cs"/>
                <w:color w:val="000000" w:themeColor="text1"/>
                <w:rtl/>
              </w:rPr>
              <w:t xml:space="preserve"> ب نظرية الانتاج و الاسواق 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  <w:r w:rsidR="00B25B39">
              <w:rPr>
                <w:rFonts w:hint="cs"/>
                <w:color w:val="000000" w:themeColor="text1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تعرف</w:t>
            </w:r>
            <w:r w:rsidR="00B25B39" w:rsidRPr="00B25B39">
              <w:rPr>
                <w:rFonts w:cs="Arial"/>
                <w:color w:val="000000" w:themeColor="text1"/>
                <w:rtl/>
              </w:rPr>
              <w:t xml:space="preserve"> </w:t>
            </w:r>
            <w:r w:rsidR="00B25B39" w:rsidRPr="00B25B39">
              <w:rPr>
                <w:rFonts w:cs="Arial" w:hint="eastAsia"/>
                <w:color w:val="000000" w:themeColor="text1"/>
                <w:rtl/>
              </w:rPr>
              <w:t>الطالب</w:t>
            </w:r>
            <w:r w:rsidR="00B25B39">
              <w:rPr>
                <w:rFonts w:hint="cs"/>
                <w:color w:val="000000" w:themeColor="text1"/>
                <w:rtl/>
              </w:rPr>
              <w:t xml:space="preserve"> بنظرية الدخل القومي و مفاهيمها  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B25B39">
              <w:rPr>
                <w:rFonts w:hint="cs"/>
                <w:color w:val="000000" w:themeColor="text1"/>
                <w:rtl/>
              </w:rPr>
              <w:t xml:space="preserve">  الجانب النظري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B25B39">
              <w:rPr>
                <w:rFonts w:hint="cs"/>
                <w:color w:val="000000" w:themeColor="text1"/>
                <w:rtl/>
              </w:rPr>
              <w:t xml:space="preserve"> الاشكال البيانية 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B25B39">
              <w:rPr>
                <w:rFonts w:hint="cs"/>
                <w:color w:val="000000" w:themeColor="text1"/>
                <w:rtl/>
              </w:rPr>
              <w:t xml:space="preserve"> اساليب الكميه و القياس 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25B39">
              <w:rPr>
                <w:rFonts w:hint="cs"/>
                <w:color w:val="000000" w:themeColor="text1"/>
                <w:rtl/>
              </w:rPr>
              <w:t xml:space="preserve"> مرونة الطلب و العرض 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B25B39" w:rsidRDefault="00B25B39">
            <w:pPr>
              <w:rPr>
                <w:color w:val="000000" w:themeColor="text1"/>
                <w:rtl/>
              </w:rPr>
            </w:pPr>
          </w:p>
          <w:p w:rsidR="002454E1" w:rsidRDefault="00B25B39" w:rsidP="00B25B3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و يتم ذلك عن طريق الدراسة الحضورية و الالكترونية </w:t>
            </w: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B25B3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يتم من خلال امتحانات الكوز و الامتحانات الشهرية </w:t>
            </w: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947D2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B25B39">
              <w:rPr>
                <w:rFonts w:hint="cs"/>
                <w:color w:val="000000" w:themeColor="text1"/>
                <w:rtl/>
              </w:rPr>
              <w:t xml:space="preserve"> اختبار الطالب حول كميه فهم المواضيع المختلفة 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9B290E" w:rsidRDefault="00F0734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كتب مقررة و منها كتاب اساسيات علم الاقتصاد ل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ا.د</w:t>
            </w:r>
            <w:proofErr w:type="spellEnd"/>
            <w:r>
              <w:rPr>
                <w:rFonts w:hint="cs"/>
                <w:color w:val="000000" w:themeColor="text1"/>
                <w:rtl/>
              </w:rPr>
              <w:t>. فارس كريم بريهي اضافه الى المحاضرات التي تعطى للطالب</w:t>
            </w: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F0734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تعريف الطالب بكل ما يكتب عن مفردات هذه المادة في المواقع الإلكترونية 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F0734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20 طالب 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F0734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50 طالب 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CF26D1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F07340" w:rsidRDefault="00F07340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في الفصل الاول يتم تقديم دراسة مقدمه عن اساسيات علم الاقتصاد و تشمل مفهوم علم الاقتصاد و هدف علم الاقتصاد و دراسة المشاكل و القوانين الاقتصادية</w:t>
      </w:r>
    </w:p>
    <w:p w:rsidR="00F07340" w:rsidRDefault="00F07340">
      <w:pPr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ثم يتم </w:t>
      </w:r>
      <w:r w:rsidR="00785836">
        <w:rPr>
          <w:rFonts w:hint="cs"/>
          <w:color w:val="000000" w:themeColor="text1"/>
          <w:rtl/>
        </w:rPr>
        <w:t>دراسة</w:t>
      </w:r>
      <w:r>
        <w:rPr>
          <w:rFonts w:hint="cs"/>
          <w:color w:val="000000" w:themeColor="text1"/>
          <w:rtl/>
        </w:rPr>
        <w:t xml:space="preserve"> النظرية </w:t>
      </w:r>
      <w:r w:rsidR="00785836">
        <w:rPr>
          <w:rFonts w:hint="cs"/>
          <w:color w:val="000000" w:themeColor="text1"/>
          <w:rtl/>
        </w:rPr>
        <w:t>الاقتصادية</w:t>
      </w:r>
      <w:r>
        <w:rPr>
          <w:rFonts w:hint="cs"/>
          <w:color w:val="000000" w:themeColor="text1"/>
          <w:rtl/>
        </w:rPr>
        <w:t xml:space="preserve"> الجزئية و التي تتضمن </w:t>
      </w:r>
    </w:p>
    <w:p w:rsidR="006E56B3" w:rsidRDefault="00F07340" w:rsidP="00F07340">
      <w:pPr>
        <w:pStyle w:val="a4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نظريه الطلب و مفهومها و كيفيه احتساب </w:t>
      </w:r>
      <w:r w:rsidR="00785836">
        <w:rPr>
          <w:rFonts w:hint="cs"/>
          <w:color w:val="000000" w:themeColor="text1"/>
          <w:rtl/>
        </w:rPr>
        <w:t xml:space="preserve">مرونة الطلب و كل ما يتعلق بها </w:t>
      </w:r>
    </w:p>
    <w:p w:rsidR="00785836" w:rsidRDefault="00785836" w:rsidP="00F07340">
      <w:pPr>
        <w:pStyle w:val="a4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نظريه العرض و مفهومها و العوامل المؤثرة عليها </w:t>
      </w:r>
    </w:p>
    <w:p w:rsidR="00785836" w:rsidRDefault="00712E3C" w:rsidP="00F07340">
      <w:pPr>
        <w:pStyle w:val="a4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العلاقة</w:t>
      </w:r>
      <w:r w:rsidR="00785836">
        <w:rPr>
          <w:rFonts w:hint="cs"/>
          <w:color w:val="000000" w:themeColor="text1"/>
          <w:rtl/>
        </w:rPr>
        <w:t xml:space="preserve"> بين تغيرات كل من الطلب و العرض </w:t>
      </w:r>
    </w:p>
    <w:p w:rsidR="00785836" w:rsidRPr="00F07340" w:rsidRDefault="00785836" w:rsidP="00785836">
      <w:pPr>
        <w:pStyle w:val="a4"/>
        <w:rPr>
          <w:color w:val="000000" w:themeColor="text1"/>
        </w:rPr>
      </w:pPr>
    </w:p>
    <w:p w:rsidR="00785836" w:rsidRDefault="00785836">
      <w:pPr>
        <w:pStyle w:val="a4"/>
        <w:rPr>
          <w:color w:val="000000" w:themeColor="text1"/>
        </w:rPr>
      </w:pPr>
      <w:bookmarkStart w:id="0" w:name="_GoBack"/>
    </w:p>
    <w:bookmarkEnd w:id="0"/>
    <w:p w:rsidR="00785836" w:rsidRDefault="00785836" w:rsidP="0078583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في الفصل الدراسي الثاني يتم تناول جانب النظرية الاقتصادية الكلية و ايضا يتم دراسة الدخل و الناتج  القومي</w:t>
      </w:r>
    </w:p>
    <w:p w:rsidR="00712E3C" w:rsidRDefault="00785836" w:rsidP="0078583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ونقوم ايضا بدراسة الفائدة و الربح و الريع </w:t>
      </w:r>
      <w:r w:rsidR="00712E3C">
        <w:rPr>
          <w:rFonts w:hint="cs"/>
          <w:rtl/>
          <w:lang w:bidi="ar-IQ"/>
        </w:rPr>
        <w:t xml:space="preserve">و السياسة النقدية و المالية </w:t>
      </w:r>
    </w:p>
    <w:p w:rsidR="00712E3C" w:rsidRDefault="00785836" w:rsidP="0078583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  <w:r w:rsidR="00712E3C" w:rsidRPr="00712E3C">
        <w:rPr>
          <w:rFonts w:cs="Arial" w:hint="eastAsia"/>
          <w:rtl/>
          <w:lang w:bidi="ar-IQ"/>
        </w:rPr>
        <w:t>ونقوم</w:t>
      </w:r>
      <w:r w:rsidR="00712E3C" w:rsidRPr="00712E3C">
        <w:rPr>
          <w:rFonts w:cs="Arial"/>
          <w:rtl/>
          <w:lang w:bidi="ar-IQ"/>
        </w:rPr>
        <w:t xml:space="preserve"> </w:t>
      </w:r>
      <w:r w:rsidR="00712E3C" w:rsidRPr="00712E3C">
        <w:rPr>
          <w:rFonts w:cs="Arial" w:hint="eastAsia"/>
          <w:rtl/>
          <w:lang w:bidi="ar-IQ"/>
        </w:rPr>
        <w:t>ايضا</w:t>
      </w:r>
      <w:r w:rsidR="00712E3C" w:rsidRPr="00712E3C">
        <w:rPr>
          <w:rFonts w:cs="Arial"/>
          <w:rtl/>
          <w:lang w:bidi="ar-IQ"/>
        </w:rPr>
        <w:t xml:space="preserve"> </w:t>
      </w:r>
      <w:r w:rsidR="00712E3C" w:rsidRPr="00712E3C">
        <w:rPr>
          <w:rFonts w:cs="Arial" w:hint="eastAsia"/>
          <w:rtl/>
          <w:lang w:bidi="ar-IQ"/>
        </w:rPr>
        <w:t>بدراسة</w:t>
      </w:r>
      <w:r w:rsidR="00712E3C">
        <w:rPr>
          <w:rFonts w:hint="cs"/>
          <w:rtl/>
          <w:lang w:bidi="ar-IQ"/>
        </w:rPr>
        <w:t xml:space="preserve"> التجارة الخارجية و الداخلية و يتم تبيان مميزات كل منهما </w:t>
      </w:r>
    </w:p>
    <w:p w:rsidR="00712E3C" w:rsidRDefault="00712E3C" w:rsidP="00712E3C">
      <w:pPr>
        <w:rPr>
          <w:rFonts w:hint="cs"/>
          <w:rtl/>
          <w:lang w:bidi="ar-IQ"/>
        </w:rPr>
      </w:pPr>
      <w:r w:rsidRPr="00712E3C">
        <w:rPr>
          <w:rFonts w:cs="Arial" w:hint="eastAsia"/>
          <w:rtl/>
          <w:lang w:bidi="ar-IQ"/>
        </w:rPr>
        <w:t>ونقوم</w:t>
      </w:r>
      <w:r w:rsidRPr="00712E3C">
        <w:rPr>
          <w:rFonts w:cs="Arial"/>
          <w:rtl/>
          <w:lang w:bidi="ar-IQ"/>
        </w:rPr>
        <w:t xml:space="preserve"> </w:t>
      </w:r>
      <w:r w:rsidRPr="00712E3C">
        <w:rPr>
          <w:rFonts w:cs="Arial" w:hint="eastAsia"/>
          <w:rtl/>
          <w:lang w:bidi="ar-IQ"/>
        </w:rPr>
        <w:t>ايضا</w:t>
      </w:r>
      <w:r w:rsidRPr="00712E3C">
        <w:rPr>
          <w:rFonts w:cs="Arial"/>
          <w:rtl/>
          <w:lang w:bidi="ar-IQ"/>
        </w:rPr>
        <w:t xml:space="preserve"> </w:t>
      </w:r>
      <w:r w:rsidRPr="00712E3C">
        <w:rPr>
          <w:rFonts w:cs="Arial" w:hint="eastAsia"/>
          <w:rtl/>
          <w:lang w:bidi="ar-IQ"/>
        </w:rPr>
        <w:t>بدراسة</w:t>
      </w:r>
      <w:r>
        <w:rPr>
          <w:rFonts w:hint="cs"/>
          <w:rtl/>
          <w:lang w:bidi="ar-IQ"/>
        </w:rPr>
        <w:t xml:space="preserve"> مفهوم التضخم من حيث الاسباب و الاثار و نشير الى التضخم النقدي في العراق </w:t>
      </w:r>
    </w:p>
    <w:p w:rsidR="00785836" w:rsidRPr="00785836" w:rsidRDefault="00712E3C" w:rsidP="0078583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785836" w:rsidRPr="00785836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1DB"/>
    <w:multiLevelType w:val="hybridMultilevel"/>
    <w:tmpl w:val="FF7A934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6C1C42A4"/>
    <w:multiLevelType w:val="hybridMultilevel"/>
    <w:tmpl w:val="82BA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27FFB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12E3C"/>
    <w:rsid w:val="0076684E"/>
    <w:rsid w:val="007754D7"/>
    <w:rsid w:val="00781B78"/>
    <w:rsid w:val="00785836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25B39"/>
    <w:rsid w:val="00B332F8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07340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DR.Ahmed Saker 2O11</cp:lastModifiedBy>
  <cp:revision>57</cp:revision>
  <dcterms:created xsi:type="dcterms:W3CDTF">2021-01-05T05:28:00Z</dcterms:created>
  <dcterms:modified xsi:type="dcterms:W3CDTF">2021-01-09T10:26:00Z</dcterms:modified>
</cp:coreProperties>
</file>