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F7" w:rsidRDefault="00245519" w:rsidP="0083225D">
      <w:pPr>
        <w:jc w:val="center"/>
        <w:rPr>
          <w:rtl/>
        </w:rPr>
      </w:pPr>
      <w:r>
        <w:rPr>
          <w:noProof/>
          <w:rtl/>
        </w:rPr>
        <w:pict>
          <v:shapetype id="_x0000_t202" coordsize="21600,21600" o:spt="202" path="m,l,21600r21600,l21600,xe">
            <v:stroke joinstyle="miter"/>
            <v:path gradientshapeok="t" o:connecttype="rect"/>
          </v:shapetype>
          <v:shape id="_x0000_s1028" type="#_x0000_t202" style="position:absolute;left:0;text-align:left;margin-left:-14.5pt;margin-top:-20.95pt;width:198.6pt;height:87.35pt;z-index:251653632" stroked="f">
            <v:textbox style="mso-next-textbox:#_x0000_s1028">
              <w:txbxContent>
                <w:p w:rsidR="00A9564E" w:rsidRDefault="00A9564E" w:rsidP="004A7D3C">
                  <w:pPr>
                    <w:rPr>
                      <w:rFonts w:cs="Mudir MT"/>
                      <w:b/>
                      <w:bCs/>
                      <w:noProof/>
                      <w:sz w:val="28"/>
                      <w:szCs w:val="28"/>
                      <w:rtl/>
                      <w:lang w:bidi="ar-IQ"/>
                    </w:rPr>
                  </w:pPr>
                </w:p>
                <w:p w:rsidR="00A9564E" w:rsidRPr="0041130E" w:rsidRDefault="00A9564E" w:rsidP="0041130E">
                  <w:pPr>
                    <w:rPr>
                      <w:rFonts w:cs="Mudir MT"/>
                      <w:noProof/>
                      <w:sz w:val="28"/>
                      <w:szCs w:val="28"/>
                      <w:rtl/>
                      <w:lang w:bidi="ar-IQ"/>
                    </w:rPr>
                  </w:pPr>
                  <w:r w:rsidRPr="0041130E">
                    <w:rPr>
                      <w:rFonts w:cs="Mudir MT" w:hint="cs"/>
                      <w:noProof/>
                      <w:sz w:val="28"/>
                      <w:szCs w:val="28"/>
                      <w:rtl/>
                      <w:lang w:bidi="ar-IQ"/>
                    </w:rPr>
                    <w:t>الكلية :</w:t>
                  </w:r>
                  <w:r>
                    <w:rPr>
                      <w:rFonts w:cs="Mudir MT" w:hint="cs"/>
                      <w:noProof/>
                      <w:sz w:val="28"/>
                      <w:szCs w:val="28"/>
                      <w:rtl/>
                      <w:lang w:bidi="ar-IQ"/>
                    </w:rPr>
                    <w:t>الأدارة والأقتصاد</w:t>
                  </w:r>
                </w:p>
                <w:p w:rsidR="00A9564E" w:rsidRPr="0041130E" w:rsidRDefault="00A9564E" w:rsidP="00A85EAC">
                  <w:pPr>
                    <w:rPr>
                      <w:rFonts w:cs="Mudir MT"/>
                      <w:noProof/>
                      <w:sz w:val="28"/>
                      <w:szCs w:val="28"/>
                      <w:rtl/>
                      <w:lang w:bidi="ar-IQ"/>
                    </w:rPr>
                  </w:pPr>
                  <w:r w:rsidRPr="0041130E">
                    <w:rPr>
                      <w:rFonts w:cs="Mudir MT" w:hint="cs"/>
                      <w:noProof/>
                      <w:sz w:val="28"/>
                      <w:szCs w:val="28"/>
                      <w:rtl/>
                      <w:lang w:bidi="ar-IQ"/>
                    </w:rPr>
                    <w:t>القسم /الفرع:</w:t>
                  </w:r>
                  <w:r w:rsidR="009E7B9C">
                    <w:rPr>
                      <w:rFonts w:cs="Mudir MT" w:hint="cs"/>
                      <w:noProof/>
                      <w:sz w:val="28"/>
                      <w:szCs w:val="28"/>
                      <w:rtl/>
                      <w:lang w:bidi="ar-IQ"/>
                    </w:rPr>
                    <w:t>قسم الا</w:t>
                  </w:r>
                  <w:r>
                    <w:rPr>
                      <w:rFonts w:cs="Mudir MT" w:hint="cs"/>
                      <w:noProof/>
                      <w:sz w:val="28"/>
                      <w:szCs w:val="28"/>
                      <w:rtl/>
                      <w:lang w:bidi="ar-IQ"/>
                    </w:rPr>
                    <w:t xml:space="preserve">دارة </w:t>
                  </w:r>
                  <w:r w:rsidR="009E7B9C">
                    <w:rPr>
                      <w:rFonts w:cs="Mudir MT" w:hint="cs"/>
                      <w:noProof/>
                      <w:sz w:val="28"/>
                      <w:szCs w:val="28"/>
                      <w:rtl/>
                      <w:lang w:bidi="ar-IQ"/>
                    </w:rPr>
                    <w:t>ال</w:t>
                  </w:r>
                  <w:r>
                    <w:rPr>
                      <w:rFonts w:cs="Mudir MT" w:hint="cs"/>
                      <w:noProof/>
                      <w:sz w:val="28"/>
                      <w:szCs w:val="28"/>
                      <w:rtl/>
                      <w:lang w:bidi="ar-IQ"/>
                    </w:rPr>
                    <w:t>صناعيه</w:t>
                  </w:r>
                </w:p>
                <w:p w:rsidR="00A9564E" w:rsidRPr="0041130E" w:rsidRDefault="00A9564E" w:rsidP="0041130E">
                  <w:pPr>
                    <w:rPr>
                      <w:rFonts w:cs="Mudir MT"/>
                      <w:noProof/>
                      <w:sz w:val="28"/>
                      <w:szCs w:val="28"/>
                      <w:rtl/>
                      <w:lang w:bidi="ar-IQ"/>
                    </w:rPr>
                  </w:pPr>
                  <w:r w:rsidRPr="0041130E">
                    <w:rPr>
                      <w:rFonts w:cs="Mudir MT" w:hint="cs"/>
                      <w:noProof/>
                      <w:sz w:val="28"/>
                      <w:szCs w:val="28"/>
                      <w:rtl/>
                      <w:lang w:bidi="ar-IQ"/>
                    </w:rPr>
                    <w:t>المرحلة :</w:t>
                  </w:r>
                  <w:r>
                    <w:rPr>
                      <w:rFonts w:cs="Mudir MT" w:hint="cs"/>
                      <w:noProof/>
                      <w:sz w:val="28"/>
                      <w:szCs w:val="28"/>
                      <w:rtl/>
                      <w:lang w:bidi="ar-IQ"/>
                    </w:rPr>
                    <w:t xml:space="preserve"> الأولى</w:t>
                  </w:r>
                </w:p>
                <w:p w:rsidR="00A9564E" w:rsidRPr="004A7D3C" w:rsidRDefault="00A9564E" w:rsidP="004A7D3C">
                  <w:pPr>
                    <w:rPr>
                      <w:rFonts w:cs="Arabic Transparent"/>
                      <w:b/>
                      <w:bCs/>
                      <w:noProof/>
                      <w:rtl/>
                      <w:lang w:bidi="ar-IQ"/>
                    </w:rPr>
                  </w:pPr>
                </w:p>
              </w:txbxContent>
            </v:textbox>
            <w10:wrap type="square"/>
          </v:shape>
        </w:pict>
      </w:r>
      <w:r>
        <w:rPr>
          <w:noProof/>
          <w:rtl/>
        </w:rPr>
        <w:pict>
          <v:shape id="_x0000_s1027" type="#_x0000_t202" style="position:absolute;left:0;text-align:left;margin-left:333pt;margin-top:-20.95pt;width:189pt;height:86.4pt;z-index:251652608" stroked="f">
            <v:textbox style="mso-next-textbox:#_x0000_s1027">
              <w:txbxContent>
                <w:p w:rsidR="00A9564E" w:rsidRDefault="00A9564E" w:rsidP="006B776F">
                  <w:pPr>
                    <w:jc w:val="center"/>
                    <w:rPr>
                      <w:rFonts w:cs="Mudir MT"/>
                      <w:noProof/>
                      <w:sz w:val="28"/>
                      <w:szCs w:val="28"/>
                      <w:rtl/>
                      <w:lang w:bidi="ar-IQ"/>
                    </w:rPr>
                  </w:pPr>
                </w:p>
                <w:p w:rsidR="00A9564E" w:rsidRPr="006716C3" w:rsidRDefault="00A9564E" w:rsidP="006B776F">
                  <w:pPr>
                    <w:jc w:val="center"/>
                    <w:rPr>
                      <w:rFonts w:cs="Mudir MT"/>
                      <w:noProof/>
                      <w:sz w:val="28"/>
                      <w:szCs w:val="28"/>
                      <w:rtl/>
                      <w:lang w:bidi="ar-IQ"/>
                    </w:rPr>
                  </w:pPr>
                  <w:r w:rsidRPr="006716C3">
                    <w:rPr>
                      <w:rFonts w:cs="Mudir MT" w:hint="cs"/>
                      <w:noProof/>
                      <w:sz w:val="28"/>
                      <w:szCs w:val="28"/>
                      <w:rtl/>
                      <w:lang w:bidi="ar-IQ"/>
                    </w:rPr>
                    <w:t>جمهورية العراق</w:t>
                  </w:r>
                </w:p>
                <w:p w:rsidR="00A9564E" w:rsidRPr="006716C3" w:rsidRDefault="00A9564E" w:rsidP="006B776F">
                  <w:pPr>
                    <w:jc w:val="center"/>
                    <w:rPr>
                      <w:rFonts w:cs="Mudir MT"/>
                      <w:noProof/>
                      <w:sz w:val="28"/>
                      <w:szCs w:val="28"/>
                      <w:rtl/>
                      <w:lang w:bidi="ar-IQ"/>
                    </w:rPr>
                  </w:pPr>
                  <w:r w:rsidRPr="006716C3">
                    <w:rPr>
                      <w:rFonts w:cs="Mudir MT" w:hint="cs"/>
                      <w:noProof/>
                      <w:sz w:val="28"/>
                      <w:szCs w:val="28"/>
                      <w:rtl/>
                      <w:lang w:bidi="ar-IQ"/>
                    </w:rPr>
                    <w:t>وزارة التعليم العالي والبحث العلمي</w:t>
                  </w:r>
                </w:p>
                <w:p w:rsidR="00A9564E" w:rsidRDefault="00A9564E" w:rsidP="006B776F">
                  <w:pPr>
                    <w:jc w:val="center"/>
                    <w:rPr>
                      <w:rFonts w:cs="Mudir MT"/>
                      <w:noProof/>
                      <w:sz w:val="28"/>
                      <w:szCs w:val="28"/>
                      <w:rtl/>
                      <w:lang w:bidi="ar-IQ"/>
                    </w:rPr>
                  </w:pPr>
                  <w:r>
                    <w:rPr>
                      <w:rFonts w:cs="Mudir MT" w:hint="cs"/>
                      <w:noProof/>
                      <w:sz w:val="28"/>
                      <w:szCs w:val="28"/>
                      <w:rtl/>
                      <w:lang w:bidi="ar-IQ"/>
                    </w:rPr>
                    <w:t>رئاسة جامعة بغداد</w:t>
                  </w:r>
                </w:p>
                <w:p w:rsidR="00A9564E" w:rsidRPr="006716C3" w:rsidRDefault="00A9564E" w:rsidP="006B776F">
                  <w:pPr>
                    <w:jc w:val="center"/>
                    <w:rPr>
                      <w:rFonts w:cs="Mudir MT"/>
                      <w:noProof/>
                      <w:sz w:val="28"/>
                      <w:szCs w:val="28"/>
                      <w:rtl/>
                      <w:lang w:bidi="ar-IQ"/>
                    </w:rPr>
                  </w:pPr>
                  <w:r>
                    <w:rPr>
                      <w:rFonts w:cs="Mudir MT" w:hint="cs"/>
                      <w:noProof/>
                      <w:sz w:val="28"/>
                      <w:szCs w:val="28"/>
                      <w:rtl/>
                      <w:lang w:bidi="ar-IQ"/>
                    </w:rPr>
                    <w:t>قسم ضمان الجودة والاداء الجامعي</w:t>
                  </w:r>
                </w:p>
                <w:p w:rsidR="00A9564E" w:rsidRDefault="00A9564E" w:rsidP="006B776F">
                  <w:pPr>
                    <w:jc w:val="center"/>
                    <w:rPr>
                      <w:rFonts w:cs="Mudir MT"/>
                      <w:noProof/>
                      <w:sz w:val="28"/>
                      <w:szCs w:val="28"/>
                      <w:rtl/>
                      <w:lang w:bidi="ar-IQ"/>
                    </w:rPr>
                  </w:pPr>
                </w:p>
                <w:p w:rsidR="00A9564E" w:rsidRDefault="00A9564E" w:rsidP="006B776F">
                  <w:pPr>
                    <w:jc w:val="center"/>
                    <w:rPr>
                      <w:rFonts w:cs="Mudir MT"/>
                      <w:noProof/>
                      <w:sz w:val="28"/>
                      <w:szCs w:val="28"/>
                      <w:rtl/>
                      <w:lang w:bidi="ar-IQ"/>
                    </w:rPr>
                  </w:pPr>
                </w:p>
                <w:p w:rsidR="00A9564E" w:rsidRDefault="00A9564E" w:rsidP="006B776F">
                  <w:pPr>
                    <w:jc w:val="center"/>
                    <w:rPr>
                      <w:rFonts w:cs="Mudir MT"/>
                      <w:noProof/>
                      <w:sz w:val="28"/>
                      <w:szCs w:val="28"/>
                      <w:rtl/>
                      <w:lang w:bidi="ar-IQ"/>
                    </w:rPr>
                  </w:pPr>
                </w:p>
                <w:p w:rsidR="00A9564E" w:rsidRDefault="00A9564E" w:rsidP="006B776F">
                  <w:pPr>
                    <w:jc w:val="center"/>
                    <w:rPr>
                      <w:rFonts w:cs="Mudir MT"/>
                      <w:noProof/>
                      <w:sz w:val="28"/>
                      <w:szCs w:val="28"/>
                      <w:rtl/>
                      <w:lang w:bidi="ar-IQ"/>
                    </w:rPr>
                  </w:pPr>
                </w:p>
                <w:p w:rsidR="00A9564E" w:rsidRPr="004A7D3C" w:rsidRDefault="00A9564E" w:rsidP="006B776F">
                  <w:pPr>
                    <w:jc w:val="center"/>
                    <w:rPr>
                      <w:rFonts w:cs="Mudir MT"/>
                      <w:noProof/>
                      <w:sz w:val="28"/>
                      <w:szCs w:val="28"/>
                      <w:rtl/>
                      <w:lang w:bidi="ar-IQ"/>
                    </w:rPr>
                  </w:pPr>
                </w:p>
              </w:txbxContent>
            </v:textbox>
            <w10:wrap type="square"/>
          </v:shape>
        </w:pict>
      </w:r>
    </w:p>
    <w:p w:rsidR="00124165" w:rsidRDefault="00124165" w:rsidP="004A7D3C">
      <w:pPr>
        <w:jc w:val="center"/>
        <w:rPr>
          <w:rtl/>
          <w:lang w:bidi="ar-IQ"/>
        </w:rPr>
      </w:pPr>
    </w:p>
    <w:p w:rsidR="00124165" w:rsidRDefault="00124165" w:rsidP="0083225D">
      <w:pPr>
        <w:jc w:val="center"/>
        <w:rPr>
          <w:rtl/>
        </w:rPr>
      </w:pPr>
    </w:p>
    <w:p w:rsidR="00124165" w:rsidRDefault="00124165" w:rsidP="004A7D3C">
      <w:pPr>
        <w:jc w:val="center"/>
        <w:rPr>
          <w:rtl/>
        </w:rPr>
      </w:pPr>
    </w:p>
    <w:p w:rsidR="0041130E" w:rsidRDefault="0041130E" w:rsidP="004A7D3C">
      <w:pPr>
        <w:jc w:val="center"/>
        <w:rPr>
          <w:b/>
          <w:bCs/>
          <w:sz w:val="32"/>
          <w:szCs w:val="32"/>
          <w:rtl/>
        </w:rPr>
      </w:pPr>
    </w:p>
    <w:p w:rsidR="0041130E" w:rsidRDefault="0041130E" w:rsidP="004A7D3C">
      <w:pPr>
        <w:jc w:val="center"/>
        <w:rPr>
          <w:b/>
          <w:bCs/>
          <w:sz w:val="32"/>
          <w:szCs w:val="32"/>
          <w:rtl/>
        </w:rPr>
      </w:pPr>
    </w:p>
    <w:p w:rsidR="0041130E" w:rsidRPr="0041130E" w:rsidRDefault="0041130E" w:rsidP="0041130E">
      <w:pPr>
        <w:jc w:val="center"/>
        <w:rPr>
          <w:b/>
          <w:bCs/>
          <w:sz w:val="36"/>
          <w:szCs w:val="36"/>
          <w:rtl/>
        </w:rPr>
      </w:pPr>
      <w:r w:rsidRPr="0041130E">
        <w:rPr>
          <w:rFonts w:asciiTheme="majorBidi" w:hAnsiTheme="majorBidi" w:cstheme="majorBidi" w:hint="cs"/>
          <w:b/>
          <w:bCs/>
          <w:sz w:val="40"/>
          <w:szCs w:val="40"/>
          <w:rtl/>
        </w:rPr>
        <w:t>ال</w:t>
      </w:r>
      <w:r w:rsidRPr="0041130E">
        <w:rPr>
          <w:rFonts w:asciiTheme="majorBidi" w:hAnsiTheme="majorBidi" w:cstheme="majorBidi"/>
          <w:b/>
          <w:bCs/>
          <w:sz w:val="40"/>
          <w:szCs w:val="40"/>
          <w:rtl/>
        </w:rPr>
        <w:t xml:space="preserve">مقرر </w:t>
      </w:r>
      <w:r w:rsidRPr="0041130E">
        <w:rPr>
          <w:rFonts w:asciiTheme="majorBidi" w:hAnsiTheme="majorBidi" w:cstheme="majorBidi" w:hint="cs"/>
          <w:b/>
          <w:bCs/>
          <w:sz w:val="40"/>
          <w:szCs w:val="40"/>
          <w:rtl/>
        </w:rPr>
        <w:t>الدراسي</w:t>
      </w:r>
    </w:p>
    <w:p w:rsidR="0041130E" w:rsidRDefault="0041130E" w:rsidP="0041130E">
      <w:pPr>
        <w:rPr>
          <w:b/>
          <w:bCs/>
          <w:sz w:val="32"/>
          <w:szCs w:val="32"/>
          <w:rtl/>
        </w:rPr>
      </w:pPr>
    </w:p>
    <w:p w:rsidR="0041130E" w:rsidRDefault="0041130E" w:rsidP="0041130E">
      <w:pPr>
        <w:rPr>
          <w:b/>
          <w:bCs/>
          <w:sz w:val="32"/>
          <w:szCs w:val="32"/>
          <w:rtl/>
        </w:rPr>
      </w:pPr>
    </w:p>
    <w:p w:rsidR="00651728" w:rsidRPr="00521DA4" w:rsidRDefault="00651728" w:rsidP="0058445B">
      <w:pPr>
        <w:spacing w:line="480" w:lineRule="auto"/>
        <w:rPr>
          <w:rFonts w:cs="Arabic Transparent"/>
          <w:b/>
          <w:bCs/>
          <w:noProof/>
          <w:sz w:val="32"/>
          <w:szCs w:val="32"/>
          <w:rtl/>
          <w:lang w:bidi="ar-IQ"/>
        </w:rPr>
      </w:pPr>
      <w:r w:rsidRPr="0083225D">
        <w:rPr>
          <w:rFonts w:cs="Arabic Transparent" w:hint="cs"/>
          <w:b/>
          <w:bCs/>
          <w:noProof/>
          <w:sz w:val="28"/>
          <w:szCs w:val="26"/>
          <w:rtl/>
          <w:lang w:bidi="ar-IQ"/>
        </w:rPr>
        <w:t>اسم التدريسي الأول:</w:t>
      </w:r>
      <w:r w:rsidR="0063661D">
        <w:rPr>
          <w:rFonts w:cs="Arabic Transparent" w:hint="cs"/>
          <w:b/>
          <w:bCs/>
          <w:noProof/>
          <w:sz w:val="32"/>
          <w:szCs w:val="32"/>
          <w:rtl/>
          <w:lang w:bidi="ar-IQ"/>
        </w:rPr>
        <w:t>م.فاطمة عبد موسى</w:t>
      </w:r>
    </w:p>
    <w:p w:rsidR="00651728" w:rsidRPr="0083225D" w:rsidRDefault="00651728" w:rsidP="00521DA4">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اللقب العلمي :</w:t>
      </w:r>
      <w:r w:rsidR="00521DA4">
        <w:rPr>
          <w:rFonts w:cs="Arabic Transparent" w:hint="cs"/>
          <w:b/>
          <w:bCs/>
          <w:noProof/>
          <w:sz w:val="28"/>
          <w:szCs w:val="26"/>
          <w:rtl/>
          <w:lang w:bidi="ar-IQ"/>
        </w:rPr>
        <w:t xml:space="preserve"> </w:t>
      </w:r>
      <w:r w:rsidR="0063661D">
        <w:rPr>
          <w:rFonts w:cs="Arabic Transparent" w:hint="cs"/>
          <w:b/>
          <w:bCs/>
          <w:noProof/>
          <w:sz w:val="28"/>
          <w:szCs w:val="26"/>
          <w:rtl/>
          <w:lang w:bidi="ar-IQ"/>
        </w:rPr>
        <w:t>مدرس</w:t>
      </w:r>
    </w:p>
    <w:p w:rsidR="00651728" w:rsidRPr="0083225D" w:rsidRDefault="009C0342" w:rsidP="00651728">
      <w:pPr>
        <w:spacing w:line="480" w:lineRule="auto"/>
        <w:rPr>
          <w:rFonts w:cs="Arabic Transparent"/>
          <w:b/>
          <w:bCs/>
          <w:noProof/>
          <w:sz w:val="28"/>
          <w:szCs w:val="26"/>
          <w:rtl/>
          <w:lang w:bidi="ar-IQ"/>
        </w:rPr>
      </w:pPr>
      <w:r>
        <w:rPr>
          <w:rFonts w:cs="Arabic Transparent" w:hint="cs"/>
          <w:b/>
          <w:bCs/>
          <w:noProof/>
          <w:sz w:val="28"/>
          <w:szCs w:val="26"/>
          <w:rtl/>
          <w:lang w:bidi="ar-IQ"/>
        </w:rPr>
        <w:t>الشهادة :</w:t>
      </w:r>
    </w:p>
    <w:p w:rsidR="00651728" w:rsidRPr="004A7D3C" w:rsidRDefault="00651728" w:rsidP="00CD4B22">
      <w:pPr>
        <w:spacing w:line="480" w:lineRule="auto"/>
        <w:rPr>
          <w:rFonts w:cs="Arabic Transparent"/>
          <w:b/>
          <w:bCs/>
          <w:noProof/>
          <w:rtl/>
          <w:lang w:bidi="ar-IQ"/>
        </w:rPr>
      </w:pPr>
      <w:r w:rsidRPr="0083225D">
        <w:rPr>
          <w:rFonts w:cs="Arabic Transparent" w:hint="cs"/>
          <w:b/>
          <w:bCs/>
          <w:noProof/>
          <w:sz w:val="28"/>
          <w:szCs w:val="26"/>
          <w:rtl/>
          <w:lang w:bidi="ar-IQ"/>
        </w:rPr>
        <w:t>البريد الألكترون</w:t>
      </w:r>
      <w:r w:rsidR="009C0342">
        <w:rPr>
          <w:rFonts w:cs="Arabic Transparent" w:hint="cs"/>
          <w:b/>
          <w:bCs/>
          <w:noProof/>
          <w:sz w:val="28"/>
          <w:szCs w:val="26"/>
          <w:rtl/>
          <w:lang w:bidi="ar-IQ"/>
        </w:rPr>
        <w:t>ي</w:t>
      </w:r>
    </w:p>
    <w:p w:rsidR="00125D5F" w:rsidRDefault="00245519" w:rsidP="00651728">
      <w:pPr>
        <w:jc w:val="center"/>
        <w:rPr>
          <w:rFonts w:cs="Simplified Arabic"/>
          <w:b/>
          <w:bCs/>
          <w:sz w:val="36"/>
          <w:szCs w:val="36"/>
          <w:rtl/>
        </w:rPr>
      </w:pPr>
      <w:r>
        <w:rPr>
          <w:rFonts w:cs="Simplified Arabic"/>
          <w:b/>
          <w:bCs/>
          <w:noProof/>
          <w:sz w:val="36"/>
          <w:szCs w:val="36"/>
          <w:rtl/>
        </w:rPr>
        <w:pict>
          <v:shapetype id="_x0000_t32" coordsize="21600,21600" o:spt="32" o:oned="t" path="m,l21600,21600e" filled="f">
            <v:path arrowok="t" fillok="f" o:connecttype="none"/>
            <o:lock v:ext="edit" shapetype="t"/>
          </v:shapetype>
          <v:shape id="_x0000_s1048" type="#_x0000_t32" style="position:absolute;left:0;text-align:left;margin-left:-18.15pt;margin-top:9.5pt;width:545.95pt;height:0;flip:x;z-index:251665920" o:connectortype="straight" strokecolor="black [3200]" strokeweight="5pt">
            <v:shadow color="#868686"/>
            <w10:wrap anchorx="page"/>
          </v:shape>
        </w:pict>
      </w:r>
    </w:p>
    <w:p w:rsidR="00651728" w:rsidRPr="0083225D" w:rsidRDefault="00651728" w:rsidP="00E40946">
      <w:pPr>
        <w:spacing w:line="480" w:lineRule="auto"/>
        <w:rPr>
          <w:rFonts w:cs="Arabic Transparent"/>
          <w:b/>
          <w:bCs/>
          <w:noProof/>
          <w:sz w:val="28"/>
          <w:szCs w:val="26"/>
          <w:rtl/>
          <w:lang w:bidi="ar-IQ"/>
        </w:rPr>
      </w:pPr>
      <w:r w:rsidRPr="0083225D">
        <w:rPr>
          <w:rFonts w:cs="Arabic Transparent" w:hint="cs"/>
          <w:b/>
          <w:bCs/>
          <w:noProof/>
          <w:sz w:val="28"/>
          <w:szCs w:val="26"/>
          <w:rtl/>
          <w:lang w:bidi="ar-IQ"/>
        </w:rPr>
        <w:t>اسم التدريسي الثاني:</w:t>
      </w:r>
    </w:p>
    <w:p w:rsidR="00651728" w:rsidRPr="0083225D" w:rsidRDefault="00651728" w:rsidP="0058445B">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اللقب العلمي :</w:t>
      </w:r>
    </w:p>
    <w:p w:rsidR="00651728" w:rsidRPr="0083225D" w:rsidRDefault="00651728" w:rsidP="0058445B">
      <w:pPr>
        <w:spacing w:line="480" w:lineRule="auto"/>
        <w:rPr>
          <w:rFonts w:cs="Arabic Transparent"/>
          <w:b/>
          <w:bCs/>
          <w:noProof/>
          <w:sz w:val="28"/>
          <w:szCs w:val="26"/>
          <w:rtl/>
          <w:lang w:bidi="ar-IQ"/>
        </w:rPr>
      </w:pPr>
      <w:r w:rsidRPr="0083225D">
        <w:rPr>
          <w:rFonts w:cs="Arabic Transparent" w:hint="cs"/>
          <w:b/>
          <w:bCs/>
          <w:noProof/>
          <w:sz w:val="28"/>
          <w:szCs w:val="26"/>
          <w:rtl/>
          <w:lang w:bidi="ar-IQ"/>
        </w:rPr>
        <w:t xml:space="preserve">الشهادة : </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البريد الألكتروني:</w:t>
      </w:r>
    </w:p>
    <w:p w:rsidR="006B5672" w:rsidRDefault="00245519" w:rsidP="00651728">
      <w:pPr>
        <w:jc w:val="center"/>
        <w:rPr>
          <w:rFonts w:cs="Simplified Arabic"/>
          <w:b/>
          <w:bCs/>
          <w:sz w:val="36"/>
          <w:szCs w:val="36"/>
          <w:rtl/>
        </w:rPr>
      </w:pPr>
      <w:r>
        <w:rPr>
          <w:rFonts w:cs="Simplified Arabic"/>
          <w:b/>
          <w:bCs/>
          <w:noProof/>
          <w:sz w:val="36"/>
          <w:szCs w:val="36"/>
          <w:rtl/>
        </w:rPr>
        <w:pict>
          <v:shape id="_x0000_s1047" type="#_x0000_t32" style="position:absolute;left:0;text-align:left;margin-left:-18.15pt;margin-top:8.45pt;width:545.95pt;height:0;flip:x;z-index:251664896" o:connectortype="straight" strokecolor="black [3200]" strokeweight="5pt">
            <v:shadow color="#868686"/>
            <w10:wrap anchorx="page"/>
          </v:shape>
        </w:pic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اسم التدريسي الثالث:</w:t>
      </w:r>
      <w:r w:rsidR="006865E9">
        <w:rPr>
          <w:rFonts w:cs="Arabic Transparent" w:hint="cs"/>
          <w:b/>
          <w:bCs/>
          <w:noProof/>
          <w:sz w:val="28"/>
          <w:szCs w:val="26"/>
          <w:rtl/>
          <w:lang w:bidi="ar-IQ"/>
        </w:rPr>
        <w:t xml:space="preserve">       /</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اللقب العلمي :</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 xml:space="preserve">الشهادة : </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البريد الألكتروني:</w:t>
      </w:r>
    </w:p>
    <w:p w:rsidR="006B5672" w:rsidRDefault="006B5672" w:rsidP="004A7D3C">
      <w:pPr>
        <w:jc w:val="center"/>
        <w:rPr>
          <w:rFonts w:cs="Simplified Arabic"/>
          <w:b/>
          <w:bCs/>
          <w:sz w:val="36"/>
          <w:szCs w:val="36"/>
          <w:rtl/>
        </w:rPr>
      </w:pPr>
    </w:p>
    <w:p w:rsidR="006B5672" w:rsidRDefault="006B5672" w:rsidP="004A7D3C">
      <w:pPr>
        <w:jc w:val="center"/>
        <w:rPr>
          <w:rFonts w:cs="Simplified Arabic"/>
          <w:b/>
          <w:bCs/>
          <w:sz w:val="36"/>
          <w:szCs w:val="36"/>
          <w:rtl/>
        </w:rPr>
      </w:pPr>
    </w:p>
    <w:p w:rsidR="006B5672" w:rsidRDefault="006B5672" w:rsidP="004A7D3C">
      <w:pPr>
        <w:jc w:val="center"/>
        <w:rPr>
          <w:rFonts w:cs="Simplified Arabic"/>
          <w:b/>
          <w:bCs/>
          <w:sz w:val="36"/>
          <w:szCs w:val="36"/>
          <w:rtl/>
        </w:rPr>
      </w:pPr>
    </w:p>
    <w:p w:rsidR="0041130E" w:rsidRDefault="0041130E" w:rsidP="004A7D3C">
      <w:pPr>
        <w:jc w:val="center"/>
        <w:rPr>
          <w:rFonts w:cs="Simplified Arabic"/>
          <w:b/>
          <w:bCs/>
          <w:sz w:val="36"/>
          <w:szCs w:val="36"/>
          <w:rtl/>
        </w:rPr>
      </w:pPr>
    </w:p>
    <w:p w:rsidR="00124165" w:rsidRDefault="00124165"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DC42C3" w:rsidRDefault="00DC42C3" w:rsidP="004A7D3C">
      <w:pPr>
        <w:jc w:val="center"/>
        <w:rPr>
          <w:rFonts w:cs="Simplified Arabic"/>
          <w:b/>
          <w:bCs/>
          <w:sz w:val="8"/>
          <w:szCs w:val="8"/>
          <w:rtl/>
        </w:rPr>
      </w:pPr>
    </w:p>
    <w:p w:rsidR="00DC42C3" w:rsidRPr="00DD7CE8" w:rsidRDefault="00DC42C3" w:rsidP="004A7D3C">
      <w:pPr>
        <w:jc w:val="center"/>
        <w:rPr>
          <w:rFonts w:cs="Simplified Arabic"/>
          <w:b/>
          <w:bCs/>
          <w:sz w:val="8"/>
          <w:szCs w:val="8"/>
          <w:rtl/>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54"/>
        <w:gridCol w:w="1531"/>
        <w:gridCol w:w="1532"/>
        <w:gridCol w:w="766"/>
        <w:gridCol w:w="765"/>
        <w:gridCol w:w="1532"/>
        <w:gridCol w:w="1532"/>
      </w:tblGrid>
      <w:tr w:rsidR="00124165" w:rsidRPr="00384B08" w:rsidTr="00DD7CE8">
        <w:trPr>
          <w:trHeight w:val="631"/>
        </w:trPr>
        <w:tc>
          <w:tcPr>
            <w:tcW w:w="2654" w:type="dxa"/>
          </w:tcPr>
          <w:p w:rsidR="00124165" w:rsidRPr="00384B08" w:rsidRDefault="00125D5F" w:rsidP="00951EAD">
            <w:pPr>
              <w:jc w:val="center"/>
              <w:rPr>
                <w:rFonts w:cs="Simplified Arabic"/>
                <w:b/>
                <w:bCs/>
                <w:sz w:val="28"/>
                <w:szCs w:val="28"/>
                <w:rtl/>
              </w:rPr>
            </w:pPr>
            <w:r w:rsidRPr="00384B08">
              <w:rPr>
                <w:rFonts w:cs="Simplified Arabic" w:hint="cs"/>
                <w:b/>
                <w:bCs/>
                <w:sz w:val="28"/>
                <w:szCs w:val="28"/>
                <w:rtl/>
              </w:rPr>
              <w:lastRenderedPageBreak/>
              <w:t>اس</w:t>
            </w:r>
            <w:r w:rsidR="00951EAD">
              <w:rPr>
                <w:rFonts w:cs="Simplified Arabic" w:hint="cs"/>
                <w:b/>
                <w:bCs/>
                <w:sz w:val="28"/>
                <w:szCs w:val="28"/>
                <w:rtl/>
              </w:rPr>
              <w:t>ــــ</w:t>
            </w:r>
            <w:r w:rsidRPr="00384B08">
              <w:rPr>
                <w:rFonts w:cs="Simplified Arabic" w:hint="cs"/>
                <w:b/>
                <w:bCs/>
                <w:sz w:val="28"/>
                <w:szCs w:val="28"/>
                <w:rtl/>
              </w:rPr>
              <w:t>م الم</w:t>
            </w:r>
            <w:r w:rsidR="00951EAD">
              <w:rPr>
                <w:rFonts w:cs="Simplified Arabic" w:hint="cs"/>
                <w:b/>
                <w:bCs/>
                <w:sz w:val="28"/>
                <w:szCs w:val="28"/>
                <w:rtl/>
              </w:rPr>
              <w:t>ــــــــ</w:t>
            </w:r>
            <w:r w:rsidRPr="00384B08">
              <w:rPr>
                <w:rFonts w:cs="Simplified Arabic" w:hint="cs"/>
                <w:b/>
                <w:bCs/>
                <w:sz w:val="28"/>
                <w:szCs w:val="28"/>
                <w:rtl/>
              </w:rPr>
              <w:t>ادة</w:t>
            </w:r>
          </w:p>
        </w:tc>
        <w:tc>
          <w:tcPr>
            <w:tcW w:w="7658" w:type="dxa"/>
            <w:gridSpan w:val="6"/>
          </w:tcPr>
          <w:p w:rsidR="00124165" w:rsidRPr="00384B08" w:rsidRDefault="00A9564E" w:rsidP="00124165">
            <w:pPr>
              <w:rPr>
                <w:rFonts w:cs="Simplified Arabic"/>
                <w:b/>
                <w:bCs/>
                <w:sz w:val="32"/>
                <w:szCs w:val="32"/>
                <w:rtl/>
              </w:rPr>
            </w:pPr>
            <w:r>
              <w:rPr>
                <w:rFonts w:cs="Simplified Arabic" w:hint="cs"/>
                <w:b/>
                <w:bCs/>
                <w:sz w:val="32"/>
                <w:szCs w:val="32"/>
                <w:rtl/>
              </w:rPr>
              <w:t>احصاء</w:t>
            </w:r>
          </w:p>
        </w:tc>
      </w:tr>
      <w:tr w:rsidR="00CC4920" w:rsidRPr="00384B08" w:rsidTr="00951EAD">
        <w:tc>
          <w:tcPr>
            <w:tcW w:w="2654" w:type="dxa"/>
          </w:tcPr>
          <w:p w:rsidR="00CC4920" w:rsidRPr="00384B08" w:rsidRDefault="00CC4920" w:rsidP="00951EAD">
            <w:pPr>
              <w:jc w:val="center"/>
              <w:rPr>
                <w:rFonts w:cs="Simplified Arabic"/>
                <w:b/>
                <w:bCs/>
                <w:sz w:val="28"/>
                <w:szCs w:val="28"/>
                <w:rtl/>
              </w:rPr>
            </w:pPr>
            <w:r>
              <w:rPr>
                <w:rFonts w:cs="Simplified Arabic" w:hint="cs"/>
                <w:b/>
                <w:bCs/>
                <w:sz w:val="28"/>
                <w:szCs w:val="28"/>
                <w:rtl/>
              </w:rPr>
              <w:t>النظ</w:t>
            </w:r>
            <w:r w:rsidR="00951EAD">
              <w:rPr>
                <w:rFonts w:cs="Simplified Arabic" w:hint="cs"/>
                <w:b/>
                <w:bCs/>
                <w:sz w:val="28"/>
                <w:szCs w:val="28"/>
                <w:rtl/>
              </w:rPr>
              <w:t>ــ</w:t>
            </w:r>
            <w:r>
              <w:rPr>
                <w:rFonts w:cs="Simplified Arabic" w:hint="cs"/>
                <w:b/>
                <w:bCs/>
                <w:sz w:val="28"/>
                <w:szCs w:val="28"/>
                <w:rtl/>
              </w:rPr>
              <w:t>ام ال</w:t>
            </w:r>
            <w:r w:rsidR="00951EAD">
              <w:rPr>
                <w:rFonts w:cs="Simplified Arabic" w:hint="cs"/>
                <w:b/>
                <w:bCs/>
                <w:sz w:val="28"/>
                <w:szCs w:val="28"/>
                <w:rtl/>
              </w:rPr>
              <w:t>ــ</w:t>
            </w:r>
            <w:r>
              <w:rPr>
                <w:rFonts w:cs="Simplified Arabic" w:hint="cs"/>
                <w:b/>
                <w:bCs/>
                <w:sz w:val="28"/>
                <w:szCs w:val="28"/>
                <w:rtl/>
              </w:rPr>
              <w:t>دراس</w:t>
            </w:r>
            <w:r w:rsidR="00951EAD">
              <w:rPr>
                <w:rFonts w:cs="Simplified Arabic" w:hint="cs"/>
                <w:b/>
                <w:bCs/>
                <w:sz w:val="28"/>
                <w:szCs w:val="28"/>
                <w:rtl/>
              </w:rPr>
              <w:t>ـ</w:t>
            </w:r>
            <w:r>
              <w:rPr>
                <w:rFonts w:cs="Simplified Arabic" w:hint="cs"/>
                <w:b/>
                <w:bCs/>
                <w:sz w:val="28"/>
                <w:szCs w:val="28"/>
                <w:rtl/>
              </w:rPr>
              <w:t>ي</w:t>
            </w:r>
          </w:p>
        </w:tc>
        <w:tc>
          <w:tcPr>
            <w:tcW w:w="3829" w:type="dxa"/>
            <w:gridSpan w:val="3"/>
          </w:tcPr>
          <w:p w:rsidR="00CC4920" w:rsidRPr="00384B08" w:rsidRDefault="00CC4920" w:rsidP="00951EAD">
            <w:pPr>
              <w:numPr>
                <w:ilvl w:val="0"/>
                <w:numId w:val="2"/>
              </w:numPr>
              <w:rPr>
                <w:rFonts w:cs="Simplified Arabic"/>
                <w:b/>
                <w:bCs/>
                <w:sz w:val="32"/>
                <w:szCs w:val="32"/>
                <w:rtl/>
              </w:rPr>
            </w:pPr>
            <w:r>
              <w:rPr>
                <w:rFonts w:cs="Simplified Arabic" w:hint="cs"/>
                <w:b/>
                <w:bCs/>
                <w:sz w:val="32"/>
                <w:szCs w:val="32"/>
                <w:rtl/>
              </w:rPr>
              <w:t xml:space="preserve">  فصلي </w:t>
            </w:r>
          </w:p>
        </w:tc>
        <w:tc>
          <w:tcPr>
            <w:tcW w:w="3829" w:type="dxa"/>
            <w:gridSpan w:val="3"/>
          </w:tcPr>
          <w:p w:rsidR="00CC4920" w:rsidRPr="00384B08" w:rsidRDefault="00CC4920" w:rsidP="00DC32B0">
            <w:pPr>
              <w:ind w:left="360"/>
              <w:rPr>
                <w:rFonts w:cs="Simplified Arabic"/>
                <w:b/>
                <w:bCs/>
                <w:sz w:val="32"/>
                <w:szCs w:val="32"/>
                <w:rtl/>
              </w:rPr>
            </w:pPr>
            <w:r>
              <w:rPr>
                <w:rFonts w:cs="Simplified Arabic" w:hint="cs"/>
                <w:b/>
                <w:bCs/>
                <w:sz w:val="32"/>
                <w:szCs w:val="32"/>
                <w:rtl/>
              </w:rPr>
              <w:t>سنوي</w:t>
            </w:r>
          </w:p>
        </w:tc>
      </w:tr>
      <w:tr w:rsidR="00124165" w:rsidRPr="00384B08" w:rsidTr="00951EAD">
        <w:trPr>
          <w:trHeight w:val="1927"/>
        </w:trPr>
        <w:tc>
          <w:tcPr>
            <w:tcW w:w="2654" w:type="dxa"/>
          </w:tcPr>
          <w:p w:rsidR="00951EAD" w:rsidRDefault="00951EAD" w:rsidP="00951EAD">
            <w:pPr>
              <w:jc w:val="center"/>
              <w:rPr>
                <w:rFonts w:cs="Simplified Arabic"/>
                <w:b/>
                <w:bCs/>
                <w:sz w:val="28"/>
                <w:szCs w:val="28"/>
                <w:rtl/>
              </w:rPr>
            </w:pPr>
          </w:p>
          <w:p w:rsidR="00951EAD" w:rsidRDefault="00951EAD" w:rsidP="00951EAD">
            <w:pPr>
              <w:jc w:val="center"/>
              <w:rPr>
                <w:rFonts w:cs="Simplified Arabic"/>
                <w:b/>
                <w:bCs/>
                <w:sz w:val="28"/>
                <w:szCs w:val="28"/>
                <w:rtl/>
              </w:rPr>
            </w:pPr>
          </w:p>
          <w:p w:rsidR="00125D5F" w:rsidRPr="00384B08" w:rsidRDefault="00125D5F" w:rsidP="00951EAD">
            <w:pPr>
              <w:jc w:val="center"/>
              <w:rPr>
                <w:rFonts w:cs="Simplified Arabic"/>
                <w:b/>
                <w:bCs/>
                <w:sz w:val="28"/>
                <w:szCs w:val="28"/>
                <w:rtl/>
              </w:rPr>
            </w:pPr>
            <w:r w:rsidRPr="00384B08">
              <w:rPr>
                <w:rFonts w:cs="Simplified Arabic" w:hint="cs"/>
                <w:b/>
                <w:bCs/>
                <w:sz w:val="28"/>
                <w:szCs w:val="28"/>
                <w:rtl/>
              </w:rPr>
              <w:t>اه</w:t>
            </w:r>
            <w:r w:rsidR="00951EAD">
              <w:rPr>
                <w:rFonts w:cs="Simplified Arabic" w:hint="cs"/>
                <w:b/>
                <w:bCs/>
                <w:sz w:val="28"/>
                <w:szCs w:val="28"/>
                <w:rtl/>
              </w:rPr>
              <w:t>ــــ</w:t>
            </w:r>
            <w:r w:rsidRPr="00384B08">
              <w:rPr>
                <w:rFonts w:cs="Simplified Arabic" w:hint="cs"/>
                <w:b/>
                <w:bCs/>
                <w:sz w:val="28"/>
                <w:szCs w:val="28"/>
                <w:rtl/>
              </w:rPr>
              <w:t>داف الم</w:t>
            </w:r>
            <w:r w:rsidR="00951EAD">
              <w:rPr>
                <w:rFonts w:cs="Simplified Arabic" w:hint="cs"/>
                <w:b/>
                <w:bCs/>
                <w:sz w:val="28"/>
                <w:szCs w:val="28"/>
                <w:rtl/>
              </w:rPr>
              <w:t>ـــــ</w:t>
            </w:r>
            <w:r w:rsidRPr="00384B08">
              <w:rPr>
                <w:rFonts w:cs="Simplified Arabic" w:hint="cs"/>
                <w:b/>
                <w:bCs/>
                <w:sz w:val="28"/>
                <w:szCs w:val="28"/>
                <w:rtl/>
              </w:rPr>
              <w:t>ادة</w:t>
            </w:r>
          </w:p>
          <w:p w:rsidR="00124165" w:rsidRPr="00384B08" w:rsidRDefault="00124165" w:rsidP="00951EAD">
            <w:pPr>
              <w:jc w:val="center"/>
              <w:rPr>
                <w:rFonts w:cs="Simplified Arabic"/>
                <w:b/>
                <w:bCs/>
                <w:sz w:val="28"/>
                <w:szCs w:val="28"/>
                <w:rtl/>
              </w:rPr>
            </w:pPr>
          </w:p>
        </w:tc>
        <w:tc>
          <w:tcPr>
            <w:tcW w:w="7658" w:type="dxa"/>
            <w:gridSpan w:val="6"/>
          </w:tcPr>
          <w:p w:rsidR="00124165" w:rsidRPr="00384B08" w:rsidRDefault="00C86283" w:rsidP="0058445B">
            <w:pPr>
              <w:rPr>
                <w:rFonts w:cs="Simplified Arabic"/>
                <w:b/>
                <w:bCs/>
                <w:sz w:val="32"/>
                <w:szCs w:val="32"/>
                <w:rtl/>
                <w:lang w:bidi="ar-IQ"/>
              </w:rPr>
            </w:pPr>
            <w:r>
              <w:rPr>
                <w:rFonts w:cs="Simplified Arabic"/>
                <w:sz w:val="28"/>
                <w:szCs w:val="28"/>
                <w:rtl/>
                <w:lang w:bidi="ar-IQ"/>
              </w:rPr>
              <w:t>يهدف هذا المقرر إلى تزويد الطلبة بنظرة عامة ومعمقة حول أساسيات الحريات والديمقراطية  والمصطلحات ذات العلاقة. واستعراض دور الحريات والديمقراطية  في تحقيق الميزة التنافسية لمنظمات الأعمال. كما يبين دور الحريات والديمقراطية في دعم العمليات اليومية وعمليات اتخاذ القرار، فضلاً عن الأسس والآليات لفهم مستلزمات وخطوات التحول نحو الأعمال التي تعتمد الحريات الحديثة في إدارتها، وأخيراً تعريف الطلبة بأحدث التطورات في مجال الحريات والديمقراطية الا وهي التعبير عن رايه بشكل علمي .</w:t>
            </w:r>
            <w:bookmarkStart w:id="0" w:name="_GoBack"/>
            <w:bookmarkEnd w:id="0"/>
            <w:r w:rsidR="004C0995">
              <w:rPr>
                <w:rFonts w:cs="Simplified Arabic" w:hint="cs"/>
                <w:b/>
                <w:bCs/>
                <w:sz w:val="32"/>
                <w:szCs w:val="32"/>
                <w:rtl/>
                <w:lang w:bidi="ar-IQ"/>
              </w:rPr>
              <w:t xml:space="preserve">  </w:t>
            </w:r>
          </w:p>
        </w:tc>
      </w:tr>
      <w:tr w:rsidR="00CF59B0" w:rsidRPr="00384B08" w:rsidTr="00951EAD">
        <w:trPr>
          <w:trHeight w:val="2665"/>
        </w:trPr>
        <w:tc>
          <w:tcPr>
            <w:tcW w:w="2654" w:type="dxa"/>
          </w:tcPr>
          <w:p w:rsidR="00951EAD" w:rsidRDefault="00951EAD" w:rsidP="00951EAD">
            <w:pPr>
              <w:jc w:val="center"/>
              <w:rPr>
                <w:rFonts w:cs="Simplified Arabic"/>
                <w:b/>
                <w:bCs/>
                <w:sz w:val="28"/>
                <w:szCs w:val="28"/>
                <w:rtl/>
              </w:rPr>
            </w:pPr>
          </w:p>
          <w:p w:rsidR="00951EAD" w:rsidRDefault="00951EAD" w:rsidP="00951EAD">
            <w:pPr>
              <w:jc w:val="center"/>
              <w:rPr>
                <w:rFonts w:cs="Simplified Arabic"/>
                <w:b/>
                <w:bCs/>
                <w:sz w:val="28"/>
                <w:szCs w:val="28"/>
                <w:rtl/>
              </w:rPr>
            </w:pPr>
          </w:p>
          <w:p w:rsidR="00125D5F" w:rsidRPr="00384B08" w:rsidRDefault="00125D5F" w:rsidP="00951EAD">
            <w:pPr>
              <w:jc w:val="center"/>
              <w:rPr>
                <w:rFonts w:cs="Simplified Arabic"/>
                <w:b/>
                <w:bCs/>
                <w:sz w:val="28"/>
                <w:szCs w:val="28"/>
                <w:rtl/>
              </w:rPr>
            </w:pPr>
            <w:r w:rsidRPr="00384B08">
              <w:rPr>
                <w:rFonts w:cs="Simplified Arabic" w:hint="cs"/>
                <w:b/>
                <w:bCs/>
                <w:sz w:val="28"/>
                <w:szCs w:val="28"/>
                <w:rtl/>
              </w:rPr>
              <w:t>الكتب المنهجية</w:t>
            </w:r>
          </w:p>
          <w:p w:rsidR="00CF59B0" w:rsidRPr="00384B08" w:rsidRDefault="00CF59B0" w:rsidP="00951EAD">
            <w:pPr>
              <w:jc w:val="center"/>
              <w:rPr>
                <w:rFonts w:cs="Simplified Arabic"/>
                <w:b/>
                <w:bCs/>
                <w:sz w:val="28"/>
                <w:szCs w:val="28"/>
                <w:rtl/>
              </w:rPr>
            </w:pPr>
          </w:p>
        </w:tc>
        <w:tc>
          <w:tcPr>
            <w:tcW w:w="7658" w:type="dxa"/>
            <w:gridSpan w:val="6"/>
          </w:tcPr>
          <w:p w:rsidR="00CF59B0" w:rsidRDefault="00CF59B0" w:rsidP="00951EAD">
            <w:pPr>
              <w:numPr>
                <w:ilvl w:val="0"/>
                <w:numId w:val="5"/>
              </w:numPr>
              <w:spacing w:line="360" w:lineRule="auto"/>
              <w:rPr>
                <w:rFonts w:cs="Simplified Arabic"/>
                <w:b/>
                <w:bCs/>
                <w:sz w:val="32"/>
                <w:szCs w:val="32"/>
              </w:rPr>
            </w:pPr>
          </w:p>
          <w:p w:rsidR="00951EAD" w:rsidRDefault="0063661D" w:rsidP="00951EAD">
            <w:pPr>
              <w:numPr>
                <w:ilvl w:val="0"/>
                <w:numId w:val="5"/>
              </w:numPr>
              <w:spacing w:line="360" w:lineRule="auto"/>
              <w:rPr>
                <w:rFonts w:cs="Simplified Arabic"/>
                <w:b/>
                <w:bCs/>
                <w:sz w:val="32"/>
                <w:szCs w:val="32"/>
              </w:rPr>
            </w:pPr>
            <w:r>
              <w:rPr>
                <w:rFonts w:cs="Simplified Arabic" w:hint="cs"/>
                <w:b/>
                <w:bCs/>
                <w:sz w:val="32"/>
                <w:szCs w:val="32"/>
                <w:rtl/>
              </w:rPr>
              <w:t xml:space="preserve">كتاب حقوق الانسان للمؤلف رياض عزيز هادي سنة 2002   </w:t>
            </w:r>
          </w:p>
          <w:p w:rsidR="00951EAD" w:rsidRDefault="00951EAD" w:rsidP="00951EAD">
            <w:pPr>
              <w:numPr>
                <w:ilvl w:val="0"/>
                <w:numId w:val="5"/>
              </w:numPr>
              <w:spacing w:line="360" w:lineRule="auto"/>
              <w:rPr>
                <w:rFonts w:cs="Simplified Arabic"/>
                <w:b/>
                <w:bCs/>
                <w:sz w:val="32"/>
                <w:szCs w:val="32"/>
              </w:rPr>
            </w:pPr>
          </w:p>
          <w:p w:rsidR="00951EAD" w:rsidRPr="00951EAD" w:rsidRDefault="00951EAD" w:rsidP="00951EAD">
            <w:pPr>
              <w:numPr>
                <w:ilvl w:val="0"/>
                <w:numId w:val="5"/>
              </w:numPr>
              <w:spacing w:line="360" w:lineRule="auto"/>
              <w:rPr>
                <w:rFonts w:cs="Simplified Arabic"/>
                <w:b/>
                <w:bCs/>
                <w:sz w:val="32"/>
                <w:szCs w:val="32"/>
                <w:rtl/>
              </w:rPr>
            </w:pPr>
          </w:p>
        </w:tc>
      </w:tr>
      <w:tr w:rsidR="00CF59B0" w:rsidRPr="00384B08" w:rsidTr="00951EAD">
        <w:trPr>
          <w:trHeight w:val="2674"/>
        </w:trPr>
        <w:tc>
          <w:tcPr>
            <w:tcW w:w="2654" w:type="dxa"/>
          </w:tcPr>
          <w:p w:rsidR="00CF59B0" w:rsidRPr="00384B08" w:rsidRDefault="00CF59B0" w:rsidP="00951EAD">
            <w:pPr>
              <w:jc w:val="center"/>
              <w:rPr>
                <w:rFonts w:cs="Simplified Arabic"/>
                <w:b/>
                <w:bCs/>
                <w:sz w:val="28"/>
                <w:szCs w:val="28"/>
                <w:rtl/>
              </w:rPr>
            </w:pPr>
          </w:p>
          <w:p w:rsidR="00951EAD" w:rsidRDefault="00951EAD" w:rsidP="00951EAD">
            <w:pPr>
              <w:jc w:val="center"/>
              <w:rPr>
                <w:rFonts w:cs="Simplified Arabic"/>
                <w:b/>
                <w:bCs/>
                <w:sz w:val="28"/>
                <w:szCs w:val="28"/>
                <w:rtl/>
              </w:rPr>
            </w:pPr>
          </w:p>
          <w:p w:rsidR="00CF59B0" w:rsidRPr="00384B08" w:rsidRDefault="00CF59B0" w:rsidP="00951EAD">
            <w:pPr>
              <w:jc w:val="center"/>
              <w:rPr>
                <w:rFonts w:cs="Simplified Arabic"/>
                <w:b/>
                <w:bCs/>
                <w:sz w:val="28"/>
                <w:szCs w:val="28"/>
                <w:rtl/>
              </w:rPr>
            </w:pPr>
            <w:r w:rsidRPr="00384B08">
              <w:rPr>
                <w:rFonts w:cs="Simplified Arabic" w:hint="cs"/>
                <w:b/>
                <w:bCs/>
                <w:sz w:val="28"/>
                <w:szCs w:val="28"/>
                <w:rtl/>
              </w:rPr>
              <w:t>المصادر الخارجية</w:t>
            </w:r>
          </w:p>
          <w:p w:rsidR="00CF59B0" w:rsidRPr="00384B08" w:rsidRDefault="00CF59B0" w:rsidP="00951EAD">
            <w:pPr>
              <w:jc w:val="center"/>
              <w:rPr>
                <w:rFonts w:cs="Simplified Arabic"/>
                <w:b/>
                <w:bCs/>
                <w:sz w:val="28"/>
                <w:szCs w:val="28"/>
                <w:rtl/>
              </w:rPr>
            </w:pPr>
          </w:p>
        </w:tc>
        <w:tc>
          <w:tcPr>
            <w:tcW w:w="7658" w:type="dxa"/>
            <w:gridSpan w:val="6"/>
          </w:tcPr>
          <w:p w:rsidR="00951EAD" w:rsidRDefault="00951EAD" w:rsidP="00951EAD">
            <w:pPr>
              <w:numPr>
                <w:ilvl w:val="0"/>
                <w:numId w:val="5"/>
              </w:numPr>
              <w:spacing w:line="360" w:lineRule="auto"/>
              <w:rPr>
                <w:rFonts w:cs="Simplified Arabic"/>
                <w:b/>
                <w:bCs/>
                <w:sz w:val="32"/>
                <w:szCs w:val="32"/>
              </w:rPr>
            </w:pPr>
          </w:p>
          <w:p w:rsidR="00951EAD" w:rsidRPr="00951EAD" w:rsidRDefault="00951EAD" w:rsidP="00951EAD">
            <w:pPr>
              <w:numPr>
                <w:ilvl w:val="0"/>
                <w:numId w:val="5"/>
              </w:numPr>
              <w:spacing w:line="360" w:lineRule="auto"/>
              <w:rPr>
                <w:rFonts w:cs="Simplified Arabic"/>
                <w:b/>
                <w:bCs/>
                <w:sz w:val="32"/>
                <w:szCs w:val="32"/>
              </w:rPr>
            </w:pPr>
          </w:p>
          <w:p w:rsidR="00951EAD" w:rsidRPr="00384B08" w:rsidRDefault="00951EAD" w:rsidP="00951EAD">
            <w:pPr>
              <w:ind w:left="720"/>
              <w:rPr>
                <w:rFonts w:cs="Simplified Arabic"/>
                <w:b/>
                <w:bCs/>
                <w:sz w:val="32"/>
                <w:szCs w:val="32"/>
                <w:rtl/>
              </w:rPr>
            </w:pPr>
          </w:p>
        </w:tc>
      </w:tr>
      <w:tr w:rsidR="00BC3D6A" w:rsidRPr="00384B08" w:rsidTr="00951EAD">
        <w:trPr>
          <w:trHeight w:val="708"/>
        </w:trPr>
        <w:tc>
          <w:tcPr>
            <w:tcW w:w="2654" w:type="dxa"/>
            <w:vMerge w:val="restart"/>
          </w:tcPr>
          <w:p w:rsidR="00BC3D6A" w:rsidRDefault="00AD224A" w:rsidP="00951EAD">
            <w:pPr>
              <w:jc w:val="center"/>
              <w:rPr>
                <w:rFonts w:cs="Simplified Arabic"/>
                <w:b/>
                <w:bCs/>
                <w:sz w:val="28"/>
                <w:szCs w:val="28"/>
                <w:rtl/>
              </w:rPr>
            </w:pPr>
            <w:r>
              <w:rPr>
                <w:rFonts w:cs="Simplified Arabic" w:hint="cs"/>
                <w:b/>
                <w:bCs/>
                <w:sz w:val="28"/>
                <w:szCs w:val="28"/>
                <w:rtl/>
              </w:rPr>
              <w:t xml:space="preserve">تقديرات النظام </w:t>
            </w:r>
            <w:r>
              <w:rPr>
                <w:rFonts w:cs="Simplified Arabic" w:hint="cs"/>
                <w:b/>
                <w:bCs/>
                <w:sz w:val="28"/>
                <w:szCs w:val="28"/>
                <w:rtl/>
                <w:lang w:bidi="ar-IQ"/>
              </w:rPr>
              <w:t>الفصلي</w:t>
            </w:r>
          </w:p>
          <w:p w:rsidR="00EA30C6" w:rsidRPr="00384B08" w:rsidRDefault="00EA30C6" w:rsidP="00951EAD">
            <w:pPr>
              <w:jc w:val="center"/>
              <w:rPr>
                <w:rFonts w:cs="Simplified Arabic"/>
                <w:b/>
                <w:bCs/>
                <w:sz w:val="28"/>
                <w:szCs w:val="28"/>
                <w:rtl/>
              </w:rPr>
            </w:pPr>
            <w:r>
              <w:rPr>
                <w:rFonts w:cs="Simplified Arabic" w:hint="cs"/>
                <w:b/>
                <w:bCs/>
                <w:sz w:val="28"/>
                <w:szCs w:val="28"/>
                <w:rtl/>
              </w:rPr>
              <w:t>(100%)</w:t>
            </w:r>
          </w:p>
        </w:tc>
        <w:tc>
          <w:tcPr>
            <w:tcW w:w="1531" w:type="dxa"/>
            <w:shd w:val="clear" w:color="auto" w:fill="EEECE1" w:themeFill="background2"/>
          </w:tcPr>
          <w:p w:rsidR="00EA30C6" w:rsidRPr="00384B08" w:rsidRDefault="00EA30C6" w:rsidP="00384B08">
            <w:pPr>
              <w:jc w:val="center"/>
              <w:rPr>
                <w:rFonts w:cs="Simplified Arabic"/>
                <w:b/>
                <w:bCs/>
                <w:rtl/>
              </w:rPr>
            </w:pPr>
            <w:r>
              <w:rPr>
                <w:rFonts w:cs="Simplified Arabic" w:hint="cs"/>
                <w:b/>
                <w:bCs/>
                <w:rtl/>
              </w:rPr>
              <w:t>نظري</w:t>
            </w:r>
          </w:p>
        </w:tc>
        <w:tc>
          <w:tcPr>
            <w:tcW w:w="1532" w:type="dxa"/>
            <w:shd w:val="clear" w:color="auto" w:fill="EEECE1" w:themeFill="background2"/>
          </w:tcPr>
          <w:p w:rsidR="00BC3D6A" w:rsidRDefault="00BC3D6A" w:rsidP="00384B08">
            <w:pPr>
              <w:jc w:val="center"/>
              <w:rPr>
                <w:rFonts w:cs="Simplified Arabic"/>
                <w:b/>
                <w:bCs/>
                <w:rtl/>
              </w:rPr>
            </w:pPr>
            <w:r w:rsidRPr="00384B08">
              <w:rPr>
                <w:rFonts w:cs="Simplified Arabic" w:hint="cs"/>
                <w:b/>
                <w:bCs/>
                <w:rtl/>
              </w:rPr>
              <w:t>المختبر</w:t>
            </w:r>
          </w:p>
          <w:p w:rsidR="00EA30C6" w:rsidRPr="00384B08" w:rsidRDefault="00EA30C6" w:rsidP="00384B08">
            <w:pPr>
              <w:jc w:val="center"/>
              <w:rPr>
                <w:rFonts w:cs="Simplified Arabic"/>
                <w:b/>
                <w:bCs/>
                <w:rtl/>
              </w:rPr>
            </w:pPr>
            <w:r>
              <w:rPr>
                <w:rFonts w:cs="Simplified Arabic" w:hint="cs"/>
                <w:b/>
                <w:bCs/>
                <w:rtl/>
              </w:rPr>
              <w:t>عملي</w:t>
            </w:r>
          </w:p>
        </w:tc>
        <w:tc>
          <w:tcPr>
            <w:tcW w:w="1531" w:type="dxa"/>
            <w:gridSpan w:val="2"/>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الامتحانات اليومية</w:t>
            </w:r>
          </w:p>
        </w:tc>
        <w:tc>
          <w:tcPr>
            <w:tcW w:w="1532" w:type="dxa"/>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المشروع</w:t>
            </w:r>
          </w:p>
        </w:tc>
        <w:tc>
          <w:tcPr>
            <w:tcW w:w="1532" w:type="dxa"/>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الامتحان النهائي</w:t>
            </w:r>
          </w:p>
        </w:tc>
      </w:tr>
      <w:tr w:rsidR="00BC3D6A" w:rsidRPr="00384B08" w:rsidTr="00951EAD">
        <w:trPr>
          <w:trHeight w:val="874"/>
        </w:trPr>
        <w:tc>
          <w:tcPr>
            <w:tcW w:w="2654" w:type="dxa"/>
            <w:vMerge/>
          </w:tcPr>
          <w:p w:rsidR="00BC3D6A" w:rsidRPr="00384B08" w:rsidRDefault="00BC3D6A" w:rsidP="00951EAD">
            <w:pPr>
              <w:jc w:val="center"/>
              <w:rPr>
                <w:rFonts w:cs="Simplified Arabic"/>
                <w:b/>
                <w:bCs/>
                <w:sz w:val="28"/>
                <w:szCs w:val="28"/>
                <w:rtl/>
              </w:rPr>
            </w:pPr>
          </w:p>
        </w:tc>
        <w:tc>
          <w:tcPr>
            <w:tcW w:w="1531" w:type="dxa"/>
          </w:tcPr>
          <w:p w:rsidR="00BC3D6A" w:rsidRPr="00384B08" w:rsidRDefault="0063661D" w:rsidP="00384B08">
            <w:pPr>
              <w:jc w:val="center"/>
              <w:rPr>
                <w:rFonts w:cs="Simplified Arabic"/>
                <w:b/>
                <w:bCs/>
                <w:rtl/>
              </w:rPr>
            </w:pPr>
            <w:r>
              <w:rPr>
                <w:rFonts w:cs="Simplified Arabic" w:hint="cs"/>
                <w:b/>
                <w:bCs/>
                <w:rtl/>
              </w:rPr>
              <w:t>30</w:t>
            </w:r>
          </w:p>
        </w:tc>
        <w:tc>
          <w:tcPr>
            <w:tcW w:w="1532" w:type="dxa"/>
          </w:tcPr>
          <w:p w:rsidR="00BC3D6A" w:rsidRPr="00384B08" w:rsidRDefault="00BC3D6A" w:rsidP="00384B08">
            <w:pPr>
              <w:jc w:val="center"/>
              <w:rPr>
                <w:rFonts w:cs="Simplified Arabic"/>
                <w:b/>
                <w:bCs/>
                <w:rtl/>
              </w:rPr>
            </w:pPr>
          </w:p>
        </w:tc>
        <w:tc>
          <w:tcPr>
            <w:tcW w:w="1531" w:type="dxa"/>
            <w:gridSpan w:val="2"/>
          </w:tcPr>
          <w:p w:rsidR="00BC3D6A" w:rsidRPr="00384B08" w:rsidRDefault="0063661D" w:rsidP="00384B08">
            <w:pPr>
              <w:jc w:val="center"/>
              <w:rPr>
                <w:rFonts w:cs="Simplified Arabic"/>
                <w:b/>
                <w:bCs/>
                <w:rtl/>
              </w:rPr>
            </w:pPr>
            <w:r>
              <w:rPr>
                <w:rFonts w:cs="Simplified Arabic" w:hint="cs"/>
                <w:b/>
                <w:bCs/>
                <w:rtl/>
              </w:rPr>
              <w:t>10</w:t>
            </w:r>
          </w:p>
        </w:tc>
        <w:tc>
          <w:tcPr>
            <w:tcW w:w="1532" w:type="dxa"/>
          </w:tcPr>
          <w:p w:rsidR="00BC3D6A" w:rsidRPr="00384B08" w:rsidRDefault="00BC3D6A" w:rsidP="00384B08">
            <w:pPr>
              <w:jc w:val="center"/>
              <w:rPr>
                <w:rFonts w:cs="Simplified Arabic"/>
                <w:b/>
                <w:bCs/>
                <w:rtl/>
              </w:rPr>
            </w:pPr>
          </w:p>
        </w:tc>
        <w:tc>
          <w:tcPr>
            <w:tcW w:w="1532" w:type="dxa"/>
          </w:tcPr>
          <w:p w:rsidR="00BC3D6A" w:rsidRPr="00384B08" w:rsidRDefault="004C0995" w:rsidP="00384B08">
            <w:pPr>
              <w:jc w:val="center"/>
              <w:rPr>
                <w:rFonts w:cs="Simplified Arabic"/>
                <w:b/>
                <w:bCs/>
                <w:rtl/>
              </w:rPr>
            </w:pPr>
            <w:r>
              <w:rPr>
                <w:rFonts w:cs="Simplified Arabic" w:hint="cs"/>
                <w:b/>
                <w:bCs/>
                <w:rtl/>
              </w:rPr>
              <w:t>60</w:t>
            </w:r>
          </w:p>
        </w:tc>
      </w:tr>
      <w:tr w:rsidR="00AD224A" w:rsidRPr="00384B08" w:rsidTr="00951EAD">
        <w:trPr>
          <w:trHeight w:val="471"/>
        </w:trPr>
        <w:tc>
          <w:tcPr>
            <w:tcW w:w="2654" w:type="dxa"/>
            <w:vMerge w:val="restart"/>
          </w:tcPr>
          <w:p w:rsidR="00AD224A" w:rsidRPr="00384B08" w:rsidRDefault="00AD224A" w:rsidP="00951EAD">
            <w:pPr>
              <w:jc w:val="center"/>
              <w:rPr>
                <w:rFonts w:cs="Simplified Arabic"/>
                <w:b/>
                <w:bCs/>
                <w:sz w:val="28"/>
                <w:szCs w:val="28"/>
                <w:rtl/>
                <w:lang w:bidi="ar-IQ"/>
              </w:rPr>
            </w:pPr>
            <w:r>
              <w:rPr>
                <w:rFonts w:cs="Simplified Arabic" w:hint="cs"/>
                <w:b/>
                <w:bCs/>
                <w:sz w:val="28"/>
                <w:szCs w:val="28"/>
                <w:rtl/>
                <w:lang w:bidi="ar-IQ"/>
              </w:rPr>
              <w:t xml:space="preserve">تقديرات النظام </w:t>
            </w:r>
            <w:r>
              <w:rPr>
                <w:rFonts w:cs="Simplified Arabic" w:hint="cs"/>
                <w:b/>
                <w:bCs/>
                <w:sz w:val="28"/>
                <w:szCs w:val="28"/>
                <w:rtl/>
              </w:rPr>
              <w:t>السنوي</w:t>
            </w:r>
          </w:p>
          <w:p w:rsidR="00AD224A" w:rsidRPr="00384B08" w:rsidRDefault="00EA30C6" w:rsidP="00951EAD">
            <w:pPr>
              <w:jc w:val="center"/>
              <w:rPr>
                <w:rFonts w:cs="Simplified Arabic"/>
                <w:b/>
                <w:bCs/>
                <w:sz w:val="28"/>
                <w:szCs w:val="28"/>
                <w:rtl/>
              </w:rPr>
            </w:pPr>
            <w:r>
              <w:rPr>
                <w:rFonts w:cs="Simplified Arabic" w:hint="cs"/>
                <w:b/>
                <w:bCs/>
                <w:sz w:val="28"/>
                <w:szCs w:val="28"/>
                <w:rtl/>
              </w:rPr>
              <w:t>(100%)</w:t>
            </w:r>
          </w:p>
        </w:tc>
        <w:tc>
          <w:tcPr>
            <w:tcW w:w="1531"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 xml:space="preserve">الفصل الأول </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نصف السنة</w:t>
            </w:r>
          </w:p>
        </w:tc>
        <w:tc>
          <w:tcPr>
            <w:tcW w:w="1531" w:type="dxa"/>
            <w:gridSpan w:val="2"/>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الفصل الثاني</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المختبر</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الأمتحان النهائي</w:t>
            </w:r>
          </w:p>
        </w:tc>
      </w:tr>
      <w:tr w:rsidR="00AD224A" w:rsidRPr="00384B08" w:rsidTr="00951EAD">
        <w:trPr>
          <w:trHeight w:val="811"/>
        </w:trPr>
        <w:tc>
          <w:tcPr>
            <w:tcW w:w="2654" w:type="dxa"/>
            <w:vMerge/>
          </w:tcPr>
          <w:p w:rsidR="00AD224A" w:rsidRDefault="00AD224A" w:rsidP="00951EAD">
            <w:pPr>
              <w:jc w:val="center"/>
              <w:rPr>
                <w:rFonts w:cs="Simplified Arabic"/>
                <w:b/>
                <w:bCs/>
                <w:sz w:val="28"/>
                <w:szCs w:val="28"/>
                <w:rtl/>
                <w:lang w:bidi="ar-IQ"/>
              </w:rPr>
            </w:pPr>
          </w:p>
        </w:tc>
        <w:tc>
          <w:tcPr>
            <w:tcW w:w="1531" w:type="dxa"/>
          </w:tcPr>
          <w:p w:rsidR="00AD224A" w:rsidRPr="00384B08" w:rsidRDefault="00AD224A" w:rsidP="00384B08">
            <w:pPr>
              <w:jc w:val="center"/>
              <w:rPr>
                <w:rFonts w:cs="Simplified Arabic"/>
                <w:b/>
                <w:bCs/>
                <w:rtl/>
                <w:lang w:bidi="ar-IQ"/>
              </w:rPr>
            </w:pPr>
          </w:p>
        </w:tc>
        <w:tc>
          <w:tcPr>
            <w:tcW w:w="1532" w:type="dxa"/>
          </w:tcPr>
          <w:p w:rsidR="00AD224A" w:rsidRPr="00384B08" w:rsidRDefault="00AD224A" w:rsidP="00384B08">
            <w:pPr>
              <w:jc w:val="center"/>
              <w:rPr>
                <w:rFonts w:cs="Simplified Arabic"/>
                <w:b/>
                <w:bCs/>
                <w:rtl/>
                <w:lang w:bidi="ar-IQ"/>
              </w:rPr>
            </w:pPr>
          </w:p>
        </w:tc>
        <w:tc>
          <w:tcPr>
            <w:tcW w:w="1531" w:type="dxa"/>
            <w:gridSpan w:val="2"/>
          </w:tcPr>
          <w:p w:rsidR="00AD224A" w:rsidRPr="00384B08" w:rsidRDefault="00AD224A" w:rsidP="00384B08">
            <w:pPr>
              <w:jc w:val="center"/>
              <w:rPr>
                <w:rFonts w:cs="Simplified Arabic"/>
                <w:b/>
                <w:bCs/>
                <w:rtl/>
                <w:lang w:bidi="ar-IQ"/>
              </w:rPr>
            </w:pPr>
          </w:p>
        </w:tc>
        <w:tc>
          <w:tcPr>
            <w:tcW w:w="1532" w:type="dxa"/>
          </w:tcPr>
          <w:p w:rsidR="00AD224A" w:rsidRPr="00384B08" w:rsidRDefault="00AD224A" w:rsidP="00384B08">
            <w:pPr>
              <w:jc w:val="center"/>
              <w:rPr>
                <w:rFonts w:cs="Simplified Arabic"/>
                <w:b/>
                <w:bCs/>
                <w:rtl/>
                <w:lang w:bidi="ar-IQ"/>
              </w:rPr>
            </w:pPr>
          </w:p>
        </w:tc>
        <w:tc>
          <w:tcPr>
            <w:tcW w:w="1532" w:type="dxa"/>
          </w:tcPr>
          <w:p w:rsidR="00AD224A" w:rsidRPr="00384B08" w:rsidRDefault="00AD224A" w:rsidP="00384B08">
            <w:pPr>
              <w:jc w:val="center"/>
              <w:rPr>
                <w:rFonts w:cs="Simplified Arabic"/>
                <w:b/>
                <w:bCs/>
                <w:rtl/>
                <w:lang w:bidi="ar-IQ"/>
              </w:rPr>
            </w:pPr>
          </w:p>
        </w:tc>
      </w:tr>
      <w:tr w:rsidR="00AD224A" w:rsidRPr="00384B08" w:rsidTr="00951EAD">
        <w:trPr>
          <w:trHeight w:val="1779"/>
        </w:trPr>
        <w:tc>
          <w:tcPr>
            <w:tcW w:w="2654" w:type="dxa"/>
          </w:tcPr>
          <w:p w:rsidR="00951EAD" w:rsidRDefault="00951EAD" w:rsidP="00951EAD">
            <w:pPr>
              <w:jc w:val="center"/>
              <w:rPr>
                <w:rFonts w:cs="Simplified Arabic"/>
                <w:b/>
                <w:bCs/>
                <w:sz w:val="28"/>
                <w:szCs w:val="28"/>
                <w:rtl/>
              </w:rPr>
            </w:pPr>
          </w:p>
          <w:p w:rsidR="00AD224A" w:rsidRPr="00384B08" w:rsidRDefault="00AD224A" w:rsidP="00951EAD">
            <w:pPr>
              <w:jc w:val="center"/>
              <w:rPr>
                <w:rFonts w:cs="Simplified Arabic"/>
                <w:b/>
                <w:bCs/>
                <w:sz w:val="28"/>
                <w:szCs w:val="28"/>
                <w:rtl/>
              </w:rPr>
            </w:pPr>
            <w:r w:rsidRPr="00384B08">
              <w:rPr>
                <w:rFonts w:cs="Simplified Arabic" w:hint="cs"/>
                <w:b/>
                <w:bCs/>
                <w:sz w:val="28"/>
                <w:szCs w:val="28"/>
                <w:rtl/>
              </w:rPr>
              <w:t>معلومات اضافية</w:t>
            </w:r>
          </w:p>
          <w:p w:rsidR="00AD224A" w:rsidRPr="00384B08" w:rsidRDefault="00AD224A" w:rsidP="00951EAD">
            <w:pPr>
              <w:jc w:val="center"/>
              <w:rPr>
                <w:rFonts w:cs="Simplified Arabic"/>
                <w:b/>
                <w:bCs/>
                <w:sz w:val="28"/>
                <w:szCs w:val="28"/>
                <w:rtl/>
                <w:lang w:bidi="ar-IQ"/>
              </w:rPr>
            </w:pPr>
          </w:p>
        </w:tc>
        <w:tc>
          <w:tcPr>
            <w:tcW w:w="7658" w:type="dxa"/>
            <w:gridSpan w:val="6"/>
          </w:tcPr>
          <w:p w:rsidR="00AD224A" w:rsidRPr="00384B08" w:rsidRDefault="00AD224A" w:rsidP="00384B08">
            <w:pPr>
              <w:jc w:val="center"/>
              <w:rPr>
                <w:rFonts w:cs="Simplified Arabic"/>
                <w:b/>
                <w:bCs/>
                <w:rtl/>
                <w:lang w:bidi="ar-IQ"/>
              </w:rPr>
            </w:pPr>
          </w:p>
        </w:tc>
      </w:tr>
    </w:tbl>
    <w:p w:rsidR="00124165" w:rsidRDefault="00124165" w:rsidP="004A7D3C">
      <w:pPr>
        <w:jc w:val="center"/>
        <w:rPr>
          <w:rtl/>
        </w:rPr>
      </w:pPr>
    </w:p>
    <w:p w:rsidR="0083225D" w:rsidRDefault="0083225D" w:rsidP="00951EAD">
      <w:pPr>
        <w:jc w:val="center"/>
        <w:rPr>
          <w:rFonts w:cs="Simplified Arabic"/>
          <w:b/>
          <w:bCs/>
          <w:sz w:val="32"/>
          <w:szCs w:val="32"/>
          <w:rtl/>
        </w:rPr>
      </w:pPr>
    </w:p>
    <w:p w:rsidR="00651728" w:rsidRDefault="00651728" w:rsidP="00951EAD">
      <w:pPr>
        <w:jc w:val="center"/>
        <w:rPr>
          <w:rFonts w:cs="Simplified Arabic"/>
          <w:b/>
          <w:bCs/>
          <w:sz w:val="32"/>
          <w:szCs w:val="32"/>
          <w:rtl/>
        </w:rPr>
      </w:pPr>
    </w:p>
    <w:p w:rsidR="00DC6262" w:rsidRDefault="00DC6262" w:rsidP="00951EAD">
      <w:pPr>
        <w:jc w:val="center"/>
        <w:rPr>
          <w:rFonts w:cs="Simplified Arabic"/>
          <w:b/>
          <w:bCs/>
          <w:sz w:val="32"/>
          <w:szCs w:val="32"/>
        </w:rPr>
      </w:pPr>
    </w:p>
    <w:p w:rsidR="00DC6262" w:rsidRDefault="00DC6262" w:rsidP="00951EAD">
      <w:pPr>
        <w:jc w:val="center"/>
        <w:rPr>
          <w:rFonts w:cs="Simplified Arabic"/>
          <w:b/>
          <w:bCs/>
          <w:sz w:val="32"/>
          <w:szCs w:val="32"/>
        </w:rPr>
      </w:pPr>
    </w:p>
    <w:p w:rsidR="00C11D00" w:rsidRDefault="00951EAD" w:rsidP="00951EAD">
      <w:pPr>
        <w:jc w:val="center"/>
        <w:rPr>
          <w:rFonts w:cs="Simplified Arabic"/>
          <w:b/>
          <w:bCs/>
          <w:sz w:val="32"/>
          <w:szCs w:val="32"/>
          <w:rtl/>
        </w:rPr>
      </w:pPr>
      <w:r w:rsidRPr="00951EAD">
        <w:rPr>
          <w:rFonts w:cs="Simplified Arabic" w:hint="cs"/>
          <w:b/>
          <w:bCs/>
          <w:sz w:val="32"/>
          <w:szCs w:val="32"/>
          <w:rtl/>
        </w:rPr>
        <w:t>ج</w:t>
      </w:r>
      <w:r w:rsidR="00C11D00" w:rsidRPr="00951EAD">
        <w:rPr>
          <w:rFonts w:cs="Simplified Arabic" w:hint="cs"/>
          <w:b/>
          <w:bCs/>
          <w:sz w:val="32"/>
          <w:szCs w:val="32"/>
          <w:rtl/>
        </w:rPr>
        <w:t>دول الدروس الاسبوعي</w:t>
      </w:r>
    </w:p>
    <w:p w:rsidR="00651728" w:rsidRPr="00951EAD" w:rsidRDefault="00651728" w:rsidP="00951EAD">
      <w:pPr>
        <w:jc w:val="center"/>
        <w:rPr>
          <w:rFonts w:cs="Simplified Arabic"/>
          <w:b/>
          <w:bCs/>
          <w:sz w:val="32"/>
          <w:szCs w:val="32"/>
          <w:rtl/>
        </w:rPr>
      </w:pPr>
    </w:p>
    <w:tbl>
      <w:tblPr>
        <w:bidiVisual/>
        <w:tblW w:w="0" w:type="auto"/>
        <w:tblInd w:w="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21"/>
        <w:gridCol w:w="61"/>
        <w:gridCol w:w="3393"/>
        <w:gridCol w:w="3543"/>
        <w:gridCol w:w="2552"/>
      </w:tblGrid>
      <w:tr w:rsidR="00EA30C6" w:rsidRPr="00384B08" w:rsidTr="000B20B8">
        <w:trPr>
          <w:cantSplit/>
          <w:trHeight w:val="1134"/>
        </w:trPr>
        <w:tc>
          <w:tcPr>
            <w:tcW w:w="682" w:type="dxa"/>
            <w:gridSpan w:val="2"/>
            <w:shd w:val="clear" w:color="auto" w:fill="EEECE1" w:themeFill="background2"/>
            <w:textDirection w:val="btLr"/>
            <w:vAlign w:val="center"/>
          </w:tcPr>
          <w:p w:rsidR="00EA30C6" w:rsidRPr="005862E3" w:rsidRDefault="00EA30C6" w:rsidP="00951EAD">
            <w:pPr>
              <w:ind w:left="113" w:right="113"/>
              <w:jc w:val="center"/>
              <w:rPr>
                <w:rFonts w:ascii="Arial" w:hAnsi="Arial" w:cs="Arial"/>
                <w:b/>
                <w:bCs/>
                <w:sz w:val="28"/>
                <w:szCs w:val="28"/>
                <w:rtl/>
                <w:lang w:bidi="ar-IQ"/>
              </w:rPr>
            </w:pPr>
            <w:r w:rsidRPr="005862E3">
              <w:rPr>
                <w:rFonts w:ascii="Arial" w:hAnsi="Arial" w:cs="Arial"/>
                <w:b/>
                <w:bCs/>
                <w:sz w:val="28"/>
                <w:szCs w:val="28"/>
                <w:rtl/>
              </w:rPr>
              <w:t>الاسبوع</w:t>
            </w:r>
          </w:p>
        </w:tc>
        <w:tc>
          <w:tcPr>
            <w:tcW w:w="3393" w:type="dxa"/>
            <w:shd w:val="clear" w:color="auto" w:fill="EEECE1" w:themeFill="background2"/>
            <w:vAlign w:val="center"/>
          </w:tcPr>
          <w:p w:rsidR="00EA30C6" w:rsidRPr="00384B08" w:rsidRDefault="00EA30C6" w:rsidP="00951EAD">
            <w:pPr>
              <w:jc w:val="center"/>
              <w:rPr>
                <w:rFonts w:ascii="Arial" w:hAnsi="Arial" w:cs="Arial"/>
                <w:b/>
                <w:bCs/>
                <w:sz w:val="28"/>
                <w:szCs w:val="28"/>
                <w:rtl/>
              </w:rPr>
            </w:pPr>
            <w:r w:rsidRPr="00384B08">
              <w:rPr>
                <w:rFonts w:ascii="Arial" w:hAnsi="Arial" w:cs="Arial"/>
                <w:b/>
                <w:bCs/>
                <w:sz w:val="28"/>
                <w:szCs w:val="28"/>
                <w:rtl/>
              </w:rPr>
              <w:t>الم</w:t>
            </w:r>
            <w:r w:rsidR="00DD7CE8">
              <w:rPr>
                <w:rFonts w:ascii="Arial" w:hAnsi="Arial" w:cs="Arial" w:hint="cs"/>
                <w:b/>
                <w:bCs/>
                <w:sz w:val="28"/>
                <w:szCs w:val="28"/>
                <w:rtl/>
              </w:rPr>
              <w:t>ـ</w:t>
            </w:r>
            <w:r w:rsidRPr="00384B08">
              <w:rPr>
                <w:rFonts w:ascii="Arial" w:hAnsi="Arial" w:cs="Arial"/>
                <w:b/>
                <w:bCs/>
                <w:sz w:val="28"/>
                <w:szCs w:val="28"/>
                <w:rtl/>
              </w:rPr>
              <w:t>ادة النظرية</w:t>
            </w:r>
          </w:p>
        </w:tc>
        <w:tc>
          <w:tcPr>
            <w:tcW w:w="3543" w:type="dxa"/>
            <w:shd w:val="clear" w:color="auto" w:fill="EEECE1" w:themeFill="background2"/>
            <w:vAlign w:val="center"/>
          </w:tcPr>
          <w:p w:rsidR="00EA30C6" w:rsidRPr="00384B08" w:rsidRDefault="00EA30C6" w:rsidP="00951EAD">
            <w:pPr>
              <w:jc w:val="center"/>
              <w:rPr>
                <w:rFonts w:ascii="Arial" w:hAnsi="Arial" w:cs="Arial"/>
                <w:b/>
                <w:bCs/>
                <w:sz w:val="28"/>
                <w:szCs w:val="28"/>
                <w:rtl/>
              </w:rPr>
            </w:pPr>
            <w:r w:rsidRPr="00384B08">
              <w:rPr>
                <w:rFonts w:ascii="Arial" w:hAnsi="Arial" w:cs="Arial"/>
                <w:b/>
                <w:bCs/>
                <w:sz w:val="28"/>
                <w:szCs w:val="28"/>
                <w:rtl/>
              </w:rPr>
              <w:t>الم</w:t>
            </w:r>
            <w:r w:rsidR="00DD7CE8">
              <w:rPr>
                <w:rFonts w:ascii="Arial" w:hAnsi="Arial" w:cs="Arial" w:hint="cs"/>
                <w:b/>
                <w:bCs/>
                <w:sz w:val="28"/>
                <w:szCs w:val="28"/>
                <w:rtl/>
              </w:rPr>
              <w:t>ـ</w:t>
            </w:r>
            <w:r w:rsidRPr="00384B08">
              <w:rPr>
                <w:rFonts w:ascii="Arial" w:hAnsi="Arial" w:cs="Arial"/>
                <w:b/>
                <w:bCs/>
                <w:sz w:val="28"/>
                <w:szCs w:val="28"/>
                <w:rtl/>
              </w:rPr>
              <w:t>ادة العلمية</w:t>
            </w:r>
          </w:p>
        </w:tc>
        <w:tc>
          <w:tcPr>
            <w:tcW w:w="2552" w:type="dxa"/>
            <w:shd w:val="clear" w:color="auto" w:fill="EEECE1" w:themeFill="background2"/>
            <w:vAlign w:val="center"/>
          </w:tcPr>
          <w:p w:rsidR="00EA30C6" w:rsidRPr="00384B08" w:rsidRDefault="00EA30C6" w:rsidP="00951EAD">
            <w:pPr>
              <w:jc w:val="center"/>
              <w:rPr>
                <w:rFonts w:ascii="Arial" w:hAnsi="Arial" w:cs="Arial"/>
                <w:b/>
                <w:bCs/>
                <w:sz w:val="28"/>
                <w:szCs w:val="28"/>
                <w:rtl/>
              </w:rPr>
            </w:pPr>
            <w:r w:rsidRPr="00384B08">
              <w:rPr>
                <w:rFonts w:ascii="Arial" w:hAnsi="Arial" w:cs="Arial"/>
                <w:b/>
                <w:bCs/>
                <w:sz w:val="28"/>
                <w:szCs w:val="28"/>
                <w:rtl/>
              </w:rPr>
              <w:t>الم</w:t>
            </w:r>
            <w:r w:rsidR="00DD7CE8">
              <w:rPr>
                <w:rFonts w:ascii="Arial" w:hAnsi="Arial" w:cs="Arial" w:hint="cs"/>
                <w:b/>
                <w:bCs/>
                <w:sz w:val="28"/>
                <w:szCs w:val="28"/>
                <w:rtl/>
              </w:rPr>
              <w:t>ـ</w:t>
            </w:r>
            <w:r w:rsidRPr="00384B08">
              <w:rPr>
                <w:rFonts w:ascii="Arial" w:hAnsi="Arial" w:cs="Arial"/>
                <w:b/>
                <w:bCs/>
                <w:sz w:val="28"/>
                <w:szCs w:val="28"/>
                <w:rtl/>
              </w:rPr>
              <w:t>لاحظات</w:t>
            </w:r>
          </w:p>
        </w:tc>
      </w:tr>
      <w:tr w:rsidR="008631AB" w:rsidRPr="00384B08" w:rsidTr="000B20B8">
        <w:trPr>
          <w:trHeight w:hRule="exact" w:val="576"/>
        </w:trPr>
        <w:tc>
          <w:tcPr>
            <w:tcW w:w="682" w:type="dxa"/>
            <w:gridSpan w:val="2"/>
            <w:shd w:val="clear" w:color="auto" w:fill="EEECE1" w:themeFill="background2"/>
            <w:vAlign w:val="center"/>
          </w:tcPr>
          <w:p w:rsidR="008631AB" w:rsidRPr="005862E3" w:rsidRDefault="008631AB" w:rsidP="008631AB">
            <w:pPr>
              <w:jc w:val="center"/>
              <w:rPr>
                <w:b/>
                <w:bCs/>
                <w:rtl/>
              </w:rPr>
            </w:pPr>
            <w:r w:rsidRPr="005862E3">
              <w:rPr>
                <w:rFonts w:hint="cs"/>
                <w:b/>
                <w:bCs/>
                <w:rtl/>
              </w:rPr>
              <w:t>1</w:t>
            </w:r>
          </w:p>
        </w:tc>
        <w:tc>
          <w:tcPr>
            <w:tcW w:w="3393" w:type="dxa"/>
            <w:vAlign w:val="center"/>
          </w:tcPr>
          <w:p w:rsidR="008631AB" w:rsidRDefault="008631AB" w:rsidP="00F750D8">
            <w:pPr>
              <w:jc w:val="center"/>
              <w:rPr>
                <w:b/>
                <w:bCs/>
                <w:rtl/>
                <w:lang w:bidi="ar-IQ"/>
              </w:rPr>
            </w:pPr>
            <w:r>
              <w:rPr>
                <w:rFonts w:hint="cs"/>
                <w:b/>
                <w:bCs/>
                <w:rtl/>
                <w:lang w:bidi="ar-IQ"/>
              </w:rPr>
              <w:t>الحقوق والحيات الاساسية للانسان</w:t>
            </w:r>
          </w:p>
          <w:p w:rsidR="008631AB" w:rsidRDefault="008631AB" w:rsidP="00F750D8">
            <w:pPr>
              <w:jc w:val="center"/>
              <w:rPr>
                <w:b/>
                <w:bCs/>
                <w:rtl/>
                <w:lang w:bidi="ar-IQ"/>
              </w:rPr>
            </w:pPr>
            <w:r>
              <w:rPr>
                <w:rFonts w:hint="cs"/>
                <w:b/>
                <w:bCs/>
                <w:rtl/>
              </w:rPr>
              <w:t>الحقوق الشخصية</w:t>
            </w:r>
          </w:p>
          <w:p w:rsidR="008631AB" w:rsidRPr="00384B08" w:rsidRDefault="008631AB" w:rsidP="00F750D8">
            <w:pPr>
              <w:jc w:val="center"/>
              <w:rPr>
                <w:b/>
                <w:bCs/>
                <w:rtl/>
                <w:lang w:bidi="ar-IQ"/>
              </w:rPr>
            </w:pPr>
            <w:r>
              <w:rPr>
                <w:rFonts w:hint="cs"/>
                <w:b/>
                <w:bCs/>
                <w:rtl/>
              </w:rPr>
              <w:t>الحقوق السياسية</w:t>
            </w:r>
          </w:p>
        </w:tc>
        <w:tc>
          <w:tcPr>
            <w:tcW w:w="3543" w:type="dxa"/>
            <w:vAlign w:val="center"/>
          </w:tcPr>
          <w:p w:rsidR="008631AB" w:rsidRPr="00384B08" w:rsidRDefault="008631AB" w:rsidP="008631AB">
            <w:pPr>
              <w:jc w:val="center"/>
              <w:rPr>
                <w:b/>
                <w:bCs/>
                <w:rtl/>
                <w:lang w:bidi="ar-IQ"/>
              </w:rPr>
            </w:pPr>
          </w:p>
        </w:tc>
        <w:tc>
          <w:tcPr>
            <w:tcW w:w="2552" w:type="dxa"/>
            <w:vAlign w:val="center"/>
          </w:tcPr>
          <w:p w:rsidR="008631AB" w:rsidRPr="00384B08" w:rsidRDefault="008631AB" w:rsidP="008631AB">
            <w:pPr>
              <w:jc w:val="center"/>
              <w:rPr>
                <w:b/>
                <w:bCs/>
                <w:rtl/>
              </w:rPr>
            </w:pPr>
          </w:p>
        </w:tc>
      </w:tr>
      <w:tr w:rsidR="008631AB" w:rsidRPr="00384B08" w:rsidTr="000B20B8">
        <w:trPr>
          <w:trHeight w:hRule="exact" w:val="576"/>
        </w:trPr>
        <w:tc>
          <w:tcPr>
            <w:tcW w:w="682" w:type="dxa"/>
            <w:gridSpan w:val="2"/>
            <w:shd w:val="clear" w:color="auto" w:fill="EEECE1" w:themeFill="background2"/>
            <w:vAlign w:val="center"/>
          </w:tcPr>
          <w:p w:rsidR="008631AB" w:rsidRPr="005862E3" w:rsidRDefault="008631AB" w:rsidP="008631AB">
            <w:pPr>
              <w:jc w:val="center"/>
              <w:rPr>
                <w:b/>
                <w:bCs/>
                <w:rtl/>
              </w:rPr>
            </w:pPr>
            <w:r w:rsidRPr="005862E3">
              <w:rPr>
                <w:rFonts w:hint="cs"/>
                <w:b/>
                <w:bCs/>
                <w:rtl/>
              </w:rPr>
              <w:t>2</w:t>
            </w:r>
          </w:p>
        </w:tc>
        <w:tc>
          <w:tcPr>
            <w:tcW w:w="3393" w:type="dxa"/>
            <w:vAlign w:val="center"/>
          </w:tcPr>
          <w:p w:rsidR="008631AB" w:rsidRPr="00384B08" w:rsidRDefault="008631AB" w:rsidP="00F750D8">
            <w:pPr>
              <w:jc w:val="center"/>
              <w:rPr>
                <w:b/>
                <w:bCs/>
                <w:rtl/>
              </w:rPr>
            </w:pPr>
            <w:r>
              <w:rPr>
                <w:rFonts w:hint="cs"/>
                <w:b/>
                <w:bCs/>
                <w:rtl/>
              </w:rPr>
              <w:t>الحقوق والضمانات القضائية</w:t>
            </w:r>
          </w:p>
        </w:tc>
        <w:tc>
          <w:tcPr>
            <w:tcW w:w="3543" w:type="dxa"/>
            <w:vAlign w:val="center"/>
          </w:tcPr>
          <w:p w:rsidR="008631AB" w:rsidRPr="00384B08" w:rsidRDefault="008631AB" w:rsidP="008631AB">
            <w:pPr>
              <w:jc w:val="center"/>
              <w:rPr>
                <w:b/>
                <w:bCs/>
                <w:rtl/>
              </w:rPr>
            </w:pPr>
          </w:p>
        </w:tc>
        <w:tc>
          <w:tcPr>
            <w:tcW w:w="2552" w:type="dxa"/>
            <w:vAlign w:val="center"/>
          </w:tcPr>
          <w:p w:rsidR="008631AB" w:rsidRPr="00384B08" w:rsidRDefault="008631AB" w:rsidP="008631AB">
            <w:pPr>
              <w:jc w:val="center"/>
              <w:rPr>
                <w:b/>
                <w:bCs/>
                <w:rtl/>
              </w:rPr>
            </w:pPr>
          </w:p>
        </w:tc>
      </w:tr>
      <w:tr w:rsidR="008631AB" w:rsidRPr="00384B08" w:rsidTr="000B20B8">
        <w:trPr>
          <w:trHeight w:hRule="exact" w:val="576"/>
        </w:trPr>
        <w:tc>
          <w:tcPr>
            <w:tcW w:w="682" w:type="dxa"/>
            <w:gridSpan w:val="2"/>
            <w:shd w:val="clear" w:color="auto" w:fill="EEECE1" w:themeFill="background2"/>
            <w:vAlign w:val="center"/>
          </w:tcPr>
          <w:p w:rsidR="008631AB" w:rsidRPr="005862E3" w:rsidRDefault="008631AB" w:rsidP="008631AB">
            <w:pPr>
              <w:jc w:val="center"/>
              <w:rPr>
                <w:b/>
                <w:bCs/>
                <w:rtl/>
              </w:rPr>
            </w:pPr>
            <w:r w:rsidRPr="005862E3">
              <w:rPr>
                <w:rFonts w:hint="cs"/>
                <w:b/>
                <w:bCs/>
                <w:rtl/>
              </w:rPr>
              <w:t>3</w:t>
            </w:r>
          </w:p>
        </w:tc>
        <w:tc>
          <w:tcPr>
            <w:tcW w:w="3393" w:type="dxa"/>
            <w:vAlign w:val="center"/>
          </w:tcPr>
          <w:p w:rsidR="008631AB" w:rsidRPr="00384B08" w:rsidRDefault="008631AB" w:rsidP="00F750D8">
            <w:pPr>
              <w:jc w:val="center"/>
              <w:rPr>
                <w:b/>
                <w:bCs/>
                <w:rtl/>
              </w:rPr>
            </w:pPr>
            <w:r>
              <w:rPr>
                <w:rFonts w:hint="cs"/>
                <w:b/>
                <w:bCs/>
                <w:rtl/>
              </w:rPr>
              <w:t>الحقوق المالية( حق الملكية)</w:t>
            </w:r>
          </w:p>
        </w:tc>
        <w:tc>
          <w:tcPr>
            <w:tcW w:w="3543" w:type="dxa"/>
            <w:vAlign w:val="center"/>
          </w:tcPr>
          <w:p w:rsidR="008631AB" w:rsidRPr="00384B08" w:rsidRDefault="008631AB" w:rsidP="008631AB">
            <w:pPr>
              <w:jc w:val="center"/>
              <w:rPr>
                <w:b/>
                <w:bCs/>
                <w:rtl/>
              </w:rPr>
            </w:pPr>
          </w:p>
        </w:tc>
        <w:tc>
          <w:tcPr>
            <w:tcW w:w="2552" w:type="dxa"/>
            <w:vAlign w:val="center"/>
          </w:tcPr>
          <w:p w:rsidR="008631AB" w:rsidRPr="00384B08" w:rsidRDefault="008631AB" w:rsidP="008631AB">
            <w:pPr>
              <w:jc w:val="center"/>
              <w:rPr>
                <w:b/>
                <w:bCs/>
                <w:rtl/>
              </w:rPr>
            </w:pPr>
          </w:p>
        </w:tc>
      </w:tr>
      <w:tr w:rsidR="008631AB" w:rsidRPr="00384B08" w:rsidTr="000B20B8">
        <w:trPr>
          <w:trHeight w:hRule="exact" w:val="576"/>
        </w:trPr>
        <w:tc>
          <w:tcPr>
            <w:tcW w:w="682" w:type="dxa"/>
            <w:gridSpan w:val="2"/>
            <w:shd w:val="clear" w:color="auto" w:fill="EEECE1" w:themeFill="background2"/>
            <w:vAlign w:val="center"/>
          </w:tcPr>
          <w:p w:rsidR="008631AB" w:rsidRPr="005862E3" w:rsidRDefault="008631AB" w:rsidP="008631AB">
            <w:pPr>
              <w:jc w:val="center"/>
              <w:rPr>
                <w:b/>
                <w:bCs/>
                <w:rtl/>
              </w:rPr>
            </w:pPr>
            <w:r w:rsidRPr="005862E3">
              <w:rPr>
                <w:rFonts w:hint="cs"/>
                <w:b/>
                <w:bCs/>
                <w:rtl/>
              </w:rPr>
              <w:t>4</w:t>
            </w:r>
          </w:p>
        </w:tc>
        <w:tc>
          <w:tcPr>
            <w:tcW w:w="3393" w:type="dxa"/>
            <w:vAlign w:val="center"/>
          </w:tcPr>
          <w:p w:rsidR="008631AB" w:rsidRPr="00384B08" w:rsidRDefault="008631AB" w:rsidP="00F750D8">
            <w:pPr>
              <w:jc w:val="center"/>
              <w:rPr>
                <w:b/>
                <w:bCs/>
                <w:rtl/>
              </w:rPr>
            </w:pPr>
            <w:r>
              <w:rPr>
                <w:rFonts w:hint="cs"/>
                <w:b/>
                <w:bCs/>
                <w:rtl/>
              </w:rPr>
              <w:t>حق الشعوب في تقرير مصيرها</w:t>
            </w:r>
          </w:p>
        </w:tc>
        <w:tc>
          <w:tcPr>
            <w:tcW w:w="3543" w:type="dxa"/>
            <w:vAlign w:val="center"/>
          </w:tcPr>
          <w:p w:rsidR="008631AB" w:rsidRPr="00384B08" w:rsidRDefault="008631AB" w:rsidP="008631AB">
            <w:pPr>
              <w:jc w:val="center"/>
              <w:rPr>
                <w:b/>
                <w:bCs/>
                <w:rtl/>
              </w:rPr>
            </w:pPr>
          </w:p>
        </w:tc>
        <w:tc>
          <w:tcPr>
            <w:tcW w:w="2552" w:type="dxa"/>
            <w:vAlign w:val="center"/>
          </w:tcPr>
          <w:p w:rsidR="008631AB" w:rsidRPr="00384B08" w:rsidRDefault="008631AB" w:rsidP="008631AB">
            <w:pPr>
              <w:jc w:val="center"/>
              <w:rPr>
                <w:b/>
                <w:bCs/>
                <w:rtl/>
              </w:rPr>
            </w:pPr>
          </w:p>
        </w:tc>
      </w:tr>
      <w:tr w:rsidR="008631AB" w:rsidRPr="00384B08" w:rsidTr="000B20B8">
        <w:trPr>
          <w:trHeight w:hRule="exact" w:val="576"/>
        </w:trPr>
        <w:tc>
          <w:tcPr>
            <w:tcW w:w="682" w:type="dxa"/>
            <w:gridSpan w:val="2"/>
            <w:shd w:val="clear" w:color="auto" w:fill="EEECE1" w:themeFill="background2"/>
            <w:vAlign w:val="center"/>
          </w:tcPr>
          <w:p w:rsidR="008631AB" w:rsidRPr="005862E3" w:rsidRDefault="008631AB" w:rsidP="008631AB">
            <w:pPr>
              <w:jc w:val="center"/>
              <w:rPr>
                <w:b/>
                <w:bCs/>
                <w:rtl/>
              </w:rPr>
            </w:pPr>
            <w:r w:rsidRPr="005862E3">
              <w:rPr>
                <w:rFonts w:hint="cs"/>
                <w:b/>
                <w:bCs/>
                <w:rtl/>
              </w:rPr>
              <w:t>5</w:t>
            </w:r>
          </w:p>
        </w:tc>
        <w:tc>
          <w:tcPr>
            <w:tcW w:w="3393" w:type="dxa"/>
            <w:vAlign w:val="center"/>
          </w:tcPr>
          <w:p w:rsidR="008631AB" w:rsidRPr="00384B08" w:rsidRDefault="008631AB" w:rsidP="00F750D8">
            <w:pPr>
              <w:jc w:val="center"/>
              <w:rPr>
                <w:b/>
                <w:bCs/>
                <w:rtl/>
              </w:rPr>
            </w:pPr>
            <w:r>
              <w:rPr>
                <w:rFonts w:hint="cs"/>
                <w:b/>
                <w:bCs/>
                <w:rtl/>
              </w:rPr>
              <w:t>احترام مبدأ المساواة في الحقوق والواجبات مع الاهتمام بالمركز القانوني للفرد</w:t>
            </w:r>
          </w:p>
        </w:tc>
        <w:tc>
          <w:tcPr>
            <w:tcW w:w="3543" w:type="dxa"/>
            <w:vAlign w:val="center"/>
          </w:tcPr>
          <w:p w:rsidR="008631AB" w:rsidRPr="00384B08" w:rsidRDefault="008631AB" w:rsidP="008631AB">
            <w:pPr>
              <w:jc w:val="center"/>
              <w:rPr>
                <w:b/>
                <w:bCs/>
                <w:rtl/>
              </w:rPr>
            </w:pPr>
          </w:p>
        </w:tc>
        <w:tc>
          <w:tcPr>
            <w:tcW w:w="2552" w:type="dxa"/>
            <w:vAlign w:val="center"/>
          </w:tcPr>
          <w:p w:rsidR="008631AB" w:rsidRPr="00384B08" w:rsidRDefault="008631AB" w:rsidP="008631AB">
            <w:pPr>
              <w:jc w:val="center"/>
              <w:rPr>
                <w:b/>
                <w:bCs/>
                <w:rtl/>
              </w:rPr>
            </w:pPr>
          </w:p>
        </w:tc>
      </w:tr>
      <w:tr w:rsidR="008631AB" w:rsidRPr="00384B08" w:rsidTr="000B20B8">
        <w:trPr>
          <w:trHeight w:hRule="exact" w:val="576"/>
        </w:trPr>
        <w:tc>
          <w:tcPr>
            <w:tcW w:w="682" w:type="dxa"/>
            <w:gridSpan w:val="2"/>
            <w:shd w:val="clear" w:color="auto" w:fill="EEECE1" w:themeFill="background2"/>
            <w:vAlign w:val="center"/>
          </w:tcPr>
          <w:p w:rsidR="008631AB" w:rsidRPr="005862E3" w:rsidRDefault="008631AB" w:rsidP="008631AB">
            <w:pPr>
              <w:jc w:val="center"/>
              <w:rPr>
                <w:b/>
                <w:bCs/>
                <w:rtl/>
              </w:rPr>
            </w:pPr>
            <w:r w:rsidRPr="005862E3">
              <w:rPr>
                <w:rFonts w:hint="cs"/>
                <w:b/>
                <w:bCs/>
                <w:rtl/>
              </w:rPr>
              <w:t>6</w:t>
            </w:r>
          </w:p>
        </w:tc>
        <w:tc>
          <w:tcPr>
            <w:tcW w:w="3393" w:type="dxa"/>
            <w:vAlign w:val="center"/>
          </w:tcPr>
          <w:p w:rsidR="008631AB" w:rsidRPr="00384B08" w:rsidRDefault="008631AB" w:rsidP="00F750D8">
            <w:pPr>
              <w:jc w:val="center"/>
              <w:rPr>
                <w:b/>
                <w:bCs/>
                <w:rtl/>
              </w:rPr>
            </w:pPr>
            <w:r>
              <w:rPr>
                <w:rFonts w:hint="cs"/>
                <w:b/>
                <w:bCs/>
                <w:rtl/>
              </w:rPr>
              <w:t>تعليم حقوق الانسان بصفة عامة</w:t>
            </w:r>
          </w:p>
        </w:tc>
        <w:tc>
          <w:tcPr>
            <w:tcW w:w="3543" w:type="dxa"/>
            <w:vAlign w:val="center"/>
          </w:tcPr>
          <w:p w:rsidR="008631AB" w:rsidRPr="00384B08" w:rsidRDefault="008631AB" w:rsidP="008631AB">
            <w:pPr>
              <w:jc w:val="center"/>
              <w:rPr>
                <w:b/>
                <w:bCs/>
                <w:rtl/>
              </w:rPr>
            </w:pPr>
          </w:p>
        </w:tc>
        <w:tc>
          <w:tcPr>
            <w:tcW w:w="2552" w:type="dxa"/>
            <w:vAlign w:val="center"/>
          </w:tcPr>
          <w:p w:rsidR="008631AB" w:rsidRPr="00384B08" w:rsidRDefault="008631AB" w:rsidP="008631AB">
            <w:pPr>
              <w:jc w:val="center"/>
              <w:rPr>
                <w:b/>
                <w:bCs/>
                <w:rtl/>
              </w:rPr>
            </w:pPr>
          </w:p>
        </w:tc>
      </w:tr>
      <w:tr w:rsidR="008631AB" w:rsidRPr="00384B08" w:rsidTr="000B20B8">
        <w:trPr>
          <w:trHeight w:hRule="exact" w:val="576"/>
        </w:trPr>
        <w:tc>
          <w:tcPr>
            <w:tcW w:w="682" w:type="dxa"/>
            <w:gridSpan w:val="2"/>
            <w:shd w:val="clear" w:color="auto" w:fill="EEECE1" w:themeFill="background2"/>
            <w:vAlign w:val="center"/>
          </w:tcPr>
          <w:p w:rsidR="008631AB" w:rsidRPr="005862E3" w:rsidRDefault="008631AB" w:rsidP="008631AB">
            <w:pPr>
              <w:jc w:val="center"/>
              <w:rPr>
                <w:b/>
                <w:bCs/>
                <w:rtl/>
              </w:rPr>
            </w:pPr>
            <w:r w:rsidRPr="005862E3">
              <w:rPr>
                <w:rFonts w:hint="cs"/>
                <w:b/>
                <w:bCs/>
                <w:rtl/>
              </w:rPr>
              <w:t>7</w:t>
            </w:r>
          </w:p>
        </w:tc>
        <w:tc>
          <w:tcPr>
            <w:tcW w:w="3393" w:type="dxa"/>
            <w:vAlign w:val="center"/>
          </w:tcPr>
          <w:p w:rsidR="008631AB" w:rsidRPr="00384B08" w:rsidRDefault="008631AB" w:rsidP="00F750D8">
            <w:pPr>
              <w:jc w:val="center"/>
              <w:rPr>
                <w:b/>
                <w:bCs/>
                <w:rtl/>
              </w:rPr>
            </w:pPr>
            <w:r>
              <w:rPr>
                <w:rFonts w:hint="cs"/>
                <w:b/>
                <w:bCs/>
                <w:rtl/>
              </w:rPr>
              <w:t>تعليم حقوق الانسان بالجامعات</w:t>
            </w:r>
          </w:p>
        </w:tc>
        <w:tc>
          <w:tcPr>
            <w:tcW w:w="3543" w:type="dxa"/>
            <w:vAlign w:val="center"/>
          </w:tcPr>
          <w:p w:rsidR="008631AB" w:rsidRPr="00384B08" w:rsidRDefault="008631AB" w:rsidP="008631AB">
            <w:pPr>
              <w:jc w:val="center"/>
              <w:rPr>
                <w:b/>
                <w:bCs/>
                <w:rtl/>
              </w:rPr>
            </w:pPr>
          </w:p>
        </w:tc>
        <w:tc>
          <w:tcPr>
            <w:tcW w:w="2552" w:type="dxa"/>
            <w:vAlign w:val="center"/>
          </w:tcPr>
          <w:p w:rsidR="008631AB" w:rsidRPr="00384B08" w:rsidRDefault="008631AB" w:rsidP="008631AB">
            <w:pPr>
              <w:jc w:val="center"/>
              <w:rPr>
                <w:b/>
                <w:bCs/>
                <w:rtl/>
              </w:rPr>
            </w:pPr>
          </w:p>
        </w:tc>
      </w:tr>
      <w:tr w:rsidR="008631AB" w:rsidRPr="00384B08" w:rsidTr="000B20B8">
        <w:trPr>
          <w:trHeight w:hRule="exact" w:val="576"/>
        </w:trPr>
        <w:tc>
          <w:tcPr>
            <w:tcW w:w="682" w:type="dxa"/>
            <w:gridSpan w:val="2"/>
            <w:shd w:val="clear" w:color="auto" w:fill="EEECE1" w:themeFill="background2"/>
            <w:vAlign w:val="center"/>
          </w:tcPr>
          <w:p w:rsidR="008631AB" w:rsidRPr="005862E3" w:rsidRDefault="008631AB" w:rsidP="008631AB">
            <w:pPr>
              <w:jc w:val="center"/>
              <w:rPr>
                <w:b/>
                <w:bCs/>
                <w:rtl/>
              </w:rPr>
            </w:pPr>
            <w:r w:rsidRPr="005862E3">
              <w:rPr>
                <w:rFonts w:hint="cs"/>
                <w:b/>
                <w:bCs/>
                <w:rtl/>
              </w:rPr>
              <w:t>8</w:t>
            </w:r>
          </w:p>
        </w:tc>
        <w:tc>
          <w:tcPr>
            <w:tcW w:w="3393" w:type="dxa"/>
            <w:vAlign w:val="center"/>
          </w:tcPr>
          <w:p w:rsidR="008631AB" w:rsidRPr="00384B08" w:rsidRDefault="008631AB" w:rsidP="00F750D8">
            <w:pPr>
              <w:jc w:val="center"/>
              <w:rPr>
                <w:b/>
                <w:bCs/>
                <w:rtl/>
              </w:rPr>
            </w:pPr>
            <w:r>
              <w:rPr>
                <w:rFonts w:hint="cs"/>
                <w:b/>
                <w:bCs/>
                <w:rtl/>
              </w:rPr>
              <w:t xml:space="preserve">المعالم الكبرى احقوق الانسان في التاريخ الانساني </w:t>
            </w:r>
          </w:p>
        </w:tc>
        <w:tc>
          <w:tcPr>
            <w:tcW w:w="3543" w:type="dxa"/>
            <w:vAlign w:val="center"/>
          </w:tcPr>
          <w:p w:rsidR="008631AB" w:rsidRPr="00384B08" w:rsidRDefault="008631AB" w:rsidP="008631AB">
            <w:pPr>
              <w:jc w:val="center"/>
              <w:rPr>
                <w:b/>
                <w:bCs/>
                <w:rtl/>
              </w:rPr>
            </w:pPr>
          </w:p>
        </w:tc>
        <w:tc>
          <w:tcPr>
            <w:tcW w:w="2552" w:type="dxa"/>
            <w:vAlign w:val="center"/>
          </w:tcPr>
          <w:p w:rsidR="008631AB" w:rsidRPr="00384B08" w:rsidRDefault="008631AB" w:rsidP="008631AB">
            <w:pPr>
              <w:jc w:val="center"/>
              <w:rPr>
                <w:b/>
                <w:bCs/>
                <w:rtl/>
              </w:rPr>
            </w:pPr>
          </w:p>
        </w:tc>
      </w:tr>
      <w:tr w:rsidR="008631AB" w:rsidRPr="00384B08" w:rsidTr="00A12DAA">
        <w:trPr>
          <w:trHeight w:hRule="exact" w:val="1177"/>
        </w:trPr>
        <w:tc>
          <w:tcPr>
            <w:tcW w:w="682" w:type="dxa"/>
            <w:gridSpan w:val="2"/>
            <w:shd w:val="clear" w:color="auto" w:fill="EEECE1" w:themeFill="background2"/>
            <w:vAlign w:val="center"/>
          </w:tcPr>
          <w:p w:rsidR="008631AB" w:rsidRPr="005862E3" w:rsidRDefault="008631AB" w:rsidP="008631AB">
            <w:pPr>
              <w:jc w:val="center"/>
              <w:rPr>
                <w:b/>
                <w:bCs/>
                <w:rtl/>
              </w:rPr>
            </w:pPr>
            <w:r w:rsidRPr="005862E3">
              <w:rPr>
                <w:rFonts w:hint="cs"/>
                <w:b/>
                <w:bCs/>
                <w:rtl/>
              </w:rPr>
              <w:t>9</w:t>
            </w:r>
          </w:p>
        </w:tc>
        <w:tc>
          <w:tcPr>
            <w:tcW w:w="3393" w:type="dxa"/>
            <w:vAlign w:val="center"/>
          </w:tcPr>
          <w:p w:rsidR="008631AB" w:rsidRPr="00384B08" w:rsidRDefault="008631AB" w:rsidP="00F750D8">
            <w:pPr>
              <w:jc w:val="center"/>
              <w:rPr>
                <w:b/>
                <w:bCs/>
                <w:rtl/>
              </w:rPr>
            </w:pPr>
            <w:r>
              <w:rPr>
                <w:rFonts w:hint="cs"/>
                <w:b/>
                <w:bCs/>
                <w:rtl/>
              </w:rPr>
              <w:t>اصدار القانون الداخلي لحقوق الانسان</w:t>
            </w:r>
          </w:p>
        </w:tc>
        <w:tc>
          <w:tcPr>
            <w:tcW w:w="3543" w:type="dxa"/>
            <w:vAlign w:val="center"/>
          </w:tcPr>
          <w:p w:rsidR="008631AB" w:rsidRPr="00384B08" w:rsidRDefault="008631AB" w:rsidP="008631AB">
            <w:pPr>
              <w:jc w:val="center"/>
              <w:rPr>
                <w:b/>
                <w:bCs/>
                <w:rtl/>
              </w:rPr>
            </w:pPr>
          </w:p>
        </w:tc>
        <w:tc>
          <w:tcPr>
            <w:tcW w:w="2552" w:type="dxa"/>
            <w:vAlign w:val="center"/>
          </w:tcPr>
          <w:p w:rsidR="008631AB" w:rsidRPr="00384B08" w:rsidRDefault="008631AB" w:rsidP="008631AB">
            <w:pPr>
              <w:jc w:val="center"/>
              <w:rPr>
                <w:b/>
                <w:bCs/>
                <w:rtl/>
              </w:rPr>
            </w:pPr>
          </w:p>
        </w:tc>
      </w:tr>
      <w:tr w:rsidR="008631AB" w:rsidRPr="00384B08" w:rsidTr="008764D2">
        <w:trPr>
          <w:trHeight w:hRule="exact" w:val="1029"/>
        </w:trPr>
        <w:tc>
          <w:tcPr>
            <w:tcW w:w="682" w:type="dxa"/>
            <w:gridSpan w:val="2"/>
            <w:shd w:val="clear" w:color="auto" w:fill="EEECE1" w:themeFill="background2"/>
            <w:vAlign w:val="center"/>
          </w:tcPr>
          <w:p w:rsidR="008631AB" w:rsidRPr="005862E3" w:rsidRDefault="008631AB" w:rsidP="008631AB">
            <w:pPr>
              <w:jc w:val="center"/>
              <w:rPr>
                <w:b/>
                <w:bCs/>
                <w:rtl/>
              </w:rPr>
            </w:pPr>
            <w:r w:rsidRPr="005862E3">
              <w:rPr>
                <w:rFonts w:hint="cs"/>
                <w:b/>
                <w:bCs/>
                <w:rtl/>
              </w:rPr>
              <w:t>10</w:t>
            </w:r>
          </w:p>
        </w:tc>
        <w:tc>
          <w:tcPr>
            <w:tcW w:w="3393" w:type="dxa"/>
            <w:vAlign w:val="center"/>
          </w:tcPr>
          <w:p w:rsidR="008631AB" w:rsidRPr="00384B08" w:rsidRDefault="008631AB" w:rsidP="00F750D8">
            <w:pPr>
              <w:jc w:val="center"/>
              <w:rPr>
                <w:b/>
                <w:bCs/>
                <w:rtl/>
              </w:rPr>
            </w:pPr>
            <w:r>
              <w:rPr>
                <w:rFonts w:hint="cs"/>
                <w:b/>
                <w:bCs/>
                <w:rtl/>
              </w:rPr>
              <w:t>القانون الدولي لحقوق الانسان</w:t>
            </w:r>
          </w:p>
        </w:tc>
        <w:tc>
          <w:tcPr>
            <w:tcW w:w="3543" w:type="dxa"/>
            <w:vAlign w:val="center"/>
          </w:tcPr>
          <w:p w:rsidR="008631AB" w:rsidRPr="00384B08" w:rsidRDefault="008631AB" w:rsidP="008631AB">
            <w:pPr>
              <w:jc w:val="center"/>
              <w:rPr>
                <w:b/>
                <w:bCs/>
                <w:rtl/>
              </w:rPr>
            </w:pPr>
          </w:p>
        </w:tc>
        <w:tc>
          <w:tcPr>
            <w:tcW w:w="2552" w:type="dxa"/>
            <w:vAlign w:val="center"/>
          </w:tcPr>
          <w:p w:rsidR="008631AB" w:rsidRPr="00384B08" w:rsidRDefault="008631AB" w:rsidP="008631AB">
            <w:pPr>
              <w:jc w:val="center"/>
              <w:rPr>
                <w:b/>
                <w:bCs/>
                <w:rtl/>
                <w:lang w:bidi="ar-IQ"/>
              </w:rPr>
            </w:pPr>
          </w:p>
        </w:tc>
      </w:tr>
      <w:tr w:rsidR="008631AB" w:rsidRPr="00384B08" w:rsidTr="008764D2">
        <w:trPr>
          <w:trHeight w:hRule="exact" w:val="1271"/>
        </w:trPr>
        <w:tc>
          <w:tcPr>
            <w:tcW w:w="682" w:type="dxa"/>
            <w:gridSpan w:val="2"/>
            <w:shd w:val="clear" w:color="auto" w:fill="EEECE1" w:themeFill="background2"/>
            <w:vAlign w:val="center"/>
          </w:tcPr>
          <w:p w:rsidR="008631AB" w:rsidRPr="005862E3" w:rsidRDefault="008631AB" w:rsidP="008631AB">
            <w:pPr>
              <w:jc w:val="center"/>
              <w:rPr>
                <w:b/>
                <w:bCs/>
                <w:rtl/>
              </w:rPr>
            </w:pPr>
            <w:r w:rsidRPr="005862E3">
              <w:rPr>
                <w:rFonts w:hint="cs"/>
                <w:b/>
                <w:bCs/>
                <w:rtl/>
              </w:rPr>
              <w:t>11</w:t>
            </w:r>
          </w:p>
        </w:tc>
        <w:tc>
          <w:tcPr>
            <w:tcW w:w="3393" w:type="dxa"/>
            <w:vAlign w:val="center"/>
          </w:tcPr>
          <w:p w:rsidR="008631AB" w:rsidRPr="00384B08" w:rsidRDefault="008631AB" w:rsidP="00F750D8">
            <w:pPr>
              <w:jc w:val="center"/>
              <w:rPr>
                <w:b/>
                <w:bCs/>
                <w:rtl/>
              </w:rPr>
            </w:pPr>
            <w:r>
              <w:rPr>
                <w:rFonts w:hint="cs"/>
                <w:b/>
                <w:bCs/>
                <w:rtl/>
              </w:rPr>
              <w:t>القانون الدولي الانساني</w:t>
            </w:r>
          </w:p>
        </w:tc>
        <w:tc>
          <w:tcPr>
            <w:tcW w:w="3543" w:type="dxa"/>
            <w:vAlign w:val="center"/>
          </w:tcPr>
          <w:p w:rsidR="008631AB" w:rsidRPr="00384B08" w:rsidRDefault="008631AB" w:rsidP="008631AB">
            <w:pPr>
              <w:jc w:val="center"/>
              <w:rPr>
                <w:b/>
                <w:bCs/>
                <w:rtl/>
              </w:rPr>
            </w:pPr>
          </w:p>
        </w:tc>
        <w:tc>
          <w:tcPr>
            <w:tcW w:w="2552" w:type="dxa"/>
            <w:vAlign w:val="center"/>
          </w:tcPr>
          <w:p w:rsidR="008631AB" w:rsidRPr="00384B08" w:rsidRDefault="008631AB" w:rsidP="008631AB">
            <w:pPr>
              <w:jc w:val="center"/>
              <w:rPr>
                <w:b/>
                <w:bCs/>
                <w:rtl/>
              </w:rPr>
            </w:pPr>
          </w:p>
        </w:tc>
      </w:tr>
      <w:tr w:rsidR="008631AB" w:rsidRPr="00384B08" w:rsidTr="003E0918">
        <w:trPr>
          <w:trHeight w:hRule="exact" w:val="665"/>
        </w:trPr>
        <w:tc>
          <w:tcPr>
            <w:tcW w:w="682" w:type="dxa"/>
            <w:gridSpan w:val="2"/>
            <w:shd w:val="clear" w:color="auto" w:fill="EEECE1" w:themeFill="background2"/>
            <w:vAlign w:val="center"/>
          </w:tcPr>
          <w:p w:rsidR="008631AB" w:rsidRPr="005862E3" w:rsidRDefault="008631AB" w:rsidP="008631AB">
            <w:pPr>
              <w:jc w:val="center"/>
              <w:rPr>
                <w:b/>
                <w:bCs/>
                <w:rtl/>
              </w:rPr>
            </w:pPr>
            <w:r w:rsidRPr="005862E3">
              <w:rPr>
                <w:rFonts w:hint="cs"/>
                <w:b/>
                <w:bCs/>
                <w:rtl/>
              </w:rPr>
              <w:t>12</w:t>
            </w:r>
          </w:p>
        </w:tc>
        <w:tc>
          <w:tcPr>
            <w:tcW w:w="3393" w:type="dxa"/>
            <w:vAlign w:val="center"/>
          </w:tcPr>
          <w:p w:rsidR="008631AB" w:rsidRPr="00384B08" w:rsidRDefault="008631AB" w:rsidP="00F750D8">
            <w:pPr>
              <w:jc w:val="center"/>
              <w:rPr>
                <w:b/>
                <w:bCs/>
                <w:rtl/>
              </w:rPr>
            </w:pPr>
            <w:r>
              <w:rPr>
                <w:rFonts w:hint="cs"/>
                <w:b/>
                <w:bCs/>
                <w:rtl/>
              </w:rPr>
              <w:t>تنظيم حقوق الانسان</w:t>
            </w:r>
          </w:p>
        </w:tc>
        <w:tc>
          <w:tcPr>
            <w:tcW w:w="3543" w:type="dxa"/>
            <w:vAlign w:val="center"/>
          </w:tcPr>
          <w:p w:rsidR="008631AB" w:rsidRPr="00384B08" w:rsidRDefault="008631AB" w:rsidP="008631AB">
            <w:pPr>
              <w:jc w:val="center"/>
              <w:rPr>
                <w:b/>
                <w:bCs/>
                <w:rtl/>
              </w:rPr>
            </w:pPr>
          </w:p>
        </w:tc>
        <w:tc>
          <w:tcPr>
            <w:tcW w:w="2552" w:type="dxa"/>
            <w:vAlign w:val="center"/>
          </w:tcPr>
          <w:p w:rsidR="008631AB" w:rsidRPr="00384B08" w:rsidRDefault="008631AB" w:rsidP="008631AB">
            <w:pPr>
              <w:jc w:val="center"/>
              <w:rPr>
                <w:b/>
                <w:bCs/>
                <w:rtl/>
              </w:rPr>
            </w:pPr>
          </w:p>
        </w:tc>
      </w:tr>
      <w:tr w:rsidR="008631AB" w:rsidRPr="00384B08" w:rsidTr="004A2246">
        <w:trPr>
          <w:trHeight w:hRule="exact" w:val="576"/>
        </w:trPr>
        <w:tc>
          <w:tcPr>
            <w:tcW w:w="621" w:type="dxa"/>
            <w:shd w:val="clear" w:color="auto" w:fill="EEECE1" w:themeFill="background2"/>
            <w:vAlign w:val="center"/>
          </w:tcPr>
          <w:p w:rsidR="008631AB" w:rsidRPr="005862E3" w:rsidRDefault="008631AB" w:rsidP="008631AB">
            <w:pPr>
              <w:jc w:val="center"/>
              <w:rPr>
                <w:b/>
                <w:bCs/>
                <w:rtl/>
              </w:rPr>
            </w:pPr>
            <w:r w:rsidRPr="005862E3">
              <w:rPr>
                <w:rFonts w:hint="cs"/>
                <w:b/>
                <w:bCs/>
                <w:rtl/>
              </w:rPr>
              <w:t>13</w:t>
            </w:r>
          </w:p>
        </w:tc>
        <w:tc>
          <w:tcPr>
            <w:tcW w:w="3454" w:type="dxa"/>
            <w:gridSpan w:val="2"/>
            <w:vAlign w:val="center"/>
          </w:tcPr>
          <w:p w:rsidR="008631AB" w:rsidRPr="00384B08" w:rsidRDefault="008631AB" w:rsidP="00F750D8">
            <w:pPr>
              <w:jc w:val="center"/>
              <w:rPr>
                <w:b/>
                <w:bCs/>
                <w:rtl/>
              </w:rPr>
            </w:pPr>
            <w:r>
              <w:rPr>
                <w:rFonts w:hint="cs"/>
                <w:b/>
                <w:bCs/>
                <w:rtl/>
              </w:rPr>
              <w:t>حقوق الانسان الفردية والجماعية وحقوق الانسان المدنية والسياسية</w:t>
            </w:r>
          </w:p>
        </w:tc>
        <w:tc>
          <w:tcPr>
            <w:tcW w:w="3543" w:type="dxa"/>
            <w:vAlign w:val="center"/>
          </w:tcPr>
          <w:p w:rsidR="008631AB" w:rsidRPr="00384B08" w:rsidRDefault="008631AB" w:rsidP="008631AB">
            <w:pPr>
              <w:jc w:val="center"/>
              <w:rPr>
                <w:b/>
                <w:bCs/>
                <w:rtl/>
              </w:rPr>
            </w:pPr>
          </w:p>
        </w:tc>
        <w:tc>
          <w:tcPr>
            <w:tcW w:w="2552" w:type="dxa"/>
            <w:vAlign w:val="center"/>
          </w:tcPr>
          <w:p w:rsidR="008631AB" w:rsidRPr="00384B08" w:rsidRDefault="008631AB" w:rsidP="008631AB">
            <w:pPr>
              <w:jc w:val="center"/>
              <w:rPr>
                <w:b/>
                <w:bCs/>
                <w:rtl/>
              </w:rPr>
            </w:pPr>
          </w:p>
        </w:tc>
      </w:tr>
      <w:tr w:rsidR="008631AB" w:rsidRPr="00384B08" w:rsidTr="000B20B8">
        <w:trPr>
          <w:trHeight w:hRule="exact" w:val="576"/>
        </w:trPr>
        <w:tc>
          <w:tcPr>
            <w:tcW w:w="682" w:type="dxa"/>
            <w:gridSpan w:val="2"/>
            <w:shd w:val="clear" w:color="auto" w:fill="EEECE1" w:themeFill="background2"/>
            <w:vAlign w:val="center"/>
          </w:tcPr>
          <w:p w:rsidR="008631AB" w:rsidRPr="005862E3" w:rsidRDefault="008631AB" w:rsidP="008631AB">
            <w:pPr>
              <w:jc w:val="center"/>
              <w:rPr>
                <w:b/>
                <w:bCs/>
                <w:rtl/>
              </w:rPr>
            </w:pPr>
            <w:r w:rsidRPr="005862E3">
              <w:rPr>
                <w:rFonts w:hint="cs"/>
                <w:b/>
                <w:bCs/>
                <w:rtl/>
              </w:rPr>
              <w:t>14</w:t>
            </w:r>
          </w:p>
        </w:tc>
        <w:tc>
          <w:tcPr>
            <w:tcW w:w="3393" w:type="dxa"/>
            <w:vAlign w:val="center"/>
          </w:tcPr>
          <w:p w:rsidR="008631AB" w:rsidRPr="00384B08" w:rsidRDefault="008631AB" w:rsidP="00F750D8">
            <w:pPr>
              <w:jc w:val="center"/>
              <w:rPr>
                <w:b/>
                <w:bCs/>
                <w:rtl/>
              </w:rPr>
            </w:pPr>
            <w:r>
              <w:rPr>
                <w:rFonts w:hint="cs"/>
                <w:b/>
                <w:bCs/>
                <w:rtl/>
              </w:rPr>
              <w:t>ضمان احترام حقوق الانسان</w:t>
            </w:r>
          </w:p>
        </w:tc>
        <w:tc>
          <w:tcPr>
            <w:tcW w:w="3543" w:type="dxa"/>
            <w:vAlign w:val="center"/>
          </w:tcPr>
          <w:p w:rsidR="008631AB" w:rsidRPr="00384B08" w:rsidRDefault="008631AB" w:rsidP="008631AB">
            <w:pPr>
              <w:jc w:val="center"/>
              <w:rPr>
                <w:b/>
                <w:bCs/>
                <w:rtl/>
              </w:rPr>
            </w:pPr>
          </w:p>
        </w:tc>
        <w:tc>
          <w:tcPr>
            <w:tcW w:w="2552" w:type="dxa"/>
            <w:vAlign w:val="center"/>
          </w:tcPr>
          <w:p w:rsidR="008631AB" w:rsidRPr="00384B08" w:rsidRDefault="008631AB" w:rsidP="008631AB">
            <w:pPr>
              <w:jc w:val="center"/>
              <w:rPr>
                <w:b/>
                <w:bCs/>
                <w:rtl/>
              </w:rPr>
            </w:pPr>
          </w:p>
        </w:tc>
      </w:tr>
      <w:tr w:rsidR="008631AB" w:rsidRPr="00384B08" w:rsidTr="008631AB">
        <w:trPr>
          <w:trHeight w:hRule="exact" w:val="912"/>
        </w:trPr>
        <w:tc>
          <w:tcPr>
            <w:tcW w:w="682" w:type="dxa"/>
            <w:gridSpan w:val="2"/>
            <w:shd w:val="clear" w:color="auto" w:fill="EEECE1" w:themeFill="background2"/>
            <w:vAlign w:val="center"/>
          </w:tcPr>
          <w:p w:rsidR="008631AB" w:rsidRPr="005862E3" w:rsidRDefault="008631AB" w:rsidP="008631AB">
            <w:pPr>
              <w:jc w:val="center"/>
              <w:rPr>
                <w:b/>
                <w:bCs/>
                <w:rtl/>
              </w:rPr>
            </w:pPr>
            <w:r w:rsidRPr="005862E3">
              <w:rPr>
                <w:rFonts w:hint="cs"/>
                <w:b/>
                <w:bCs/>
                <w:rtl/>
              </w:rPr>
              <w:lastRenderedPageBreak/>
              <w:t>15</w:t>
            </w:r>
          </w:p>
        </w:tc>
        <w:tc>
          <w:tcPr>
            <w:tcW w:w="3393" w:type="dxa"/>
            <w:vAlign w:val="center"/>
          </w:tcPr>
          <w:p w:rsidR="008631AB" w:rsidRDefault="008631AB" w:rsidP="00F750D8">
            <w:pPr>
              <w:jc w:val="center"/>
              <w:rPr>
                <w:b/>
                <w:bCs/>
                <w:rtl/>
              </w:rPr>
            </w:pPr>
            <w:r>
              <w:rPr>
                <w:rFonts w:hint="cs"/>
                <w:b/>
                <w:bCs/>
                <w:rtl/>
              </w:rPr>
              <w:t>الضمانات السياسية</w:t>
            </w:r>
          </w:p>
          <w:p w:rsidR="008631AB" w:rsidRDefault="008631AB" w:rsidP="00F750D8">
            <w:pPr>
              <w:jc w:val="center"/>
              <w:rPr>
                <w:b/>
                <w:bCs/>
                <w:rtl/>
              </w:rPr>
            </w:pPr>
            <w:r>
              <w:rPr>
                <w:rFonts w:hint="cs"/>
                <w:b/>
                <w:bCs/>
                <w:rtl/>
              </w:rPr>
              <w:t>الضمانات الدستورية</w:t>
            </w:r>
          </w:p>
          <w:p w:rsidR="008631AB" w:rsidRPr="00384B08" w:rsidRDefault="008631AB" w:rsidP="00F750D8">
            <w:pPr>
              <w:jc w:val="center"/>
              <w:rPr>
                <w:b/>
                <w:bCs/>
                <w:rtl/>
              </w:rPr>
            </w:pPr>
            <w:r>
              <w:rPr>
                <w:rFonts w:hint="cs"/>
                <w:b/>
                <w:bCs/>
                <w:rtl/>
              </w:rPr>
              <w:t>الضمانات القضائية</w:t>
            </w:r>
          </w:p>
        </w:tc>
        <w:tc>
          <w:tcPr>
            <w:tcW w:w="3543" w:type="dxa"/>
            <w:vAlign w:val="center"/>
          </w:tcPr>
          <w:p w:rsidR="008631AB" w:rsidRPr="00384B08" w:rsidRDefault="008631AB" w:rsidP="008631AB">
            <w:pPr>
              <w:jc w:val="center"/>
              <w:rPr>
                <w:b/>
                <w:bCs/>
                <w:rtl/>
              </w:rPr>
            </w:pPr>
          </w:p>
        </w:tc>
        <w:tc>
          <w:tcPr>
            <w:tcW w:w="2552" w:type="dxa"/>
            <w:vAlign w:val="center"/>
          </w:tcPr>
          <w:p w:rsidR="008631AB" w:rsidRPr="00384B08" w:rsidRDefault="008631AB" w:rsidP="008631AB">
            <w:pPr>
              <w:jc w:val="center"/>
              <w:rPr>
                <w:b/>
                <w:bCs/>
                <w:rtl/>
              </w:rPr>
            </w:pPr>
          </w:p>
        </w:tc>
      </w:tr>
      <w:tr w:rsidR="008631AB" w:rsidRPr="00384B08" w:rsidTr="000B20B8">
        <w:trPr>
          <w:trHeight w:hRule="exact" w:val="576"/>
        </w:trPr>
        <w:tc>
          <w:tcPr>
            <w:tcW w:w="682" w:type="dxa"/>
            <w:gridSpan w:val="2"/>
            <w:shd w:val="clear" w:color="auto" w:fill="EEECE1" w:themeFill="background2"/>
            <w:vAlign w:val="center"/>
          </w:tcPr>
          <w:p w:rsidR="008631AB" w:rsidRPr="005862E3" w:rsidRDefault="008631AB" w:rsidP="008631AB">
            <w:pPr>
              <w:jc w:val="center"/>
              <w:rPr>
                <w:b/>
                <w:bCs/>
                <w:rtl/>
              </w:rPr>
            </w:pPr>
            <w:r w:rsidRPr="005862E3">
              <w:rPr>
                <w:rFonts w:hint="cs"/>
                <w:b/>
                <w:bCs/>
                <w:rtl/>
              </w:rPr>
              <w:t>16</w:t>
            </w:r>
          </w:p>
        </w:tc>
        <w:tc>
          <w:tcPr>
            <w:tcW w:w="3393" w:type="dxa"/>
            <w:vAlign w:val="center"/>
          </w:tcPr>
          <w:p w:rsidR="008631AB" w:rsidRDefault="008631AB" w:rsidP="00F750D8">
            <w:pPr>
              <w:jc w:val="center"/>
              <w:rPr>
                <w:b/>
                <w:bCs/>
                <w:rtl/>
                <w:lang w:bidi="ar-IQ"/>
              </w:rPr>
            </w:pPr>
          </w:p>
          <w:p w:rsidR="008631AB" w:rsidRPr="00384B08" w:rsidRDefault="008631AB" w:rsidP="00F750D8">
            <w:pPr>
              <w:jc w:val="center"/>
              <w:rPr>
                <w:b/>
                <w:bCs/>
                <w:rtl/>
                <w:lang w:bidi="ar-IQ"/>
              </w:rPr>
            </w:pPr>
          </w:p>
        </w:tc>
        <w:tc>
          <w:tcPr>
            <w:tcW w:w="3543" w:type="dxa"/>
            <w:vAlign w:val="center"/>
          </w:tcPr>
          <w:p w:rsidR="008631AB" w:rsidRPr="00384B08" w:rsidRDefault="008631AB" w:rsidP="008631AB">
            <w:pPr>
              <w:jc w:val="center"/>
              <w:rPr>
                <w:b/>
                <w:bCs/>
                <w:rtl/>
                <w:lang w:bidi="ar-IQ"/>
              </w:rPr>
            </w:pPr>
          </w:p>
        </w:tc>
        <w:tc>
          <w:tcPr>
            <w:tcW w:w="2552" w:type="dxa"/>
            <w:vAlign w:val="center"/>
          </w:tcPr>
          <w:p w:rsidR="008631AB" w:rsidRPr="00384B08" w:rsidRDefault="008631AB" w:rsidP="008631AB">
            <w:pPr>
              <w:jc w:val="center"/>
              <w:rPr>
                <w:b/>
                <w:bCs/>
                <w:rtl/>
              </w:rPr>
            </w:pPr>
          </w:p>
        </w:tc>
      </w:tr>
      <w:tr w:rsidR="008631AB" w:rsidRPr="00384B08" w:rsidTr="000B20B8">
        <w:trPr>
          <w:trHeight w:hRule="exact" w:val="576"/>
        </w:trPr>
        <w:tc>
          <w:tcPr>
            <w:tcW w:w="682" w:type="dxa"/>
            <w:gridSpan w:val="2"/>
            <w:shd w:val="clear" w:color="auto" w:fill="EEECE1" w:themeFill="background2"/>
            <w:vAlign w:val="center"/>
          </w:tcPr>
          <w:p w:rsidR="008631AB" w:rsidRPr="005862E3" w:rsidRDefault="008631AB" w:rsidP="008631AB">
            <w:pPr>
              <w:jc w:val="center"/>
              <w:rPr>
                <w:b/>
                <w:bCs/>
                <w:rtl/>
              </w:rPr>
            </w:pPr>
            <w:r w:rsidRPr="005862E3">
              <w:rPr>
                <w:rFonts w:hint="cs"/>
                <w:b/>
                <w:bCs/>
                <w:rtl/>
              </w:rPr>
              <w:t>17</w:t>
            </w:r>
          </w:p>
        </w:tc>
        <w:tc>
          <w:tcPr>
            <w:tcW w:w="3393" w:type="dxa"/>
            <w:vAlign w:val="center"/>
          </w:tcPr>
          <w:p w:rsidR="008631AB" w:rsidRPr="00384B08" w:rsidRDefault="008631AB" w:rsidP="00F750D8">
            <w:pPr>
              <w:jc w:val="center"/>
              <w:rPr>
                <w:b/>
                <w:bCs/>
                <w:rtl/>
              </w:rPr>
            </w:pPr>
          </w:p>
        </w:tc>
        <w:tc>
          <w:tcPr>
            <w:tcW w:w="3543" w:type="dxa"/>
            <w:vAlign w:val="center"/>
          </w:tcPr>
          <w:p w:rsidR="008631AB" w:rsidRPr="00384B08" w:rsidRDefault="008631AB" w:rsidP="008631AB">
            <w:pPr>
              <w:jc w:val="center"/>
              <w:rPr>
                <w:b/>
                <w:bCs/>
                <w:rtl/>
              </w:rPr>
            </w:pPr>
          </w:p>
        </w:tc>
        <w:tc>
          <w:tcPr>
            <w:tcW w:w="2552" w:type="dxa"/>
            <w:vAlign w:val="center"/>
          </w:tcPr>
          <w:p w:rsidR="008631AB" w:rsidRPr="00384B08" w:rsidRDefault="008631AB" w:rsidP="008631AB">
            <w:pPr>
              <w:jc w:val="center"/>
              <w:rPr>
                <w:b/>
                <w:bCs/>
                <w:rtl/>
              </w:rPr>
            </w:pPr>
          </w:p>
        </w:tc>
      </w:tr>
    </w:tbl>
    <w:p w:rsidR="00DD7CE8" w:rsidRDefault="0063661D" w:rsidP="0063661D">
      <w:pPr>
        <w:tabs>
          <w:tab w:val="left" w:pos="5809"/>
        </w:tabs>
        <w:rPr>
          <w:b/>
          <w:bCs/>
          <w:rtl/>
          <w:lang w:bidi="ar-IQ"/>
        </w:rPr>
      </w:pPr>
      <w:r>
        <w:rPr>
          <w:b/>
          <w:bCs/>
          <w:rtl/>
          <w:lang w:bidi="ar-IQ"/>
        </w:rPr>
        <w:tab/>
      </w:r>
    </w:p>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EA30C6" w:rsidRDefault="00EA30C6" w:rsidP="00EA30C6">
      <w:pPr>
        <w:rPr>
          <w:b/>
          <w:bCs/>
          <w:rtl/>
        </w:rPr>
      </w:pPr>
    </w:p>
    <w:p w:rsidR="00DD7CE8" w:rsidRDefault="00C11A4D" w:rsidP="00DD7CE8">
      <w:pPr>
        <w:rPr>
          <w:b/>
          <w:bCs/>
          <w:sz w:val="28"/>
          <w:szCs w:val="28"/>
          <w:rtl/>
        </w:rPr>
      </w:pP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p>
    <w:p w:rsidR="00DD7CE8" w:rsidRDefault="00DD7CE8" w:rsidP="00DD7CE8">
      <w:pPr>
        <w:rPr>
          <w:b/>
          <w:bCs/>
          <w:sz w:val="28"/>
          <w:szCs w:val="28"/>
          <w:rtl/>
        </w:rPr>
      </w:pPr>
    </w:p>
    <w:p w:rsidR="00DD7CE8" w:rsidRDefault="00DD7CE8" w:rsidP="00DD7CE8">
      <w:pPr>
        <w:rPr>
          <w:b/>
          <w:bCs/>
          <w:sz w:val="28"/>
          <w:szCs w:val="28"/>
          <w:rtl/>
        </w:rPr>
      </w:pPr>
    </w:p>
    <w:p w:rsidR="00475AEA" w:rsidRDefault="00475AEA"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DD7CE8" w:rsidRDefault="00DD7CE8" w:rsidP="00FD0224">
      <w:pPr>
        <w:rPr>
          <w:b/>
          <w:bCs/>
          <w:rtl/>
          <w:lang w:bidi="ar-IQ"/>
        </w:rPr>
      </w:pPr>
    </w:p>
    <w:p w:rsidR="009B6067" w:rsidRPr="002D3FF6" w:rsidRDefault="009B6067" w:rsidP="002D3FF6">
      <w:pPr>
        <w:bidi w:val="0"/>
        <w:rPr>
          <w:rFonts w:cs="Simplified Arabic"/>
          <w:b/>
          <w:bCs/>
          <w:lang w:bidi="ar-IQ"/>
        </w:rPr>
      </w:pPr>
    </w:p>
    <w:sectPr w:rsidR="009B6067" w:rsidRPr="002D3FF6" w:rsidSect="00951EAD">
      <w:headerReference w:type="even" r:id="rId9"/>
      <w:headerReference w:type="default" r:id="rId10"/>
      <w:headerReference w:type="first" r:id="rId11"/>
      <w:pgSz w:w="11906" w:h="16838"/>
      <w:pgMar w:top="851" w:right="851" w:bottom="851" w:left="851"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519" w:rsidRDefault="00245519" w:rsidP="006716C3">
      <w:r>
        <w:separator/>
      </w:r>
    </w:p>
  </w:endnote>
  <w:endnote w:type="continuationSeparator" w:id="0">
    <w:p w:rsidR="00245519" w:rsidRDefault="00245519" w:rsidP="0067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0A87" w:usb1="00000000" w:usb2="00000000" w:usb3="00000000" w:csb0="000001BF" w:csb1="00000000"/>
  </w:font>
  <w:font w:name="Mudir MT">
    <w:altName w:val="Times New Roman"/>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519" w:rsidRDefault="00245519" w:rsidP="006716C3">
      <w:r>
        <w:separator/>
      </w:r>
    </w:p>
  </w:footnote>
  <w:footnote w:type="continuationSeparator" w:id="0">
    <w:p w:rsidR="00245519" w:rsidRDefault="00245519" w:rsidP="00671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4E" w:rsidRDefault="002455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5" o:spid="_x0000_s2050" type="#_x0000_t75" style="position:absolute;left:0;text-align:left;margin-left:0;margin-top:0;width:510.15pt;height:506.9pt;z-index:-251657216;mso-position-horizontal:center;mso-position-horizontal-relative:margin;mso-position-vertical:center;mso-position-vertical-relative:margin" o:allowincell="f">
          <v:imagedata r:id="rId1" o:title="جامعه"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4E" w:rsidRDefault="00A9564E">
    <w:pPr>
      <w:pStyle w:val="Header"/>
    </w:pPr>
    <w:r w:rsidRPr="00651728">
      <w:rPr>
        <w:noProof/>
        <w:rtl/>
      </w:rPr>
      <w:drawing>
        <wp:anchor distT="0" distB="0" distL="114300" distR="114300" simplePos="0" relativeHeight="251662336" behindDoc="1" locked="0" layoutInCell="0" allowOverlap="1">
          <wp:simplePos x="0" y="0"/>
          <wp:positionH relativeFrom="margin">
            <wp:posOffset>2896779</wp:posOffset>
          </wp:positionH>
          <wp:positionV relativeFrom="margin">
            <wp:posOffset>-211818</wp:posOffset>
          </wp:positionV>
          <wp:extent cx="873579" cy="1099457"/>
          <wp:effectExtent l="19050" t="0" r="0" b="0"/>
          <wp:wrapNone/>
          <wp:docPr id="2" name="WordPictureWatermark13250173" descr="ال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250173" descr="الشعار"/>
                  <pic:cNvPicPr>
                    <a:picLocks noChangeAspect="1" noChangeArrowheads="1"/>
                  </pic:cNvPicPr>
                </pic:nvPicPr>
                <pic:blipFill>
                  <a:blip r:embed="rId1" cstate="print"/>
                  <a:srcRect/>
                  <a:stretch>
                    <a:fillRect/>
                  </a:stretch>
                </pic:blipFill>
                <pic:spPr bwMode="auto">
                  <a:xfrm>
                    <a:off x="0" y="0"/>
                    <a:ext cx="882868" cy="1105184"/>
                  </a:xfrm>
                  <a:prstGeom prst="rect">
                    <a:avLst/>
                  </a:prstGeom>
                  <a:noFill/>
                </pic:spPr>
              </pic:pic>
            </a:graphicData>
          </a:graphic>
        </wp:anchor>
      </w:drawing>
    </w:r>
    <w:r w:rsidR="0024551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6" o:spid="_x0000_s2051" type="#_x0000_t75" style="position:absolute;left:0;text-align:left;margin-left:0;margin-top:0;width:510.15pt;height:506.9pt;z-index:-251656192;mso-position-horizontal:center;mso-position-horizontal-relative:margin;mso-position-vertical:center;mso-position-vertical-relative:margin" o:allowincell="f">
          <v:imagedata r:id="rId2" o:title="جامعه"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4E" w:rsidRDefault="002455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4" o:spid="_x0000_s2049" type="#_x0000_t75" style="position:absolute;left:0;text-align:left;margin-left:0;margin-top:0;width:510.15pt;height:506.9pt;z-index:-251658240;mso-position-horizontal:center;mso-position-horizontal-relative:margin;mso-position-vertical:center;mso-position-vertical-relative:margin" o:allowincell="f">
          <v:imagedata r:id="rId1" o:title="جامعه"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75pt;height:12.75pt" o:bullet="t">
        <v:imagedata r:id="rId1" o:title=""/>
      </v:shape>
    </w:pict>
  </w:numPicBullet>
  <w:abstractNum w:abstractNumId="0">
    <w:nsid w:val="128D702C"/>
    <w:multiLevelType w:val="hybridMultilevel"/>
    <w:tmpl w:val="415CE486"/>
    <w:lvl w:ilvl="0" w:tplc="836095C8">
      <w:start w:val="1"/>
      <w:numFmt w:val="bullet"/>
      <w:lvlText w:val=""/>
      <w:lvlPicBulletId w:val="0"/>
      <w:lvlJc w:val="left"/>
      <w:pPr>
        <w:tabs>
          <w:tab w:val="num" w:pos="720"/>
        </w:tabs>
        <w:ind w:left="720" w:hanging="360"/>
      </w:pPr>
      <w:rPr>
        <w:rFonts w:ascii="Symbol" w:hAnsi="Symbol" w:hint="default"/>
      </w:rPr>
    </w:lvl>
    <w:lvl w:ilvl="1" w:tplc="8BBE9344" w:tentative="1">
      <w:start w:val="1"/>
      <w:numFmt w:val="bullet"/>
      <w:lvlText w:val=""/>
      <w:lvlJc w:val="left"/>
      <w:pPr>
        <w:tabs>
          <w:tab w:val="num" w:pos="1440"/>
        </w:tabs>
        <w:ind w:left="1440" w:hanging="360"/>
      </w:pPr>
      <w:rPr>
        <w:rFonts w:ascii="Symbol" w:hAnsi="Symbol" w:hint="default"/>
      </w:rPr>
    </w:lvl>
    <w:lvl w:ilvl="2" w:tplc="2F460E40" w:tentative="1">
      <w:start w:val="1"/>
      <w:numFmt w:val="bullet"/>
      <w:lvlText w:val=""/>
      <w:lvlJc w:val="left"/>
      <w:pPr>
        <w:tabs>
          <w:tab w:val="num" w:pos="2160"/>
        </w:tabs>
        <w:ind w:left="2160" w:hanging="360"/>
      </w:pPr>
      <w:rPr>
        <w:rFonts w:ascii="Symbol" w:hAnsi="Symbol" w:hint="default"/>
      </w:rPr>
    </w:lvl>
    <w:lvl w:ilvl="3" w:tplc="FEBAC400" w:tentative="1">
      <w:start w:val="1"/>
      <w:numFmt w:val="bullet"/>
      <w:lvlText w:val=""/>
      <w:lvlJc w:val="left"/>
      <w:pPr>
        <w:tabs>
          <w:tab w:val="num" w:pos="2880"/>
        </w:tabs>
        <w:ind w:left="2880" w:hanging="360"/>
      </w:pPr>
      <w:rPr>
        <w:rFonts w:ascii="Symbol" w:hAnsi="Symbol" w:hint="default"/>
      </w:rPr>
    </w:lvl>
    <w:lvl w:ilvl="4" w:tplc="B7109896" w:tentative="1">
      <w:start w:val="1"/>
      <w:numFmt w:val="bullet"/>
      <w:lvlText w:val=""/>
      <w:lvlJc w:val="left"/>
      <w:pPr>
        <w:tabs>
          <w:tab w:val="num" w:pos="3600"/>
        </w:tabs>
        <w:ind w:left="3600" w:hanging="360"/>
      </w:pPr>
      <w:rPr>
        <w:rFonts w:ascii="Symbol" w:hAnsi="Symbol" w:hint="default"/>
      </w:rPr>
    </w:lvl>
    <w:lvl w:ilvl="5" w:tplc="420ACED6" w:tentative="1">
      <w:start w:val="1"/>
      <w:numFmt w:val="bullet"/>
      <w:lvlText w:val=""/>
      <w:lvlJc w:val="left"/>
      <w:pPr>
        <w:tabs>
          <w:tab w:val="num" w:pos="4320"/>
        </w:tabs>
        <w:ind w:left="4320" w:hanging="360"/>
      </w:pPr>
      <w:rPr>
        <w:rFonts w:ascii="Symbol" w:hAnsi="Symbol" w:hint="default"/>
      </w:rPr>
    </w:lvl>
    <w:lvl w:ilvl="6" w:tplc="6A001EB0" w:tentative="1">
      <w:start w:val="1"/>
      <w:numFmt w:val="bullet"/>
      <w:lvlText w:val=""/>
      <w:lvlJc w:val="left"/>
      <w:pPr>
        <w:tabs>
          <w:tab w:val="num" w:pos="5040"/>
        </w:tabs>
        <w:ind w:left="5040" w:hanging="360"/>
      </w:pPr>
      <w:rPr>
        <w:rFonts w:ascii="Symbol" w:hAnsi="Symbol" w:hint="default"/>
      </w:rPr>
    </w:lvl>
    <w:lvl w:ilvl="7" w:tplc="CCCC3AA4" w:tentative="1">
      <w:start w:val="1"/>
      <w:numFmt w:val="bullet"/>
      <w:lvlText w:val=""/>
      <w:lvlJc w:val="left"/>
      <w:pPr>
        <w:tabs>
          <w:tab w:val="num" w:pos="5760"/>
        </w:tabs>
        <w:ind w:left="5760" w:hanging="360"/>
      </w:pPr>
      <w:rPr>
        <w:rFonts w:ascii="Symbol" w:hAnsi="Symbol" w:hint="default"/>
      </w:rPr>
    </w:lvl>
    <w:lvl w:ilvl="8" w:tplc="06424F46" w:tentative="1">
      <w:start w:val="1"/>
      <w:numFmt w:val="bullet"/>
      <w:lvlText w:val=""/>
      <w:lvlJc w:val="left"/>
      <w:pPr>
        <w:tabs>
          <w:tab w:val="num" w:pos="6480"/>
        </w:tabs>
        <w:ind w:left="6480" w:hanging="360"/>
      </w:pPr>
      <w:rPr>
        <w:rFonts w:ascii="Symbol" w:hAnsi="Symbol" w:hint="default"/>
      </w:rPr>
    </w:lvl>
  </w:abstractNum>
  <w:abstractNum w:abstractNumId="1">
    <w:nsid w:val="194A7495"/>
    <w:multiLevelType w:val="hybridMultilevel"/>
    <w:tmpl w:val="A902268C"/>
    <w:lvl w:ilvl="0" w:tplc="2F7C2964">
      <w:start w:val="1"/>
      <w:numFmt w:val="bullet"/>
      <w:lvlText w:val=""/>
      <w:lvlPicBulletId w:val="0"/>
      <w:lvlJc w:val="left"/>
      <w:pPr>
        <w:tabs>
          <w:tab w:val="num" w:pos="720"/>
        </w:tabs>
        <w:ind w:left="720" w:hanging="360"/>
      </w:pPr>
      <w:rPr>
        <w:rFonts w:ascii="Symbol" w:hAnsi="Symbol" w:hint="default"/>
      </w:rPr>
    </w:lvl>
    <w:lvl w:ilvl="1" w:tplc="6EC0454A" w:tentative="1">
      <w:start w:val="1"/>
      <w:numFmt w:val="bullet"/>
      <w:lvlText w:val=""/>
      <w:lvlJc w:val="left"/>
      <w:pPr>
        <w:tabs>
          <w:tab w:val="num" w:pos="1440"/>
        </w:tabs>
        <w:ind w:left="1440" w:hanging="360"/>
      </w:pPr>
      <w:rPr>
        <w:rFonts w:ascii="Symbol" w:hAnsi="Symbol" w:hint="default"/>
      </w:rPr>
    </w:lvl>
    <w:lvl w:ilvl="2" w:tplc="7D8828A4" w:tentative="1">
      <w:start w:val="1"/>
      <w:numFmt w:val="bullet"/>
      <w:lvlText w:val=""/>
      <w:lvlJc w:val="left"/>
      <w:pPr>
        <w:tabs>
          <w:tab w:val="num" w:pos="2160"/>
        </w:tabs>
        <w:ind w:left="2160" w:hanging="360"/>
      </w:pPr>
      <w:rPr>
        <w:rFonts w:ascii="Symbol" w:hAnsi="Symbol" w:hint="default"/>
      </w:rPr>
    </w:lvl>
    <w:lvl w:ilvl="3" w:tplc="9F9CC6D8" w:tentative="1">
      <w:start w:val="1"/>
      <w:numFmt w:val="bullet"/>
      <w:lvlText w:val=""/>
      <w:lvlJc w:val="left"/>
      <w:pPr>
        <w:tabs>
          <w:tab w:val="num" w:pos="2880"/>
        </w:tabs>
        <w:ind w:left="2880" w:hanging="360"/>
      </w:pPr>
      <w:rPr>
        <w:rFonts w:ascii="Symbol" w:hAnsi="Symbol" w:hint="default"/>
      </w:rPr>
    </w:lvl>
    <w:lvl w:ilvl="4" w:tplc="CDD277E4" w:tentative="1">
      <w:start w:val="1"/>
      <w:numFmt w:val="bullet"/>
      <w:lvlText w:val=""/>
      <w:lvlJc w:val="left"/>
      <w:pPr>
        <w:tabs>
          <w:tab w:val="num" w:pos="3600"/>
        </w:tabs>
        <w:ind w:left="3600" w:hanging="360"/>
      </w:pPr>
      <w:rPr>
        <w:rFonts w:ascii="Symbol" w:hAnsi="Symbol" w:hint="default"/>
      </w:rPr>
    </w:lvl>
    <w:lvl w:ilvl="5" w:tplc="0692499A" w:tentative="1">
      <w:start w:val="1"/>
      <w:numFmt w:val="bullet"/>
      <w:lvlText w:val=""/>
      <w:lvlJc w:val="left"/>
      <w:pPr>
        <w:tabs>
          <w:tab w:val="num" w:pos="4320"/>
        </w:tabs>
        <w:ind w:left="4320" w:hanging="360"/>
      </w:pPr>
      <w:rPr>
        <w:rFonts w:ascii="Symbol" w:hAnsi="Symbol" w:hint="default"/>
      </w:rPr>
    </w:lvl>
    <w:lvl w:ilvl="6" w:tplc="0C86EEA0" w:tentative="1">
      <w:start w:val="1"/>
      <w:numFmt w:val="bullet"/>
      <w:lvlText w:val=""/>
      <w:lvlJc w:val="left"/>
      <w:pPr>
        <w:tabs>
          <w:tab w:val="num" w:pos="5040"/>
        </w:tabs>
        <w:ind w:left="5040" w:hanging="360"/>
      </w:pPr>
      <w:rPr>
        <w:rFonts w:ascii="Symbol" w:hAnsi="Symbol" w:hint="default"/>
      </w:rPr>
    </w:lvl>
    <w:lvl w:ilvl="7" w:tplc="FAF29ECC" w:tentative="1">
      <w:start w:val="1"/>
      <w:numFmt w:val="bullet"/>
      <w:lvlText w:val=""/>
      <w:lvlJc w:val="left"/>
      <w:pPr>
        <w:tabs>
          <w:tab w:val="num" w:pos="5760"/>
        </w:tabs>
        <w:ind w:left="5760" w:hanging="360"/>
      </w:pPr>
      <w:rPr>
        <w:rFonts w:ascii="Symbol" w:hAnsi="Symbol" w:hint="default"/>
      </w:rPr>
    </w:lvl>
    <w:lvl w:ilvl="8" w:tplc="6C2C4936" w:tentative="1">
      <w:start w:val="1"/>
      <w:numFmt w:val="bullet"/>
      <w:lvlText w:val=""/>
      <w:lvlJc w:val="left"/>
      <w:pPr>
        <w:tabs>
          <w:tab w:val="num" w:pos="6480"/>
        </w:tabs>
        <w:ind w:left="6480" w:hanging="360"/>
      </w:pPr>
      <w:rPr>
        <w:rFonts w:ascii="Symbol" w:hAnsi="Symbol" w:hint="default"/>
      </w:rPr>
    </w:lvl>
  </w:abstractNum>
  <w:abstractNum w:abstractNumId="2">
    <w:nsid w:val="20A2178A"/>
    <w:multiLevelType w:val="hybridMultilevel"/>
    <w:tmpl w:val="84DEAF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96C45"/>
    <w:multiLevelType w:val="hybridMultilevel"/>
    <w:tmpl w:val="DAF6A0A6"/>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C4B31"/>
    <w:rsid w:val="000137BA"/>
    <w:rsid w:val="00024C5E"/>
    <w:rsid w:val="00047226"/>
    <w:rsid w:val="00072390"/>
    <w:rsid w:val="000A0C3B"/>
    <w:rsid w:val="000B20B8"/>
    <w:rsid w:val="000C50E7"/>
    <w:rsid w:val="000E737B"/>
    <w:rsid w:val="00107044"/>
    <w:rsid w:val="00124165"/>
    <w:rsid w:val="00125D5F"/>
    <w:rsid w:val="00131628"/>
    <w:rsid w:val="0019580F"/>
    <w:rsid w:val="001D1221"/>
    <w:rsid w:val="00205165"/>
    <w:rsid w:val="00213CA0"/>
    <w:rsid w:val="00245519"/>
    <w:rsid w:val="002566BA"/>
    <w:rsid w:val="00282F65"/>
    <w:rsid w:val="00285017"/>
    <w:rsid w:val="002D3FF6"/>
    <w:rsid w:val="00300767"/>
    <w:rsid w:val="003032A0"/>
    <w:rsid w:val="00344683"/>
    <w:rsid w:val="00377C6A"/>
    <w:rsid w:val="00384B08"/>
    <w:rsid w:val="003C4E55"/>
    <w:rsid w:val="003E0918"/>
    <w:rsid w:val="003E28E1"/>
    <w:rsid w:val="003E33A7"/>
    <w:rsid w:val="003E7251"/>
    <w:rsid w:val="0041130E"/>
    <w:rsid w:val="00422938"/>
    <w:rsid w:val="00427FC0"/>
    <w:rsid w:val="004332CE"/>
    <w:rsid w:val="00457A4B"/>
    <w:rsid w:val="0047594F"/>
    <w:rsid w:val="00475AEA"/>
    <w:rsid w:val="004A2246"/>
    <w:rsid w:val="004A7D3C"/>
    <w:rsid w:val="004C0995"/>
    <w:rsid w:val="004E01CC"/>
    <w:rsid w:val="00521DA4"/>
    <w:rsid w:val="005262A6"/>
    <w:rsid w:val="0058445B"/>
    <w:rsid w:val="005862E3"/>
    <w:rsid w:val="005C1C01"/>
    <w:rsid w:val="005F3DDC"/>
    <w:rsid w:val="00621356"/>
    <w:rsid w:val="006228F7"/>
    <w:rsid w:val="0063661D"/>
    <w:rsid w:val="006404A6"/>
    <w:rsid w:val="00651728"/>
    <w:rsid w:val="006716C3"/>
    <w:rsid w:val="006865E9"/>
    <w:rsid w:val="00690B80"/>
    <w:rsid w:val="006B5672"/>
    <w:rsid w:val="006B776F"/>
    <w:rsid w:val="006B7B4D"/>
    <w:rsid w:val="006D4A36"/>
    <w:rsid w:val="006E5F92"/>
    <w:rsid w:val="006F0F61"/>
    <w:rsid w:val="00760B71"/>
    <w:rsid w:val="00783516"/>
    <w:rsid w:val="00786613"/>
    <w:rsid w:val="007906E9"/>
    <w:rsid w:val="007D2079"/>
    <w:rsid w:val="007F582C"/>
    <w:rsid w:val="00802A1E"/>
    <w:rsid w:val="00802E5D"/>
    <w:rsid w:val="00807F17"/>
    <w:rsid w:val="00814E51"/>
    <w:rsid w:val="008202A4"/>
    <w:rsid w:val="008243E4"/>
    <w:rsid w:val="00831300"/>
    <w:rsid w:val="0083225D"/>
    <w:rsid w:val="008631AB"/>
    <w:rsid w:val="008764D2"/>
    <w:rsid w:val="008C008E"/>
    <w:rsid w:val="008C4BAF"/>
    <w:rsid w:val="008C4DF2"/>
    <w:rsid w:val="008D12D3"/>
    <w:rsid w:val="008D2D48"/>
    <w:rsid w:val="009164B9"/>
    <w:rsid w:val="00951EAD"/>
    <w:rsid w:val="00981A84"/>
    <w:rsid w:val="009A1878"/>
    <w:rsid w:val="009A1B5C"/>
    <w:rsid w:val="009B6067"/>
    <w:rsid w:val="009C0342"/>
    <w:rsid w:val="009E7B9C"/>
    <w:rsid w:val="009F0B79"/>
    <w:rsid w:val="00A12DAA"/>
    <w:rsid w:val="00A1380C"/>
    <w:rsid w:val="00A14537"/>
    <w:rsid w:val="00A61DBB"/>
    <w:rsid w:val="00A8213B"/>
    <w:rsid w:val="00A82BB4"/>
    <w:rsid w:val="00A85EAC"/>
    <w:rsid w:val="00A9564E"/>
    <w:rsid w:val="00AD224A"/>
    <w:rsid w:val="00AD2CA8"/>
    <w:rsid w:val="00AE36CF"/>
    <w:rsid w:val="00B24396"/>
    <w:rsid w:val="00B37707"/>
    <w:rsid w:val="00B608AD"/>
    <w:rsid w:val="00B86234"/>
    <w:rsid w:val="00BC3D6A"/>
    <w:rsid w:val="00BC79F6"/>
    <w:rsid w:val="00BD7D7F"/>
    <w:rsid w:val="00BF2A8E"/>
    <w:rsid w:val="00BF5B61"/>
    <w:rsid w:val="00C006C5"/>
    <w:rsid w:val="00C11A4D"/>
    <w:rsid w:val="00C11D00"/>
    <w:rsid w:val="00C23613"/>
    <w:rsid w:val="00C506D0"/>
    <w:rsid w:val="00C66C90"/>
    <w:rsid w:val="00C86283"/>
    <w:rsid w:val="00CA3A8B"/>
    <w:rsid w:val="00CB30C0"/>
    <w:rsid w:val="00CC4920"/>
    <w:rsid w:val="00CC7498"/>
    <w:rsid w:val="00CD4B22"/>
    <w:rsid w:val="00CF4A97"/>
    <w:rsid w:val="00CF59B0"/>
    <w:rsid w:val="00D3773F"/>
    <w:rsid w:val="00D433D0"/>
    <w:rsid w:val="00D758A7"/>
    <w:rsid w:val="00D92B32"/>
    <w:rsid w:val="00D940BF"/>
    <w:rsid w:val="00DC32B0"/>
    <w:rsid w:val="00DC42C3"/>
    <w:rsid w:val="00DC6262"/>
    <w:rsid w:val="00DD7CE8"/>
    <w:rsid w:val="00E02434"/>
    <w:rsid w:val="00E038F6"/>
    <w:rsid w:val="00E20E8F"/>
    <w:rsid w:val="00E40946"/>
    <w:rsid w:val="00E41B13"/>
    <w:rsid w:val="00E562DD"/>
    <w:rsid w:val="00EA15D2"/>
    <w:rsid w:val="00EA30C6"/>
    <w:rsid w:val="00EB38F5"/>
    <w:rsid w:val="00EC4B31"/>
    <w:rsid w:val="00F53FC5"/>
    <w:rsid w:val="00F62A56"/>
    <w:rsid w:val="00FA4C53"/>
    <w:rsid w:val="00FA697E"/>
    <w:rsid w:val="00FB2551"/>
    <w:rsid w:val="00FD0224"/>
    <w:rsid w:val="00FD11EB"/>
    <w:rsid w:val="00FD1920"/>
    <w:rsid w:val="00FF4D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rules v:ext="edit">
        <o:r id="V:Rule1" type="connector" idref="#_x0000_s1048"/>
        <o:r id="V:Rule2"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AEA"/>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1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3773F"/>
    <w:rPr>
      <w:color w:val="0000FF"/>
      <w:u w:val="single"/>
    </w:rPr>
  </w:style>
  <w:style w:type="paragraph" w:styleId="Header">
    <w:name w:val="header"/>
    <w:basedOn w:val="Normal"/>
    <w:link w:val="HeaderChar"/>
    <w:rsid w:val="006716C3"/>
    <w:pPr>
      <w:tabs>
        <w:tab w:val="center" w:pos="4513"/>
        <w:tab w:val="right" w:pos="9026"/>
      </w:tabs>
    </w:pPr>
  </w:style>
  <w:style w:type="character" w:customStyle="1" w:styleId="HeaderChar">
    <w:name w:val="Header Char"/>
    <w:basedOn w:val="DefaultParagraphFont"/>
    <w:link w:val="Header"/>
    <w:rsid w:val="006716C3"/>
    <w:rPr>
      <w:sz w:val="24"/>
      <w:szCs w:val="24"/>
    </w:rPr>
  </w:style>
  <w:style w:type="paragraph" w:styleId="Footer">
    <w:name w:val="footer"/>
    <w:basedOn w:val="Normal"/>
    <w:link w:val="FooterChar"/>
    <w:rsid w:val="006716C3"/>
    <w:pPr>
      <w:tabs>
        <w:tab w:val="center" w:pos="4513"/>
        <w:tab w:val="right" w:pos="9026"/>
      </w:tabs>
    </w:pPr>
  </w:style>
  <w:style w:type="character" w:customStyle="1" w:styleId="FooterChar">
    <w:name w:val="Footer Char"/>
    <w:basedOn w:val="DefaultParagraphFont"/>
    <w:link w:val="Footer"/>
    <w:rsid w:val="006716C3"/>
    <w:rPr>
      <w:sz w:val="24"/>
      <w:szCs w:val="24"/>
    </w:rPr>
  </w:style>
  <w:style w:type="paragraph" w:styleId="BalloonText">
    <w:name w:val="Balloon Text"/>
    <w:basedOn w:val="Normal"/>
    <w:link w:val="BalloonTextChar"/>
    <w:rsid w:val="0041130E"/>
    <w:rPr>
      <w:rFonts w:ascii="Tahoma" w:hAnsi="Tahoma" w:cs="Tahoma"/>
      <w:sz w:val="16"/>
      <w:szCs w:val="16"/>
    </w:rPr>
  </w:style>
  <w:style w:type="character" w:customStyle="1" w:styleId="BalloonTextChar">
    <w:name w:val="Balloon Text Char"/>
    <w:basedOn w:val="DefaultParagraphFont"/>
    <w:link w:val="BalloonText"/>
    <w:rsid w:val="00411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11F90-2288-4B95-B45B-254CFC01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Suhaad</cp:lastModifiedBy>
  <cp:revision>26</cp:revision>
  <cp:lastPrinted>2010-09-26T09:25:00Z</cp:lastPrinted>
  <dcterms:created xsi:type="dcterms:W3CDTF">2012-10-16T15:57:00Z</dcterms:created>
  <dcterms:modified xsi:type="dcterms:W3CDTF">2021-05-22T14:35:00Z</dcterms:modified>
</cp:coreProperties>
</file>