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F77608"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124.9pt;z-index:251653632" stroked="f">
            <v:textbox style="mso-next-textbox:#_x0000_s1028">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715F0D">
                    <w:rPr>
                      <w:rFonts w:cs="Mudir MT" w:hint="cs"/>
                      <w:noProof/>
                      <w:sz w:val="28"/>
                      <w:szCs w:val="28"/>
                      <w:rtl/>
                      <w:lang w:bidi="ar-IQ"/>
                    </w:rPr>
                    <w:t xml:space="preserve"> </w:t>
                  </w:r>
                  <w:r w:rsidR="00715F0D" w:rsidRPr="00726774">
                    <w:rPr>
                      <w:rFonts w:cs="Mudir MT" w:hint="cs"/>
                      <w:noProof/>
                      <w:color w:val="FF0000"/>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715F0D">
                    <w:rPr>
                      <w:rFonts w:cs="Mudir MT" w:hint="cs"/>
                      <w:noProof/>
                      <w:sz w:val="28"/>
                      <w:szCs w:val="28"/>
                      <w:rtl/>
                      <w:lang w:bidi="ar-IQ"/>
                    </w:rPr>
                    <w:t xml:space="preserve"> </w:t>
                  </w:r>
                  <w:r w:rsidR="00715F0D" w:rsidRPr="00726774">
                    <w:rPr>
                      <w:rFonts w:cs="Mudir MT" w:hint="cs"/>
                      <w:noProof/>
                      <w:color w:val="FF0000"/>
                      <w:sz w:val="28"/>
                      <w:szCs w:val="28"/>
                      <w:rtl/>
                      <w:lang w:bidi="ar-IQ"/>
                    </w:rPr>
                    <w:t>الادارة الصناعية</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715F0D">
                    <w:rPr>
                      <w:rFonts w:cs="Mudir MT" w:hint="cs"/>
                      <w:noProof/>
                      <w:sz w:val="28"/>
                      <w:szCs w:val="28"/>
                      <w:rtl/>
                      <w:lang w:bidi="ar-IQ"/>
                    </w:rPr>
                    <w:t xml:space="preserve"> </w:t>
                  </w:r>
                  <w:r w:rsidR="006666ED">
                    <w:rPr>
                      <w:rFonts w:cs="Mudir MT" w:hint="cs"/>
                      <w:noProof/>
                      <w:color w:val="FF0000"/>
                      <w:sz w:val="28"/>
                      <w:szCs w:val="28"/>
                      <w:rtl/>
                      <w:lang w:bidi="ar-IQ"/>
                    </w:rPr>
                    <w:t>الثانية</w:t>
                  </w:r>
                </w:p>
                <w:p w:rsidR="004A7D3C" w:rsidRPr="004A7D3C" w:rsidRDefault="004A7D3C"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Default="0041130E" w:rsidP="00F63800">
      <w:pPr>
        <w:jc w:val="center"/>
        <w:rPr>
          <w:b/>
          <w:bCs/>
          <w:sz w:val="32"/>
          <w:szCs w:val="32"/>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r w:rsidR="00582097">
        <w:rPr>
          <w:rFonts w:asciiTheme="majorBidi" w:hAnsiTheme="majorBidi" w:cstheme="majorBidi" w:hint="cs"/>
          <w:b/>
          <w:bCs/>
          <w:sz w:val="40"/>
          <w:szCs w:val="40"/>
          <w:rtl/>
        </w:rPr>
        <w:t xml:space="preserve"> </w:t>
      </w:r>
      <w:bookmarkStart w:id="0" w:name="_GoBack"/>
      <w:bookmarkEnd w:id="0"/>
    </w:p>
    <w:p w:rsidR="0041130E" w:rsidRDefault="0041130E" w:rsidP="0041130E">
      <w:pPr>
        <w:rPr>
          <w:b/>
          <w:bCs/>
          <w:sz w:val="32"/>
          <w:szCs w:val="32"/>
          <w:rtl/>
        </w:rPr>
      </w:pPr>
    </w:p>
    <w:p w:rsidR="00651728" w:rsidRPr="00726774" w:rsidRDefault="00651728" w:rsidP="00651728">
      <w:pPr>
        <w:spacing w:line="480" w:lineRule="auto"/>
        <w:rPr>
          <w:rFonts w:cs="Arabic Transparent"/>
          <w:b/>
          <w:bCs/>
          <w:noProof/>
          <w:color w:val="365F91" w:themeColor="accent1" w:themeShade="B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715F0D">
        <w:rPr>
          <w:rFonts w:cs="Arabic Transparent" w:hint="cs"/>
          <w:b/>
          <w:bCs/>
          <w:noProof/>
          <w:sz w:val="28"/>
          <w:szCs w:val="26"/>
          <w:rtl/>
          <w:lang w:bidi="ar-IQ"/>
        </w:rPr>
        <w:t xml:space="preserve"> </w:t>
      </w:r>
      <w:r w:rsidR="00715F0D" w:rsidRPr="00726774">
        <w:rPr>
          <w:rFonts w:cs="Arabic Transparent" w:hint="cs"/>
          <w:b/>
          <w:bCs/>
          <w:noProof/>
          <w:color w:val="365F91" w:themeColor="accent1" w:themeShade="BF"/>
          <w:sz w:val="28"/>
          <w:szCs w:val="26"/>
          <w:rtl/>
          <w:lang w:bidi="ar-IQ"/>
        </w:rPr>
        <w:t>سعدون محسن سلمان</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715F0D">
        <w:rPr>
          <w:rFonts w:cs="Arabic Transparent" w:hint="cs"/>
          <w:b/>
          <w:bCs/>
          <w:noProof/>
          <w:sz w:val="28"/>
          <w:szCs w:val="26"/>
          <w:rtl/>
          <w:lang w:bidi="ar-IQ"/>
        </w:rPr>
        <w:t xml:space="preserve"> </w:t>
      </w:r>
      <w:r w:rsidR="00D40DB9">
        <w:rPr>
          <w:rFonts w:cs="Arabic Transparent" w:hint="cs"/>
          <w:b/>
          <w:bCs/>
          <w:noProof/>
          <w:color w:val="365F91" w:themeColor="accent1" w:themeShade="BF"/>
          <w:sz w:val="28"/>
          <w:szCs w:val="26"/>
          <w:rtl/>
          <w:lang w:bidi="ar-IQ"/>
        </w:rPr>
        <w:t>مدرس</w:t>
      </w:r>
    </w:p>
    <w:p w:rsidR="00651728" w:rsidRPr="00726774" w:rsidRDefault="00651728" w:rsidP="00651728">
      <w:pPr>
        <w:spacing w:line="480" w:lineRule="auto"/>
        <w:rPr>
          <w:rFonts w:cs="Arabic Transparent"/>
          <w:b/>
          <w:bCs/>
          <w:noProof/>
          <w:color w:val="365F91" w:themeColor="accent1" w:themeShade="BF"/>
          <w:sz w:val="28"/>
          <w:szCs w:val="26"/>
          <w:rtl/>
          <w:lang w:bidi="ar-IQ"/>
        </w:rPr>
      </w:pPr>
      <w:r w:rsidRPr="0083225D">
        <w:rPr>
          <w:rFonts w:cs="Arabic Transparent" w:hint="cs"/>
          <w:b/>
          <w:bCs/>
          <w:noProof/>
          <w:sz w:val="28"/>
          <w:szCs w:val="26"/>
          <w:rtl/>
          <w:lang w:bidi="ar-IQ"/>
        </w:rPr>
        <w:t xml:space="preserve">الشهادة : </w:t>
      </w:r>
      <w:r w:rsidR="00715F0D" w:rsidRPr="00726774">
        <w:rPr>
          <w:rFonts w:cs="Arabic Transparent" w:hint="cs"/>
          <w:b/>
          <w:bCs/>
          <w:noProof/>
          <w:color w:val="365F91" w:themeColor="accent1" w:themeShade="BF"/>
          <w:sz w:val="28"/>
          <w:szCs w:val="26"/>
          <w:rtl/>
          <w:lang w:bidi="ar-IQ"/>
        </w:rPr>
        <w:t xml:space="preserve">ماجستير </w:t>
      </w:r>
    </w:p>
    <w:p w:rsidR="00651728" w:rsidRPr="004A7D3C" w:rsidRDefault="00651728" w:rsidP="00651728">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715F0D">
        <w:rPr>
          <w:rFonts w:cs="Arabic Transparent" w:hint="cs"/>
          <w:b/>
          <w:bCs/>
          <w:noProof/>
          <w:rtl/>
          <w:lang w:bidi="ar-IQ"/>
        </w:rPr>
        <w:t xml:space="preserve"> </w:t>
      </w:r>
      <w:r w:rsidR="00D40DB9">
        <w:rPr>
          <w:rFonts w:cs="Arabic Transparent"/>
          <w:b/>
          <w:bCs/>
          <w:noProof/>
          <w:color w:val="365F91" w:themeColor="accent1" w:themeShade="BF"/>
          <w:sz w:val="28"/>
          <w:szCs w:val="26"/>
          <w:lang w:bidi="ar-IQ"/>
        </w:rPr>
        <w:t>saadoon@coadec.uobaghdad.edu.iq</w:t>
      </w:r>
    </w:p>
    <w:p w:rsidR="00125D5F" w:rsidRDefault="00F77608"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B5672" w:rsidRDefault="00F77608"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B5672" w:rsidRDefault="006B567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6666ED" w:rsidP="00124165">
            <w:pPr>
              <w:rPr>
                <w:rFonts w:cs="Simplified Arabic"/>
                <w:b/>
                <w:bCs/>
                <w:sz w:val="32"/>
                <w:szCs w:val="32"/>
                <w:rtl/>
              </w:rPr>
            </w:pPr>
            <w:r>
              <w:rPr>
                <w:rFonts w:cs="Simplified Arabic" w:hint="cs"/>
                <w:b/>
                <w:bCs/>
                <w:sz w:val="32"/>
                <w:szCs w:val="32"/>
                <w:rtl/>
              </w:rPr>
              <w:t>قراءات باللغة الانكليزية</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F77608" w:rsidP="00161771">
            <w:pPr>
              <w:ind w:left="360"/>
              <w:rPr>
                <w:rFonts w:cs="Simplified Arabic"/>
                <w:b/>
                <w:bCs/>
                <w:sz w:val="32"/>
                <w:szCs w:val="32"/>
                <w:rtl/>
              </w:rPr>
            </w:pPr>
            <w:r>
              <w:rPr>
                <w:rFonts w:cs="Simplified Arabic"/>
                <w:b/>
                <w:bCs/>
                <w:noProof/>
                <w:sz w:val="32"/>
                <w:szCs w:val="32"/>
                <w:rtl/>
              </w:rPr>
              <w:pict>
                <v:shape id="_x0000_s1055" type="#_x0000_t202" style="position:absolute;left:0;text-align:left;margin-left:144.35pt;margin-top:3.1pt;width:23.95pt;height:21.45pt;z-index:251666944;mso-position-horizontal-relative:text;mso-position-vertical-relative:text">
                  <v:textbox style="mso-next-textbox:#_x0000_s1055">
                    <w:txbxContent>
                      <w:p w:rsidR="00D40DB9" w:rsidRPr="00D23BCE" w:rsidRDefault="00D40DB9" w:rsidP="00D40DB9">
                        <w:pPr>
                          <w:rPr>
                            <w:b/>
                            <w:bCs/>
                            <w:lang w:bidi="ar-IQ"/>
                          </w:rPr>
                        </w:pPr>
                        <w:r w:rsidRPr="00D23BCE">
                          <w:rPr>
                            <w:b/>
                            <w:bCs/>
                            <w:rtl/>
                            <w:lang w:bidi="ar-IQ"/>
                          </w:rPr>
                          <w:t>√</w:t>
                        </w:r>
                      </w:p>
                    </w:txbxContent>
                  </v:textbox>
                  <w10:wrap anchorx="page"/>
                </v:shape>
              </w:pict>
            </w:r>
            <w:r w:rsidR="00951EAD">
              <w:rPr>
                <w:rFonts w:cs="Simplified Arabic" w:hint="cs"/>
                <w:b/>
                <w:bCs/>
                <w:sz w:val="32"/>
                <w:szCs w:val="32"/>
                <w:rtl/>
              </w:rPr>
              <w:t xml:space="preserve">  </w:t>
            </w:r>
            <w:r w:rsidR="00CC4920">
              <w:rPr>
                <w:rFonts w:cs="Simplified Arabic" w:hint="cs"/>
                <w:b/>
                <w:bCs/>
                <w:sz w:val="32"/>
                <w:szCs w:val="32"/>
                <w:rtl/>
              </w:rPr>
              <w:t xml:space="preserve">  </w:t>
            </w:r>
            <w:r w:rsidR="00D40DB9">
              <w:rPr>
                <w:rFonts w:cs="Simplified Arabic" w:hint="cs"/>
                <w:b/>
                <w:bCs/>
                <w:sz w:val="32"/>
                <w:szCs w:val="32"/>
                <w:rtl/>
              </w:rPr>
              <w:t xml:space="preserve">  </w:t>
            </w:r>
            <w:r w:rsidR="00CC4920">
              <w:rPr>
                <w:rFonts w:cs="Simplified Arabic" w:hint="cs"/>
                <w:b/>
                <w:bCs/>
                <w:sz w:val="32"/>
                <w:szCs w:val="32"/>
                <w:rtl/>
              </w:rPr>
              <w:t xml:space="preserve">فصلي </w:t>
            </w:r>
          </w:p>
        </w:tc>
        <w:tc>
          <w:tcPr>
            <w:tcW w:w="3829" w:type="dxa"/>
            <w:gridSpan w:val="3"/>
          </w:tcPr>
          <w:p w:rsidR="00CC4920" w:rsidRPr="00384B08" w:rsidRDefault="00951EAD" w:rsidP="00161771">
            <w:pPr>
              <w:ind w:left="360"/>
              <w:rPr>
                <w:rFonts w:cs="Simplified Arabic"/>
                <w:b/>
                <w:bCs/>
                <w:sz w:val="32"/>
                <w:szCs w:val="32"/>
                <w:rtl/>
              </w:rPr>
            </w:pPr>
            <w:r>
              <w:rPr>
                <w:rFonts w:cs="Simplified Arabic" w:hint="cs"/>
                <w:b/>
                <w:bCs/>
                <w:sz w:val="32"/>
                <w:szCs w:val="32"/>
                <w:rtl/>
              </w:rPr>
              <w:t xml:space="preserve">  </w:t>
            </w:r>
            <w:r w:rsidR="00161771">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0113EF" w:rsidRPr="00384B08" w:rsidRDefault="006666ED" w:rsidP="00124165">
            <w:pPr>
              <w:rPr>
                <w:rFonts w:cs="Simplified Arabic"/>
                <w:b/>
                <w:bCs/>
                <w:sz w:val="32"/>
                <w:szCs w:val="32"/>
                <w:rtl/>
                <w:lang w:bidi="ar-IQ"/>
              </w:rPr>
            </w:pPr>
            <w:r>
              <w:rPr>
                <w:rFonts w:cs="Simplified Arabic" w:hint="cs"/>
                <w:b/>
                <w:bCs/>
                <w:sz w:val="32"/>
                <w:szCs w:val="32"/>
                <w:rtl/>
                <w:lang w:bidi="ar-IQ"/>
              </w:rPr>
              <w:t>تعريف ادارة العمليات، والتمييز بين السلع والخدمات، وشرح الفرق بين الانتاج والانتاجية، وتعريف الرسالة والاستراتيجية، وتحديد المداخل الثلاث للاستراتيجية للميزة التنافسية، وفهم اهمية عوامل النجاح الرئيسة والقدرات الجوهرية، وشرح الخيارات الاستراتيجية للعمليات العالمية.</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5104FF" w:rsidRDefault="00715647" w:rsidP="00166475">
            <w:pPr>
              <w:bidi w:val="0"/>
              <w:spacing w:line="360" w:lineRule="auto"/>
              <w:ind w:left="720"/>
              <w:rPr>
                <w:rFonts w:cs="Simplified Arabic"/>
                <w:b/>
                <w:bCs/>
                <w:sz w:val="32"/>
                <w:szCs w:val="32"/>
                <w:lang w:bidi="ar-IQ"/>
              </w:rPr>
            </w:pPr>
            <w:proofErr w:type="gramStart"/>
            <w:r>
              <w:rPr>
                <w:rFonts w:cs="Simplified Arabic"/>
                <w:b/>
                <w:bCs/>
                <w:sz w:val="32"/>
                <w:szCs w:val="32"/>
                <w:lang w:bidi="ar-IQ"/>
              </w:rPr>
              <w:t>operation</w:t>
            </w:r>
            <w:proofErr w:type="gramEnd"/>
            <w:r>
              <w:rPr>
                <w:rFonts w:cs="Simplified Arabic"/>
                <w:b/>
                <w:bCs/>
                <w:sz w:val="32"/>
                <w:szCs w:val="32"/>
                <w:lang w:bidi="ar-IQ"/>
              </w:rPr>
              <w:t xml:space="preserve"> management 20</w:t>
            </w:r>
            <w:r w:rsidRPr="00715647">
              <w:rPr>
                <w:rFonts w:cs="Simplified Arabic"/>
                <w:b/>
                <w:bCs/>
                <w:sz w:val="32"/>
                <w:szCs w:val="32"/>
                <w:vertAlign w:val="superscript"/>
                <w:lang w:bidi="ar-IQ"/>
              </w:rPr>
              <w:t>th</w:t>
            </w:r>
            <w:r>
              <w:rPr>
                <w:rFonts w:cs="Simplified Arabic"/>
                <w:b/>
                <w:bCs/>
                <w:sz w:val="32"/>
                <w:szCs w:val="32"/>
                <w:lang w:bidi="ar-IQ"/>
              </w:rPr>
              <w:t xml:space="preserve"> ed.</w:t>
            </w:r>
          </w:p>
          <w:p w:rsidR="00715647" w:rsidRPr="008F5226" w:rsidRDefault="00715647" w:rsidP="00715647">
            <w:pPr>
              <w:bidi w:val="0"/>
              <w:spacing w:line="360" w:lineRule="auto"/>
              <w:rPr>
                <w:rFonts w:cs="Simplified Arabic"/>
                <w:b/>
                <w:bCs/>
                <w:sz w:val="32"/>
                <w:szCs w:val="32"/>
              </w:rPr>
            </w:pPr>
            <w:r w:rsidRPr="008F5226">
              <w:rPr>
                <w:rFonts w:cs="Simplified Arabic"/>
                <w:b/>
                <w:bCs/>
                <w:sz w:val="32"/>
                <w:szCs w:val="32"/>
              </w:rPr>
              <w:t>Author</w:t>
            </w:r>
          </w:p>
          <w:p w:rsidR="00715647" w:rsidRPr="008F5226" w:rsidRDefault="00715647" w:rsidP="00715647">
            <w:pPr>
              <w:bidi w:val="0"/>
              <w:spacing w:line="360" w:lineRule="auto"/>
              <w:rPr>
                <w:rFonts w:cs="Simplified Arabic"/>
                <w:b/>
                <w:bCs/>
                <w:sz w:val="32"/>
                <w:szCs w:val="32"/>
              </w:rPr>
            </w:pPr>
            <w:r>
              <w:rPr>
                <w:rFonts w:cs="Simplified Arabic"/>
                <w:b/>
                <w:bCs/>
                <w:sz w:val="32"/>
                <w:szCs w:val="32"/>
              </w:rPr>
              <w:t xml:space="preserve">Jay </w:t>
            </w:r>
            <w:proofErr w:type="spellStart"/>
            <w:r>
              <w:rPr>
                <w:rFonts w:cs="Simplified Arabic"/>
                <w:b/>
                <w:bCs/>
                <w:sz w:val="32"/>
                <w:szCs w:val="32"/>
              </w:rPr>
              <w:t>Heizer</w:t>
            </w:r>
            <w:proofErr w:type="spellEnd"/>
            <w:r>
              <w:rPr>
                <w:rFonts w:cs="Simplified Arabic"/>
                <w:b/>
                <w:bCs/>
                <w:sz w:val="32"/>
                <w:szCs w:val="32"/>
              </w:rPr>
              <w:t>, Barry Render, and Chuck Munson</w:t>
            </w:r>
          </w:p>
          <w:p w:rsidR="00715647" w:rsidRPr="000113EF" w:rsidRDefault="00715647" w:rsidP="00166475">
            <w:pPr>
              <w:bidi w:val="0"/>
              <w:spacing w:line="360" w:lineRule="auto"/>
              <w:ind w:left="720"/>
              <w:rPr>
                <w:rFonts w:cs="Simplified Arabic"/>
                <w:b/>
                <w:bCs/>
                <w:sz w:val="32"/>
                <w:szCs w:val="32"/>
                <w:lang w:bidi="ar-IQ"/>
              </w:rPr>
            </w:pPr>
            <w:r w:rsidRPr="008F5226">
              <w:rPr>
                <w:rFonts w:cs="Simplified Arabic"/>
                <w:b/>
                <w:bCs/>
                <w:sz w:val="32"/>
                <w:szCs w:val="32"/>
              </w:rPr>
              <w:t xml:space="preserve">The </w:t>
            </w:r>
            <w:r>
              <w:rPr>
                <w:rFonts w:cs="Simplified Arabic"/>
                <w:b/>
                <w:bCs/>
                <w:sz w:val="32"/>
                <w:szCs w:val="32"/>
              </w:rPr>
              <w:t>2017</w:t>
            </w:r>
            <w:r w:rsidRPr="008F5226">
              <w:rPr>
                <w:rFonts w:cs="Simplified Arabic"/>
                <w:b/>
                <w:bCs/>
                <w:sz w:val="32"/>
                <w:szCs w:val="32"/>
              </w:rPr>
              <w:t xml:space="preserve"> edition</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Pr="000113EF" w:rsidRDefault="00715647" w:rsidP="000113EF">
            <w:pPr>
              <w:numPr>
                <w:ilvl w:val="0"/>
                <w:numId w:val="5"/>
              </w:numPr>
              <w:spacing w:line="360" w:lineRule="auto"/>
              <w:rPr>
                <w:rFonts w:cs="Simplified Arabic"/>
                <w:b/>
                <w:bCs/>
                <w:sz w:val="32"/>
                <w:szCs w:val="32"/>
                <w:rtl/>
              </w:rPr>
            </w:pPr>
            <w:r>
              <w:rPr>
                <w:rFonts w:cs="Simplified Arabic" w:hint="cs"/>
                <w:b/>
                <w:bCs/>
                <w:sz w:val="32"/>
                <w:szCs w:val="32"/>
                <w:rtl/>
              </w:rPr>
              <w:t xml:space="preserve">كل </w:t>
            </w:r>
            <w:r w:rsidR="000113EF">
              <w:rPr>
                <w:rFonts w:cs="Simplified Arabic" w:hint="cs"/>
                <w:b/>
                <w:bCs/>
                <w:sz w:val="32"/>
                <w:szCs w:val="32"/>
                <w:rtl/>
              </w:rPr>
              <w:t>كتب ادارة الانتاج والعمليات</w:t>
            </w:r>
            <w:r w:rsidR="00951EAD">
              <w:rPr>
                <w:rFonts w:cs="Simplified Arabic" w:hint="cs"/>
                <w:b/>
                <w:bCs/>
                <w:sz w:val="32"/>
                <w:szCs w:val="32"/>
                <w:rtl/>
              </w:rPr>
              <w:t xml:space="preserve">  </w:t>
            </w: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D23BCE" w:rsidP="00384B08">
            <w:pPr>
              <w:jc w:val="center"/>
              <w:rPr>
                <w:rFonts w:cs="Simplified Arabic"/>
                <w:b/>
                <w:bCs/>
                <w:rtl/>
              </w:rPr>
            </w:pPr>
            <w:r>
              <w:rPr>
                <w:rFonts w:cs="Simplified Arabic" w:hint="cs"/>
                <w:b/>
                <w:bCs/>
                <w:rtl/>
              </w:rPr>
              <w:t>30</w:t>
            </w:r>
          </w:p>
        </w:tc>
        <w:tc>
          <w:tcPr>
            <w:tcW w:w="1532" w:type="dxa"/>
          </w:tcPr>
          <w:p w:rsidR="00BC3D6A" w:rsidRPr="00384B08" w:rsidRDefault="00D23BCE" w:rsidP="00384B08">
            <w:pPr>
              <w:jc w:val="center"/>
              <w:rPr>
                <w:rFonts w:cs="Simplified Arabic"/>
                <w:b/>
                <w:bCs/>
                <w:rtl/>
              </w:rPr>
            </w:pPr>
            <w:r>
              <w:rPr>
                <w:rFonts w:cs="Simplified Arabic" w:hint="cs"/>
                <w:b/>
                <w:bCs/>
                <w:rtl/>
              </w:rPr>
              <w:t>-</w:t>
            </w:r>
          </w:p>
        </w:tc>
        <w:tc>
          <w:tcPr>
            <w:tcW w:w="1531" w:type="dxa"/>
            <w:gridSpan w:val="2"/>
          </w:tcPr>
          <w:p w:rsidR="00BC3D6A" w:rsidRPr="00384B08" w:rsidRDefault="00D23BCE" w:rsidP="00384B08">
            <w:pPr>
              <w:jc w:val="center"/>
              <w:rPr>
                <w:rFonts w:cs="Simplified Arabic"/>
                <w:b/>
                <w:bCs/>
                <w:rtl/>
              </w:rPr>
            </w:pPr>
            <w:r>
              <w:rPr>
                <w:rFonts w:cs="Simplified Arabic" w:hint="cs"/>
                <w:b/>
                <w:bCs/>
                <w:rtl/>
              </w:rPr>
              <w:t>10</w:t>
            </w:r>
          </w:p>
        </w:tc>
        <w:tc>
          <w:tcPr>
            <w:tcW w:w="1532" w:type="dxa"/>
          </w:tcPr>
          <w:p w:rsidR="00BC3D6A" w:rsidRPr="00384B08" w:rsidRDefault="00D23BCE" w:rsidP="00384B08">
            <w:pPr>
              <w:jc w:val="center"/>
              <w:rPr>
                <w:rFonts w:cs="Simplified Arabic"/>
                <w:b/>
                <w:bCs/>
                <w:rtl/>
              </w:rPr>
            </w:pPr>
            <w:r>
              <w:rPr>
                <w:rFonts w:cs="Simplified Arabic" w:hint="cs"/>
                <w:b/>
                <w:bCs/>
                <w:rtl/>
              </w:rPr>
              <w:t>-</w:t>
            </w:r>
          </w:p>
        </w:tc>
        <w:tc>
          <w:tcPr>
            <w:tcW w:w="1532" w:type="dxa"/>
          </w:tcPr>
          <w:p w:rsidR="00BC3D6A" w:rsidRPr="00384B08" w:rsidRDefault="00D23BCE"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4B3948" w:rsidP="00D23BCE">
            <w:pPr>
              <w:rPr>
                <w:rFonts w:cs="Simplified Arabic"/>
                <w:b/>
                <w:bCs/>
                <w:rtl/>
                <w:lang w:bidi="ar-IQ"/>
              </w:rPr>
            </w:pPr>
            <w:r>
              <w:rPr>
                <w:rFonts w:cs="Simplified Arabic" w:hint="cs"/>
                <w:b/>
                <w:bCs/>
                <w:rtl/>
                <w:lang w:bidi="ar-IQ"/>
              </w:rPr>
              <w:t xml:space="preserve">عدد الوحدات في الاسبوع / </w:t>
            </w:r>
            <w:r w:rsidR="00D23BCE">
              <w:rPr>
                <w:rFonts w:cs="Simplified Arabic" w:hint="cs"/>
                <w:b/>
                <w:bCs/>
                <w:rtl/>
                <w:lang w:bidi="ar-IQ"/>
              </w:rPr>
              <w:t>2</w:t>
            </w:r>
            <w:r>
              <w:rPr>
                <w:rFonts w:cs="Simplified Arabic" w:hint="cs"/>
                <w:b/>
                <w:bCs/>
                <w:rtl/>
                <w:lang w:bidi="ar-IQ"/>
              </w:rPr>
              <w:t xml:space="preserve"> ساع</w:t>
            </w:r>
            <w:r w:rsidR="00D23BCE">
              <w:rPr>
                <w:rFonts w:cs="Simplified Arabic" w:hint="cs"/>
                <w:b/>
                <w:bCs/>
                <w:rtl/>
                <w:lang w:bidi="ar-IQ"/>
              </w:rPr>
              <w:t>ة</w:t>
            </w: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3393"/>
        <w:gridCol w:w="3543"/>
        <w:gridCol w:w="2552"/>
      </w:tblGrid>
      <w:tr w:rsidR="00EA30C6" w:rsidRPr="00384B08" w:rsidTr="000B20B8">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لاحظات</w:t>
            </w: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w:t>
            </w:r>
          </w:p>
        </w:tc>
        <w:tc>
          <w:tcPr>
            <w:tcW w:w="3393" w:type="dxa"/>
            <w:vAlign w:val="center"/>
          </w:tcPr>
          <w:p w:rsidR="00EA30C6" w:rsidRPr="00384B08" w:rsidRDefault="00715647" w:rsidP="00384B08">
            <w:pPr>
              <w:jc w:val="center"/>
              <w:rPr>
                <w:b/>
                <w:bCs/>
                <w:rtl/>
              </w:rPr>
            </w:pPr>
            <w:r>
              <w:rPr>
                <w:rFonts w:hint="cs"/>
                <w:b/>
                <w:bCs/>
                <w:rtl/>
              </w:rPr>
              <w:t>ما هيه ادارة العمليات، وتنظيم انتاج السلع والخدمات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w:t>
            </w:r>
          </w:p>
        </w:tc>
        <w:tc>
          <w:tcPr>
            <w:tcW w:w="3393" w:type="dxa"/>
            <w:vAlign w:val="center"/>
          </w:tcPr>
          <w:p w:rsidR="00EA30C6" w:rsidRDefault="00715647" w:rsidP="00384B08">
            <w:pPr>
              <w:jc w:val="center"/>
              <w:rPr>
                <w:b/>
                <w:bCs/>
                <w:rtl/>
              </w:rPr>
            </w:pPr>
            <w:r>
              <w:rPr>
                <w:rFonts w:hint="cs"/>
                <w:b/>
                <w:bCs/>
                <w:rtl/>
              </w:rPr>
              <w:t>سلسلة التجهيز</w:t>
            </w:r>
          </w:p>
          <w:p w:rsidR="00715647" w:rsidRPr="00384B08" w:rsidRDefault="00715647" w:rsidP="00384B08">
            <w:pPr>
              <w:jc w:val="center"/>
              <w:rPr>
                <w:b/>
                <w:bCs/>
                <w:rtl/>
              </w:rPr>
            </w:pPr>
            <w:r>
              <w:rPr>
                <w:rFonts w:hint="cs"/>
                <w:b/>
                <w:bCs/>
                <w:rtl/>
              </w:rPr>
              <w:t>ولماذا ندرس ادارة العمليات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w:t>
            </w:r>
          </w:p>
        </w:tc>
        <w:tc>
          <w:tcPr>
            <w:tcW w:w="3393" w:type="dxa"/>
            <w:vAlign w:val="center"/>
          </w:tcPr>
          <w:p w:rsidR="00EA30C6" w:rsidRDefault="00715647" w:rsidP="00384B08">
            <w:pPr>
              <w:jc w:val="center"/>
              <w:rPr>
                <w:b/>
                <w:bCs/>
                <w:rtl/>
              </w:rPr>
            </w:pPr>
            <w:r>
              <w:rPr>
                <w:rFonts w:hint="cs"/>
                <w:b/>
                <w:bCs/>
                <w:rtl/>
              </w:rPr>
              <w:t>ماذا يعمل مدير ادارة العمليات</w:t>
            </w:r>
          </w:p>
          <w:p w:rsidR="00715647" w:rsidRPr="00384B08" w:rsidRDefault="00715647" w:rsidP="00384B08">
            <w:pPr>
              <w:jc w:val="center"/>
              <w:rPr>
                <w:b/>
                <w:bCs/>
                <w:rtl/>
              </w:rPr>
            </w:pPr>
            <w:r>
              <w:rPr>
                <w:rFonts w:hint="cs"/>
                <w:b/>
                <w:bCs/>
                <w:rtl/>
              </w:rPr>
              <w:t>تراث ادارة العمليات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4</w:t>
            </w:r>
          </w:p>
        </w:tc>
        <w:tc>
          <w:tcPr>
            <w:tcW w:w="3393" w:type="dxa"/>
            <w:vAlign w:val="center"/>
          </w:tcPr>
          <w:p w:rsidR="00EA30C6" w:rsidRPr="00384B08" w:rsidRDefault="00715647" w:rsidP="00384B08">
            <w:pPr>
              <w:jc w:val="center"/>
              <w:rPr>
                <w:b/>
                <w:bCs/>
                <w:rtl/>
              </w:rPr>
            </w:pPr>
            <w:r>
              <w:rPr>
                <w:rFonts w:hint="cs"/>
                <w:b/>
                <w:bCs/>
                <w:rtl/>
              </w:rPr>
              <w:t>العمليات للسلع والخدمات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384B08">
            <w:pPr>
              <w:jc w:val="center"/>
              <w:rPr>
                <w:b/>
                <w:bCs/>
                <w:rtl/>
              </w:rPr>
            </w:pPr>
            <w:r>
              <w:rPr>
                <w:rFonts w:hint="cs"/>
                <w:b/>
                <w:bCs/>
                <w:rtl/>
              </w:rPr>
              <w:t>5</w:t>
            </w:r>
          </w:p>
        </w:tc>
        <w:tc>
          <w:tcPr>
            <w:tcW w:w="3393" w:type="dxa"/>
            <w:vAlign w:val="center"/>
          </w:tcPr>
          <w:p w:rsidR="00D23BCE" w:rsidRDefault="00715647" w:rsidP="00384B08">
            <w:pPr>
              <w:jc w:val="center"/>
              <w:rPr>
                <w:b/>
                <w:bCs/>
                <w:rtl/>
              </w:rPr>
            </w:pPr>
            <w:r>
              <w:rPr>
                <w:rFonts w:hint="cs"/>
                <w:b/>
                <w:bCs/>
                <w:rtl/>
              </w:rPr>
              <w:t>تحدي الانتاجية</w:t>
            </w:r>
          </w:p>
        </w:tc>
        <w:tc>
          <w:tcPr>
            <w:tcW w:w="3543" w:type="dxa"/>
            <w:vAlign w:val="center"/>
          </w:tcPr>
          <w:p w:rsidR="00D23BCE" w:rsidRPr="00384B08" w:rsidRDefault="00D23BCE" w:rsidP="00384B08">
            <w:pPr>
              <w:jc w:val="center"/>
              <w:rPr>
                <w:b/>
                <w:bCs/>
                <w:rtl/>
              </w:rPr>
            </w:pPr>
          </w:p>
        </w:tc>
        <w:tc>
          <w:tcPr>
            <w:tcW w:w="2552" w:type="dxa"/>
            <w:vAlign w:val="center"/>
          </w:tcPr>
          <w:p w:rsidR="00D23BCE" w:rsidRDefault="00D23BCE" w:rsidP="00384B08">
            <w:pPr>
              <w:jc w:val="center"/>
              <w:rPr>
                <w:b/>
                <w:bCs/>
                <w:rtl/>
              </w:rPr>
            </w:pPr>
          </w:p>
        </w:tc>
      </w:tr>
      <w:tr w:rsidR="00EA30C6" w:rsidRPr="00384B08" w:rsidTr="00715647">
        <w:trPr>
          <w:trHeight w:hRule="exact" w:val="926"/>
        </w:trPr>
        <w:tc>
          <w:tcPr>
            <w:tcW w:w="682" w:type="dxa"/>
            <w:shd w:val="clear" w:color="auto" w:fill="EEECE1" w:themeFill="background2"/>
            <w:vAlign w:val="center"/>
          </w:tcPr>
          <w:p w:rsidR="00EA30C6" w:rsidRPr="005862E3" w:rsidRDefault="00D23BCE" w:rsidP="00384B08">
            <w:pPr>
              <w:jc w:val="center"/>
              <w:rPr>
                <w:b/>
                <w:bCs/>
                <w:rtl/>
              </w:rPr>
            </w:pPr>
            <w:r>
              <w:rPr>
                <w:rFonts w:hint="cs"/>
                <w:b/>
                <w:bCs/>
                <w:rtl/>
              </w:rPr>
              <w:t>6</w:t>
            </w:r>
          </w:p>
        </w:tc>
        <w:tc>
          <w:tcPr>
            <w:tcW w:w="3393" w:type="dxa"/>
            <w:vAlign w:val="center"/>
          </w:tcPr>
          <w:p w:rsidR="00AB1676" w:rsidRDefault="00715647" w:rsidP="00384B08">
            <w:pPr>
              <w:jc w:val="center"/>
              <w:rPr>
                <w:b/>
                <w:bCs/>
                <w:rtl/>
              </w:rPr>
            </w:pPr>
            <w:r>
              <w:rPr>
                <w:rFonts w:hint="cs"/>
                <w:b/>
                <w:bCs/>
                <w:rtl/>
              </w:rPr>
              <w:t>التحديات الحالية لادارة العمليات</w:t>
            </w:r>
          </w:p>
          <w:p w:rsidR="00715647" w:rsidRPr="00384B08" w:rsidRDefault="00715647" w:rsidP="00384B08">
            <w:pPr>
              <w:jc w:val="center"/>
              <w:rPr>
                <w:b/>
                <w:bCs/>
                <w:rtl/>
              </w:rPr>
            </w:pPr>
            <w:r>
              <w:rPr>
                <w:rFonts w:hint="cs"/>
                <w:b/>
                <w:bCs/>
                <w:rtl/>
              </w:rPr>
              <w:t>الاخلاقيات، والمسؤولية الاجتماعية، والاستدامة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A4730D">
            <w:pPr>
              <w:jc w:val="center"/>
              <w:rPr>
                <w:b/>
                <w:bCs/>
                <w:rtl/>
              </w:rPr>
            </w:pPr>
            <w:r w:rsidRPr="005862E3">
              <w:rPr>
                <w:rFonts w:hint="cs"/>
                <w:b/>
                <w:bCs/>
                <w:rtl/>
              </w:rPr>
              <w:t>7</w:t>
            </w:r>
          </w:p>
        </w:tc>
        <w:tc>
          <w:tcPr>
            <w:tcW w:w="3393" w:type="dxa"/>
            <w:vAlign w:val="center"/>
          </w:tcPr>
          <w:p w:rsidR="00D23BCE" w:rsidRDefault="00715647" w:rsidP="00384B08">
            <w:pPr>
              <w:jc w:val="center"/>
              <w:rPr>
                <w:b/>
                <w:bCs/>
                <w:rtl/>
              </w:rPr>
            </w:pPr>
            <w:r>
              <w:rPr>
                <w:rFonts w:hint="cs"/>
                <w:b/>
                <w:bCs/>
                <w:rtl/>
              </w:rPr>
              <w:t>الامتحان الفصلي الاول</w:t>
            </w:r>
          </w:p>
        </w:tc>
        <w:tc>
          <w:tcPr>
            <w:tcW w:w="3543" w:type="dxa"/>
            <w:vAlign w:val="center"/>
          </w:tcPr>
          <w:p w:rsidR="00D23BCE" w:rsidRPr="00384B08" w:rsidRDefault="00D23BCE" w:rsidP="00384B08">
            <w:pPr>
              <w:jc w:val="center"/>
              <w:rPr>
                <w:b/>
                <w:bCs/>
                <w:rtl/>
              </w:rPr>
            </w:pPr>
          </w:p>
        </w:tc>
        <w:tc>
          <w:tcPr>
            <w:tcW w:w="2552" w:type="dxa"/>
            <w:vAlign w:val="center"/>
          </w:tcPr>
          <w:p w:rsidR="00D23BCE" w:rsidRDefault="00D23BCE" w:rsidP="00384B08">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A4730D">
            <w:pPr>
              <w:jc w:val="center"/>
              <w:rPr>
                <w:b/>
                <w:bCs/>
                <w:rtl/>
              </w:rPr>
            </w:pPr>
            <w:r w:rsidRPr="005862E3">
              <w:rPr>
                <w:rFonts w:hint="cs"/>
                <w:b/>
                <w:bCs/>
                <w:rtl/>
              </w:rPr>
              <w:t>8</w:t>
            </w:r>
          </w:p>
        </w:tc>
        <w:tc>
          <w:tcPr>
            <w:tcW w:w="3393" w:type="dxa"/>
            <w:vAlign w:val="center"/>
          </w:tcPr>
          <w:p w:rsidR="00D23BCE" w:rsidRPr="00384B08" w:rsidRDefault="00715647" w:rsidP="00D23BCE">
            <w:pPr>
              <w:jc w:val="center"/>
              <w:rPr>
                <w:b/>
                <w:bCs/>
                <w:rtl/>
              </w:rPr>
            </w:pPr>
            <w:r>
              <w:rPr>
                <w:rFonts w:hint="cs"/>
                <w:b/>
                <w:bCs/>
                <w:rtl/>
              </w:rPr>
              <w:t>نظرة عالمية للعمليات وسلسلة التجهيز</w:t>
            </w:r>
          </w:p>
        </w:tc>
        <w:tc>
          <w:tcPr>
            <w:tcW w:w="3543" w:type="dxa"/>
            <w:vAlign w:val="center"/>
          </w:tcPr>
          <w:p w:rsidR="00D23BCE" w:rsidRPr="00384B08" w:rsidRDefault="00D23BCE" w:rsidP="00384B08">
            <w:pPr>
              <w:jc w:val="center"/>
              <w:rPr>
                <w:b/>
                <w:bCs/>
                <w:rtl/>
              </w:rPr>
            </w:pPr>
          </w:p>
        </w:tc>
        <w:tc>
          <w:tcPr>
            <w:tcW w:w="2552" w:type="dxa"/>
            <w:vAlign w:val="center"/>
          </w:tcPr>
          <w:p w:rsidR="00D23BCE" w:rsidRPr="00384B08" w:rsidRDefault="00D23BCE" w:rsidP="00ED31C1">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A4730D">
            <w:pPr>
              <w:jc w:val="center"/>
              <w:rPr>
                <w:b/>
                <w:bCs/>
                <w:rtl/>
              </w:rPr>
            </w:pPr>
            <w:r w:rsidRPr="005862E3">
              <w:rPr>
                <w:rFonts w:hint="cs"/>
                <w:b/>
                <w:bCs/>
                <w:rtl/>
              </w:rPr>
              <w:t>9</w:t>
            </w:r>
          </w:p>
        </w:tc>
        <w:tc>
          <w:tcPr>
            <w:tcW w:w="3393" w:type="dxa"/>
            <w:vAlign w:val="center"/>
          </w:tcPr>
          <w:p w:rsidR="00D23BCE" w:rsidRPr="00384B08" w:rsidRDefault="00715647" w:rsidP="00384B08">
            <w:pPr>
              <w:jc w:val="center"/>
              <w:rPr>
                <w:b/>
                <w:bCs/>
                <w:rtl/>
              </w:rPr>
            </w:pPr>
            <w:r>
              <w:rPr>
                <w:rFonts w:hint="cs"/>
                <w:b/>
                <w:bCs/>
                <w:rtl/>
              </w:rPr>
              <w:t>تطوير الرسالة والاستراتيجية</w:t>
            </w:r>
          </w:p>
        </w:tc>
        <w:tc>
          <w:tcPr>
            <w:tcW w:w="3543" w:type="dxa"/>
            <w:vAlign w:val="center"/>
          </w:tcPr>
          <w:p w:rsidR="00D23BCE" w:rsidRPr="00384B08" w:rsidRDefault="00D23BCE" w:rsidP="00384B08">
            <w:pPr>
              <w:jc w:val="center"/>
              <w:rPr>
                <w:b/>
                <w:bCs/>
                <w:rtl/>
              </w:rPr>
            </w:pPr>
          </w:p>
        </w:tc>
        <w:tc>
          <w:tcPr>
            <w:tcW w:w="2552" w:type="dxa"/>
            <w:vAlign w:val="center"/>
          </w:tcPr>
          <w:p w:rsidR="00D23BCE" w:rsidRPr="00384B08" w:rsidRDefault="00D23BCE" w:rsidP="00ED31C1">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A4730D">
            <w:pPr>
              <w:jc w:val="center"/>
              <w:rPr>
                <w:b/>
                <w:bCs/>
                <w:rtl/>
              </w:rPr>
            </w:pPr>
            <w:r w:rsidRPr="005862E3">
              <w:rPr>
                <w:rFonts w:hint="cs"/>
                <w:b/>
                <w:bCs/>
                <w:rtl/>
              </w:rPr>
              <w:t>10</w:t>
            </w:r>
          </w:p>
        </w:tc>
        <w:tc>
          <w:tcPr>
            <w:tcW w:w="3393" w:type="dxa"/>
            <w:vAlign w:val="center"/>
          </w:tcPr>
          <w:p w:rsidR="00D23BCE" w:rsidRPr="00384B08" w:rsidRDefault="00715647" w:rsidP="00384B08">
            <w:pPr>
              <w:jc w:val="center"/>
              <w:rPr>
                <w:b/>
                <w:bCs/>
                <w:rtl/>
              </w:rPr>
            </w:pPr>
            <w:r>
              <w:rPr>
                <w:rFonts w:hint="cs"/>
                <w:b/>
                <w:bCs/>
                <w:rtl/>
              </w:rPr>
              <w:t>الحصول على الميزة التنافسية عبر العمليات</w:t>
            </w:r>
          </w:p>
        </w:tc>
        <w:tc>
          <w:tcPr>
            <w:tcW w:w="3543" w:type="dxa"/>
            <w:vAlign w:val="center"/>
          </w:tcPr>
          <w:p w:rsidR="00D23BCE" w:rsidRPr="00384B08" w:rsidRDefault="00D23BCE" w:rsidP="00384B08">
            <w:pPr>
              <w:jc w:val="center"/>
              <w:rPr>
                <w:b/>
                <w:bCs/>
                <w:rtl/>
              </w:rPr>
            </w:pPr>
          </w:p>
        </w:tc>
        <w:tc>
          <w:tcPr>
            <w:tcW w:w="2552" w:type="dxa"/>
            <w:vAlign w:val="center"/>
          </w:tcPr>
          <w:p w:rsidR="00D23BCE" w:rsidRPr="00384B08" w:rsidRDefault="00D23BCE" w:rsidP="00ED31C1">
            <w:pPr>
              <w:jc w:val="center"/>
              <w:rPr>
                <w:b/>
                <w:bCs/>
                <w:rtl/>
              </w:rPr>
            </w:pPr>
          </w:p>
        </w:tc>
      </w:tr>
      <w:tr w:rsidR="00D23BCE" w:rsidRPr="00384B08" w:rsidTr="000B20B8">
        <w:trPr>
          <w:trHeight w:hRule="exact" w:val="576"/>
        </w:trPr>
        <w:tc>
          <w:tcPr>
            <w:tcW w:w="682" w:type="dxa"/>
            <w:shd w:val="clear" w:color="auto" w:fill="EEECE1" w:themeFill="background2"/>
            <w:vAlign w:val="center"/>
          </w:tcPr>
          <w:p w:rsidR="00D23BCE" w:rsidRPr="005862E3" w:rsidRDefault="00D23BCE" w:rsidP="00A4730D">
            <w:pPr>
              <w:jc w:val="center"/>
              <w:rPr>
                <w:b/>
                <w:bCs/>
                <w:rtl/>
              </w:rPr>
            </w:pPr>
            <w:r w:rsidRPr="005862E3">
              <w:rPr>
                <w:rFonts w:hint="cs"/>
                <w:b/>
                <w:bCs/>
                <w:rtl/>
              </w:rPr>
              <w:t>11</w:t>
            </w:r>
          </w:p>
        </w:tc>
        <w:tc>
          <w:tcPr>
            <w:tcW w:w="3393" w:type="dxa"/>
            <w:vAlign w:val="center"/>
          </w:tcPr>
          <w:p w:rsidR="00D23BCE" w:rsidRPr="00384B08" w:rsidRDefault="009935ED" w:rsidP="00384B08">
            <w:pPr>
              <w:jc w:val="center"/>
              <w:rPr>
                <w:b/>
                <w:bCs/>
                <w:rtl/>
              </w:rPr>
            </w:pPr>
            <w:r>
              <w:rPr>
                <w:rFonts w:hint="cs"/>
                <w:b/>
                <w:bCs/>
                <w:rtl/>
              </w:rPr>
              <w:t>قضايا في استراتيجية العمليات</w:t>
            </w:r>
          </w:p>
        </w:tc>
        <w:tc>
          <w:tcPr>
            <w:tcW w:w="3543" w:type="dxa"/>
            <w:vAlign w:val="center"/>
          </w:tcPr>
          <w:p w:rsidR="00D23BCE" w:rsidRPr="00384B08" w:rsidRDefault="00D23BCE" w:rsidP="00384B08">
            <w:pPr>
              <w:jc w:val="center"/>
              <w:rPr>
                <w:b/>
                <w:bCs/>
                <w:rtl/>
              </w:rPr>
            </w:pPr>
          </w:p>
        </w:tc>
        <w:tc>
          <w:tcPr>
            <w:tcW w:w="2552" w:type="dxa"/>
            <w:vAlign w:val="center"/>
          </w:tcPr>
          <w:p w:rsidR="00D23BCE" w:rsidRPr="00384B08" w:rsidRDefault="00D23BCE" w:rsidP="00ED31C1">
            <w:pPr>
              <w:jc w:val="center"/>
              <w:rPr>
                <w:b/>
                <w:bCs/>
                <w:rtl/>
              </w:rPr>
            </w:pPr>
          </w:p>
        </w:tc>
      </w:tr>
      <w:tr w:rsidR="009935ED" w:rsidRPr="00384B08" w:rsidTr="000B20B8">
        <w:trPr>
          <w:trHeight w:hRule="exact" w:val="576"/>
        </w:trPr>
        <w:tc>
          <w:tcPr>
            <w:tcW w:w="682" w:type="dxa"/>
            <w:shd w:val="clear" w:color="auto" w:fill="EEECE1" w:themeFill="background2"/>
            <w:vAlign w:val="center"/>
          </w:tcPr>
          <w:p w:rsidR="009935ED" w:rsidRPr="005862E3" w:rsidRDefault="009935ED" w:rsidP="00A4730D">
            <w:pPr>
              <w:jc w:val="center"/>
              <w:rPr>
                <w:b/>
                <w:bCs/>
                <w:rtl/>
              </w:rPr>
            </w:pPr>
            <w:r w:rsidRPr="005862E3">
              <w:rPr>
                <w:rFonts w:hint="cs"/>
                <w:b/>
                <w:bCs/>
                <w:rtl/>
              </w:rPr>
              <w:t>12</w:t>
            </w:r>
          </w:p>
        </w:tc>
        <w:tc>
          <w:tcPr>
            <w:tcW w:w="3393" w:type="dxa"/>
            <w:vAlign w:val="center"/>
          </w:tcPr>
          <w:p w:rsidR="009935ED" w:rsidRPr="00384B08" w:rsidRDefault="009935ED" w:rsidP="0014032A">
            <w:pPr>
              <w:jc w:val="center"/>
              <w:rPr>
                <w:b/>
                <w:bCs/>
                <w:rtl/>
              </w:rPr>
            </w:pPr>
            <w:r>
              <w:rPr>
                <w:rFonts w:hint="cs"/>
                <w:b/>
                <w:bCs/>
                <w:rtl/>
              </w:rPr>
              <w:t>تطوير الاستراتيجية وتنفيذها</w:t>
            </w:r>
          </w:p>
        </w:tc>
        <w:tc>
          <w:tcPr>
            <w:tcW w:w="3543" w:type="dxa"/>
            <w:vAlign w:val="center"/>
          </w:tcPr>
          <w:p w:rsidR="009935ED" w:rsidRPr="00384B08" w:rsidRDefault="009935ED" w:rsidP="00A4730D">
            <w:pPr>
              <w:jc w:val="center"/>
              <w:rPr>
                <w:b/>
                <w:bCs/>
                <w:rtl/>
              </w:rPr>
            </w:pPr>
          </w:p>
        </w:tc>
        <w:tc>
          <w:tcPr>
            <w:tcW w:w="2552" w:type="dxa"/>
            <w:vAlign w:val="center"/>
          </w:tcPr>
          <w:p w:rsidR="009935ED" w:rsidRPr="00384B08" w:rsidRDefault="009935ED" w:rsidP="00A4730D">
            <w:pPr>
              <w:jc w:val="center"/>
              <w:rPr>
                <w:b/>
                <w:bCs/>
                <w:rtl/>
              </w:rPr>
            </w:pPr>
          </w:p>
        </w:tc>
      </w:tr>
      <w:tr w:rsidR="009935ED" w:rsidRPr="00384B08" w:rsidTr="000B20B8">
        <w:trPr>
          <w:trHeight w:hRule="exact" w:val="576"/>
        </w:trPr>
        <w:tc>
          <w:tcPr>
            <w:tcW w:w="682" w:type="dxa"/>
            <w:shd w:val="clear" w:color="auto" w:fill="EEECE1" w:themeFill="background2"/>
            <w:vAlign w:val="center"/>
          </w:tcPr>
          <w:p w:rsidR="009935ED" w:rsidRPr="005862E3" w:rsidRDefault="009935ED" w:rsidP="00A4730D">
            <w:pPr>
              <w:jc w:val="center"/>
              <w:rPr>
                <w:b/>
                <w:bCs/>
                <w:rtl/>
              </w:rPr>
            </w:pPr>
            <w:r w:rsidRPr="005862E3">
              <w:rPr>
                <w:rFonts w:hint="cs"/>
                <w:b/>
                <w:bCs/>
                <w:rtl/>
              </w:rPr>
              <w:t>13</w:t>
            </w:r>
          </w:p>
        </w:tc>
        <w:tc>
          <w:tcPr>
            <w:tcW w:w="3393" w:type="dxa"/>
            <w:vAlign w:val="center"/>
          </w:tcPr>
          <w:p w:rsidR="009935ED" w:rsidRPr="00384B08" w:rsidRDefault="009935ED" w:rsidP="0014032A">
            <w:pPr>
              <w:jc w:val="center"/>
              <w:rPr>
                <w:b/>
                <w:bCs/>
                <w:rtl/>
              </w:rPr>
            </w:pPr>
            <w:r>
              <w:rPr>
                <w:rFonts w:hint="cs"/>
                <w:b/>
                <w:bCs/>
                <w:rtl/>
              </w:rPr>
              <w:t>تخطيط الاستراتيجي والقدرات الجوهرية والتعاقد الخارجي</w:t>
            </w:r>
          </w:p>
        </w:tc>
        <w:tc>
          <w:tcPr>
            <w:tcW w:w="3543" w:type="dxa"/>
            <w:vAlign w:val="center"/>
          </w:tcPr>
          <w:p w:rsidR="009935ED" w:rsidRPr="00384B08" w:rsidRDefault="009935ED" w:rsidP="00A4730D">
            <w:pPr>
              <w:jc w:val="center"/>
              <w:rPr>
                <w:b/>
                <w:bCs/>
                <w:rtl/>
              </w:rPr>
            </w:pPr>
          </w:p>
        </w:tc>
        <w:tc>
          <w:tcPr>
            <w:tcW w:w="2552" w:type="dxa"/>
            <w:vAlign w:val="center"/>
          </w:tcPr>
          <w:p w:rsidR="009935ED" w:rsidRPr="00384B08" w:rsidRDefault="009935ED" w:rsidP="00A4730D">
            <w:pPr>
              <w:jc w:val="center"/>
              <w:rPr>
                <w:b/>
                <w:bCs/>
                <w:rtl/>
              </w:rPr>
            </w:pPr>
          </w:p>
        </w:tc>
      </w:tr>
      <w:tr w:rsidR="009935ED" w:rsidRPr="00384B08" w:rsidTr="000B20B8">
        <w:trPr>
          <w:trHeight w:hRule="exact" w:val="576"/>
        </w:trPr>
        <w:tc>
          <w:tcPr>
            <w:tcW w:w="682" w:type="dxa"/>
            <w:shd w:val="clear" w:color="auto" w:fill="EEECE1" w:themeFill="background2"/>
            <w:vAlign w:val="center"/>
          </w:tcPr>
          <w:p w:rsidR="009935ED" w:rsidRPr="005862E3" w:rsidRDefault="009935ED" w:rsidP="00A4730D">
            <w:pPr>
              <w:jc w:val="center"/>
              <w:rPr>
                <w:b/>
                <w:bCs/>
                <w:rtl/>
              </w:rPr>
            </w:pPr>
            <w:r w:rsidRPr="005862E3">
              <w:rPr>
                <w:rFonts w:hint="cs"/>
                <w:b/>
                <w:bCs/>
                <w:rtl/>
              </w:rPr>
              <w:t>14</w:t>
            </w:r>
          </w:p>
        </w:tc>
        <w:tc>
          <w:tcPr>
            <w:tcW w:w="3393" w:type="dxa"/>
            <w:vAlign w:val="center"/>
          </w:tcPr>
          <w:p w:rsidR="009935ED" w:rsidRPr="00384B08" w:rsidRDefault="009935ED" w:rsidP="0014032A">
            <w:pPr>
              <w:jc w:val="center"/>
              <w:rPr>
                <w:b/>
                <w:bCs/>
                <w:rtl/>
              </w:rPr>
            </w:pPr>
            <w:r>
              <w:rPr>
                <w:rFonts w:hint="cs"/>
                <w:b/>
                <w:bCs/>
                <w:rtl/>
              </w:rPr>
              <w:t>نظرية مقارنة الميزة</w:t>
            </w:r>
          </w:p>
        </w:tc>
        <w:tc>
          <w:tcPr>
            <w:tcW w:w="3543" w:type="dxa"/>
            <w:vAlign w:val="center"/>
          </w:tcPr>
          <w:p w:rsidR="009935ED" w:rsidRPr="00384B08" w:rsidRDefault="009935ED" w:rsidP="00A4730D">
            <w:pPr>
              <w:jc w:val="center"/>
              <w:rPr>
                <w:b/>
                <w:bCs/>
                <w:rtl/>
              </w:rPr>
            </w:pPr>
          </w:p>
        </w:tc>
        <w:tc>
          <w:tcPr>
            <w:tcW w:w="2552" w:type="dxa"/>
            <w:vAlign w:val="center"/>
          </w:tcPr>
          <w:p w:rsidR="009935ED" w:rsidRPr="00384B08" w:rsidRDefault="009935ED" w:rsidP="00A4730D">
            <w:pPr>
              <w:jc w:val="center"/>
              <w:rPr>
                <w:b/>
                <w:bCs/>
                <w:rtl/>
              </w:rPr>
            </w:pPr>
          </w:p>
        </w:tc>
      </w:tr>
      <w:tr w:rsidR="009935ED" w:rsidRPr="00384B08" w:rsidTr="00AB1676">
        <w:trPr>
          <w:trHeight w:hRule="exact" w:val="1034"/>
        </w:trPr>
        <w:tc>
          <w:tcPr>
            <w:tcW w:w="682" w:type="dxa"/>
            <w:shd w:val="clear" w:color="auto" w:fill="EEECE1" w:themeFill="background2"/>
            <w:vAlign w:val="center"/>
          </w:tcPr>
          <w:p w:rsidR="009935ED" w:rsidRPr="005862E3" w:rsidRDefault="009935ED" w:rsidP="00A4730D">
            <w:pPr>
              <w:jc w:val="center"/>
              <w:rPr>
                <w:b/>
                <w:bCs/>
                <w:rtl/>
              </w:rPr>
            </w:pPr>
            <w:r w:rsidRPr="005862E3">
              <w:rPr>
                <w:rFonts w:hint="cs"/>
                <w:b/>
                <w:bCs/>
                <w:rtl/>
              </w:rPr>
              <w:t>15</w:t>
            </w:r>
          </w:p>
        </w:tc>
        <w:tc>
          <w:tcPr>
            <w:tcW w:w="3393" w:type="dxa"/>
            <w:vAlign w:val="center"/>
          </w:tcPr>
          <w:p w:rsidR="009935ED" w:rsidRPr="00384B08" w:rsidRDefault="009935ED" w:rsidP="00384B08">
            <w:pPr>
              <w:jc w:val="center"/>
              <w:rPr>
                <w:b/>
                <w:bCs/>
                <w:rtl/>
              </w:rPr>
            </w:pPr>
            <w:r>
              <w:rPr>
                <w:rFonts w:hint="cs"/>
                <w:b/>
                <w:bCs/>
                <w:rtl/>
              </w:rPr>
              <w:t>الامتحان الفصلي الثاني</w:t>
            </w:r>
          </w:p>
        </w:tc>
        <w:tc>
          <w:tcPr>
            <w:tcW w:w="3543" w:type="dxa"/>
            <w:vAlign w:val="center"/>
          </w:tcPr>
          <w:p w:rsidR="009935ED" w:rsidRPr="00384B08" w:rsidRDefault="009935ED" w:rsidP="00384B08">
            <w:pPr>
              <w:jc w:val="center"/>
              <w:rPr>
                <w:b/>
                <w:bCs/>
                <w:rtl/>
              </w:rPr>
            </w:pPr>
          </w:p>
        </w:tc>
        <w:tc>
          <w:tcPr>
            <w:tcW w:w="2552" w:type="dxa"/>
            <w:vAlign w:val="center"/>
          </w:tcPr>
          <w:p w:rsidR="009935ED" w:rsidRPr="00384B08" w:rsidRDefault="009935ED" w:rsidP="00384B08">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sectPr w:rsidR="00DD7CE8"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08" w:rsidRDefault="00F77608" w:rsidP="006716C3">
      <w:r>
        <w:separator/>
      </w:r>
    </w:p>
  </w:endnote>
  <w:endnote w:type="continuationSeparator" w:id="0">
    <w:p w:rsidR="00F77608" w:rsidRDefault="00F77608"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08" w:rsidRDefault="00F77608" w:rsidP="006716C3">
      <w:r>
        <w:separator/>
      </w:r>
    </w:p>
  </w:footnote>
  <w:footnote w:type="continuationSeparator" w:id="0">
    <w:p w:rsidR="00F77608" w:rsidRDefault="00F77608"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F77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F776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F77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7pt;height:11.7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I0sTS2NDI0NjAwMTZX0lEKTi0uzszPAykwrAUAbFB8CywAAAA="/>
  </w:docVars>
  <w:rsids>
    <w:rsidRoot w:val="00EC4B31"/>
    <w:rsid w:val="000113EF"/>
    <w:rsid w:val="00024C5E"/>
    <w:rsid w:val="00047226"/>
    <w:rsid w:val="00065855"/>
    <w:rsid w:val="000B20B8"/>
    <w:rsid w:val="000C50E7"/>
    <w:rsid w:val="00107044"/>
    <w:rsid w:val="00124165"/>
    <w:rsid w:val="00125D5F"/>
    <w:rsid w:val="00131628"/>
    <w:rsid w:val="00161771"/>
    <w:rsid w:val="00166475"/>
    <w:rsid w:val="001D1221"/>
    <w:rsid w:val="00213CA0"/>
    <w:rsid w:val="002566BA"/>
    <w:rsid w:val="00282F65"/>
    <w:rsid w:val="002D3FF6"/>
    <w:rsid w:val="00300767"/>
    <w:rsid w:val="00302068"/>
    <w:rsid w:val="003032A0"/>
    <w:rsid w:val="00384B08"/>
    <w:rsid w:val="003E33A7"/>
    <w:rsid w:val="00406220"/>
    <w:rsid w:val="0041130E"/>
    <w:rsid w:val="004332CE"/>
    <w:rsid w:val="00457A4B"/>
    <w:rsid w:val="004644FE"/>
    <w:rsid w:val="0047594F"/>
    <w:rsid w:val="00475AEA"/>
    <w:rsid w:val="004A7D3C"/>
    <w:rsid w:val="004B3948"/>
    <w:rsid w:val="005104FF"/>
    <w:rsid w:val="00527F29"/>
    <w:rsid w:val="00536FC3"/>
    <w:rsid w:val="00582097"/>
    <w:rsid w:val="005862E3"/>
    <w:rsid w:val="005B0C6F"/>
    <w:rsid w:val="005C1C01"/>
    <w:rsid w:val="00621356"/>
    <w:rsid w:val="006228F7"/>
    <w:rsid w:val="006404A6"/>
    <w:rsid w:val="00651728"/>
    <w:rsid w:val="006666ED"/>
    <w:rsid w:val="006716C3"/>
    <w:rsid w:val="006754EE"/>
    <w:rsid w:val="00690B80"/>
    <w:rsid w:val="006B5672"/>
    <w:rsid w:val="006B776F"/>
    <w:rsid w:val="006B7B4D"/>
    <w:rsid w:val="006D4A36"/>
    <w:rsid w:val="00715647"/>
    <w:rsid w:val="00715F0D"/>
    <w:rsid w:val="00726774"/>
    <w:rsid w:val="00760B71"/>
    <w:rsid w:val="00783516"/>
    <w:rsid w:val="00786613"/>
    <w:rsid w:val="007906E9"/>
    <w:rsid w:val="00802A1E"/>
    <w:rsid w:val="00814E51"/>
    <w:rsid w:val="008202A4"/>
    <w:rsid w:val="0083225D"/>
    <w:rsid w:val="008C4BAF"/>
    <w:rsid w:val="009222E9"/>
    <w:rsid w:val="00951EAD"/>
    <w:rsid w:val="009935ED"/>
    <w:rsid w:val="009A1B5C"/>
    <w:rsid w:val="009B6067"/>
    <w:rsid w:val="009C6712"/>
    <w:rsid w:val="00A1380C"/>
    <w:rsid w:val="00A14537"/>
    <w:rsid w:val="00A8213B"/>
    <w:rsid w:val="00A82BB4"/>
    <w:rsid w:val="00AB1676"/>
    <w:rsid w:val="00AD224A"/>
    <w:rsid w:val="00AD2CA8"/>
    <w:rsid w:val="00AE36CF"/>
    <w:rsid w:val="00B86234"/>
    <w:rsid w:val="00BB0355"/>
    <w:rsid w:val="00BC3D6A"/>
    <w:rsid w:val="00BD7D7F"/>
    <w:rsid w:val="00BF2A8E"/>
    <w:rsid w:val="00BF5B61"/>
    <w:rsid w:val="00C006C5"/>
    <w:rsid w:val="00C11A4D"/>
    <w:rsid w:val="00C11D00"/>
    <w:rsid w:val="00CA3A8B"/>
    <w:rsid w:val="00CB21E6"/>
    <w:rsid w:val="00CC4920"/>
    <w:rsid w:val="00CF4A97"/>
    <w:rsid w:val="00CF59B0"/>
    <w:rsid w:val="00D23BCE"/>
    <w:rsid w:val="00D3773F"/>
    <w:rsid w:val="00D40DB9"/>
    <w:rsid w:val="00D92B32"/>
    <w:rsid w:val="00D940BF"/>
    <w:rsid w:val="00DC42C3"/>
    <w:rsid w:val="00DC6262"/>
    <w:rsid w:val="00DD3C53"/>
    <w:rsid w:val="00DD7CE8"/>
    <w:rsid w:val="00E02434"/>
    <w:rsid w:val="00E20E8F"/>
    <w:rsid w:val="00E41B13"/>
    <w:rsid w:val="00E562DD"/>
    <w:rsid w:val="00E96A8F"/>
    <w:rsid w:val="00EA15D2"/>
    <w:rsid w:val="00EA30C6"/>
    <w:rsid w:val="00EB38F5"/>
    <w:rsid w:val="00EC4B31"/>
    <w:rsid w:val="00F2053D"/>
    <w:rsid w:val="00F53FC5"/>
    <w:rsid w:val="00F62A56"/>
    <w:rsid w:val="00F63800"/>
    <w:rsid w:val="00F77608"/>
    <w:rsid w:val="00FA1453"/>
    <w:rsid w:val="00FD0224"/>
    <w:rsid w:val="00FD11EB"/>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252</Words>
  <Characters>1441</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6</cp:revision>
  <cp:lastPrinted>2012-10-09T16:25:00Z</cp:lastPrinted>
  <dcterms:created xsi:type="dcterms:W3CDTF">2017-10-22T07:46:00Z</dcterms:created>
  <dcterms:modified xsi:type="dcterms:W3CDTF">2021-05-24T08:06:00Z</dcterms:modified>
</cp:coreProperties>
</file>