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4C7302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136BD0" w:rsidRDefault="00136BD0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6BD0" w:rsidRPr="0041130E" w:rsidRDefault="00136BD0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136BD0" w:rsidRPr="0041130E" w:rsidRDefault="00136BD0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الادارة الصناعيه</w:t>
                  </w:r>
                </w:p>
                <w:p w:rsidR="00136BD0" w:rsidRPr="0041130E" w:rsidRDefault="00136BD0" w:rsidP="00A57404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الرابعة</w:t>
                  </w:r>
                </w:p>
                <w:p w:rsidR="00136BD0" w:rsidRPr="004A7D3C" w:rsidRDefault="00136BD0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136BD0" w:rsidRDefault="00136BD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6BD0" w:rsidRPr="006716C3" w:rsidRDefault="00136BD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136BD0" w:rsidRPr="006716C3" w:rsidRDefault="00136BD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136BD0" w:rsidRDefault="00136BD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136BD0" w:rsidRPr="006716C3" w:rsidRDefault="00136BD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36BD0" w:rsidRDefault="00136BD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6BD0" w:rsidRDefault="00136BD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6BD0" w:rsidRDefault="00136BD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6BD0" w:rsidRDefault="00136BD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6BD0" w:rsidRPr="004A7D3C" w:rsidRDefault="00136BD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58445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A5740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شهباء حازم حميد</w:t>
      </w:r>
    </w:p>
    <w:p w:rsidR="00651728" w:rsidRPr="0083225D" w:rsidRDefault="00651728" w:rsidP="00521DA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A5740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مرس مساعد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A5740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ماجستير</w:t>
      </w:r>
    </w:p>
    <w:p w:rsidR="00651728" w:rsidRPr="004A7D3C" w:rsidRDefault="00651728" w:rsidP="00CD4B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A5740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A57404">
        <w:rPr>
          <w:rFonts w:cs="Arabic Transparent"/>
          <w:b/>
          <w:bCs/>
          <w:noProof/>
          <w:sz w:val="28"/>
          <w:szCs w:val="26"/>
          <w:lang w:bidi="ar-IQ"/>
        </w:rPr>
        <w:t>shahbaahazem@yahoo.com</w:t>
      </w:r>
    </w:p>
    <w:p w:rsidR="00125D5F" w:rsidRDefault="004C7302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4094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4C7302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 /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A57404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نظم معلومات التصنيع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A57404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DC32B0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  <w:r w:rsidR="00A57404">
              <w:rPr>
                <w:b/>
                <w:bCs/>
                <w:sz w:val="32"/>
                <w:szCs w:val="32"/>
                <w:rtl/>
              </w:rPr>
              <w:t>√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A57404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44644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تهيئة موارد بشرية قادرة على العمل في المنشآت الصناعية والعامه تمتلك القدرة على</w:t>
            </w:r>
            <w:r w:rsidR="00136BD0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36B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حل</w:t>
            </w:r>
            <w:r w:rsidRPr="0044644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المشاكل الإدارية من خلال الاهتمام بانظمة المعلومات الصناعية واستخدام التكنولوجيا الحديثة وانظمة الاتصالات البعدية وشبكة المعلومات الانترنت.</w:t>
            </w:r>
            <w:r w:rsidR="004C099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A57404" w:rsidP="00A57404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لايوجد كتاب منهجي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A57404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A5740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814A05">
              <w:rPr>
                <w:rFonts w:ascii="Simplified Arabic" w:hAnsi="Simplified Arabic" w:cs="Simplified Arabic" w:hint="cs"/>
                <w:b/>
                <w:bCs/>
                <w:rtl/>
              </w:rPr>
              <w:t>سلسلة من المحاضرات من الكتب والاطاريح ذات العلاقة بنظم المعلومات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للعديد من المصادر العربية والاجنبية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9153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9153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9153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60</w:t>
            </w:r>
            <w:bookmarkStart w:id="0" w:name="_GoBack"/>
            <w:bookmarkEnd w:id="0"/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57404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57404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57404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445"/>
        <w:gridCol w:w="3543"/>
        <w:gridCol w:w="2552"/>
      </w:tblGrid>
      <w:tr w:rsidR="00EA30C6" w:rsidRPr="00384B08" w:rsidTr="004E11EA">
        <w:trPr>
          <w:cantSplit/>
          <w:trHeight w:val="1134"/>
        </w:trPr>
        <w:tc>
          <w:tcPr>
            <w:tcW w:w="630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445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2E0525" w:rsidRPr="00384B08" w:rsidTr="004E11EA">
        <w:trPr>
          <w:trHeight w:hRule="exact" w:val="89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الاول</w:t>
            </w:r>
          </w:p>
        </w:tc>
        <w:tc>
          <w:tcPr>
            <w:tcW w:w="3543" w:type="dxa"/>
            <w:vAlign w:val="center"/>
          </w:tcPr>
          <w:p w:rsidR="002E0525" w:rsidRDefault="002E0525" w:rsidP="00A773F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F3E8A">
              <w:rPr>
                <w:rFonts w:ascii="Simplified Arabic" w:hAnsi="Simplified Arabic" w:cs="Simplified Arabic"/>
                <w:b/>
                <w:bCs/>
                <w:rtl/>
              </w:rPr>
              <w:t xml:space="preserve">مفهوم، </w:t>
            </w: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اهمية واهداف وانواع المعلومات </w:t>
            </w:r>
          </w:p>
          <w:p w:rsidR="002E0525" w:rsidRDefault="002E0525" w:rsidP="00A773F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الصناعية</w:t>
            </w:r>
          </w:p>
          <w:p w:rsidR="002E0525" w:rsidRPr="00384B08" w:rsidRDefault="002E0525" w:rsidP="00A773FD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E0525" w:rsidRPr="00384B08" w:rsidRDefault="002E0525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تدرس ساعتين اسبوعياً</w:t>
            </w:r>
          </w:p>
        </w:tc>
      </w:tr>
      <w:tr w:rsidR="002E0525" w:rsidRPr="00384B08" w:rsidTr="004E11EA">
        <w:trPr>
          <w:trHeight w:hRule="exact" w:val="80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الاول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9F3E8A">
              <w:rPr>
                <w:rFonts w:ascii="Simplified Arabic" w:hAnsi="Simplified Arabic" w:cs="Simplified Arabic"/>
                <w:b/>
                <w:bCs/>
                <w:rtl/>
              </w:rPr>
              <w:t xml:space="preserve">مفهوم، </w:t>
            </w: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اهمية واهداف وانواع المعلومات الصناعية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E11EA">
        <w:trPr>
          <w:trHeight w:hRule="exact" w:val="89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الاول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9F3E8A">
              <w:rPr>
                <w:rFonts w:ascii="Simplified Arabic" w:hAnsi="Simplified Arabic" w:cs="Simplified Arabic"/>
                <w:b/>
                <w:bCs/>
                <w:rtl/>
              </w:rPr>
              <w:t xml:space="preserve">مفهوم، </w:t>
            </w: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اهمية واهداف وانواع المعلومات الصناعية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E11EA">
        <w:trPr>
          <w:trHeight w:hRule="exact" w:val="80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الاول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9F3E8A">
              <w:rPr>
                <w:rFonts w:ascii="Simplified Arabic" w:hAnsi="Simplified Arabic" w:cs="Simplified Arabic"/>
                <w:b/>
                <w:bCs/>
                <w:rtl/>
              </w:rPr>
              <w:t xml:space="preserve">مفهوم، </w:t>
            </w: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اهمية واهداف وانواع المعلومات الصناعية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E11EA">
        <w:trPr>
          <w:trHeight w:hRule="exact" w:val="80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الثاني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مفهوم،</w:t>
            </w: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اهمية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E11EA">
        <w:trPr>
          <w:trHeight w:hRule="exact" w:val="80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الثاني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مفهوم،</w:t>
            </w: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اهمية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E11EA">
        <w:trPr>
          <w:trHeight w:hRule="exact" w:val="80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الثاني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مفهوم،</w:t>
            </w: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اهمية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E11EA">
        <w:trPr>
          <w:trHeight w:hRule="exact" w:val="89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الثاني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مفهوم،</w:t>
            </w: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اهمية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E11EA">
        <w:trPr>
          <w:trHeight w:hRule="exact" w:val="98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الثاني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مفهوم،</w:t>
            </w: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اهمية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E11EA">
        <w:trPr>
          <w:trHeight w:hRule="exact" w:val="89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الثا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لث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العمليات التصنيعيىة المستندة الى تكنولوجيا المعلومات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9164B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E0525" w:rsidRPr="00384B08" w:rsidTr="001B11E7">
        <w:trPr>
          <w:trHeight w:hRule="exact" w:val="89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644FC5">
              <w:rPr>
                <w:rFonts w:hint="cs"/>
                <w:b/>
                <w:bCs/>
                <w:sz w:val="32"/>
                <w:szCs w:val="32"/>
                <w:rtl/>
              </w:rPr>
              <w:t>الفصل الثالث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9F3E8A">
              <w:rPr>
                <w:rFonts w:ascii="Simplified Arabic" w:hAnsi="Simplified Arabic" w:cs="Simplified Arabic" w:hint="cs"/>
                <w:b/>
                <w:bCs/>
                <w:rtl/>
              </w:rPr>
              <w:t>مفهوم التصنيع المتكامل بالحاسوب واسباب ظهوره ومزايا استخدامه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1B11E7">
        <w:trPr>
          <w:trHeight w:hRule="exact" w:val="89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644FC5">
              <w:rPr>
                <w:rFonts w:hint="cs"/>
                <w:b/>
                <w:bCs/>
                <w:sz w:val="32"/>
                <w:szCs w:val="32"/>
                <w:rtl/>
              </w:rPr>
              <w:t>الفصل الثالث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CB7344">
              <w:rPr>
                <w:rFonts w:ascii="Simplified Arabic" w:hAnsi="Simplified Arabic" w:cs="Simplified Arabic" w:hint="cs"/>
                <w:b/>
                <w:bCs/>
                <w:rtl/>
              </w:rPr>
              <w:t>مفهوم الاعمال المتكاملة بالحاسوب والمجالات الايجابية لانظمة التصنيع المتكامل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1B11E7">
        <w:trPr>
          <w:trHeight w:hRule="exact" w:val="125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644FC5">
              <w:rPr>
                <w:rFonts w:hint="cs"/>
                <w:b/>
                <w:bCs/>
                <w:sz w:val="32"/>
                <w:szCs w:val="32"/>
                <w:rtl/>
              </w:rPr>
              <w:t>الفصل الثالث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CB734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مفهوم تخطيط العملية</w:t>
            </w:r>
            <w:r w:rsidRPr="00CB734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بمساعدة الحاسوب واسباب ظهوره ومداخل تطبيقه واهميته ومستويات تكامله مع الانظمة الاخرى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1B11E7">
        <w:trPr>
          <w:trHeight w:hRule="exact" w:val="790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644FC5">
              <w:rPr>
                <w:rFonts w:hint="cs"/>
                <w:b/>
                <w:bCs/>
                <w:sz w:val="32"/>
                <w:szCs w:val="32"/>
                <w:rtl/>
              </w:rPr>
              <w:t>الفصل الثالث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CB7344">
              <w:rPr>
                <w:rFonts w:ascii="Simplified Arabic" w:hAnsi="Simplified Arabic" w:cs="Simplified Arabic" w:hint="cs"/>
                <w:b/>
                <w:bCs/>
                <w:rtl/>
              </w:rPr>
              <w:t>مفهوم المصنع المؤتمت ومميزاته ومشاكله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FD03C9">
        <w:trPr>
          <w:trHeight w:hRule="exact" w:val="89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644FC5">
              <w:rPr>
                <w:rFonts w:hint="cs"/>
                <w:b/>
                <w:bCs/>
                <w:sz w:val="32"/>
                <w:szCs w:val="32"/>
                <w:rtl/>
              </w:rPr>
              <w:t>الفصل الثالث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CB7344">
              <w:rPr>
                <w:rFonts w:ascii="Simplified Arabic" w:hAnsi="Simplified Arabic" w:cs="Simplified Arabic" w:hint="cs"/>
                <w:b/>
                <w:bCs/>
                <w:rtl/>
              </w:rPr>
              <w:t>مفهوم نظام التصنيع السريع الاستجابة ومجالاته ومبادئه الاساسية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E11EA">
        <w:trPr>
          <w:trHeight w:hRule="exact" w:val="80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445" w:type="dxa"/>
            <w:vAlign w:val="center"/>
          </w:tcPr>
          <w:p w:rsidR="002E0525" w:rsidRPr="00384B08" w:rsidRDefault="002E0525" w:rsidP="002E0525">
            <w:pPr>
              <w:jc w:val="center"/>
              <w:rPr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CB7344">
              <w:rPr>
                <w:rFonts w:ascii="Simplified Arabic" w:hAnsi="Simplified Arabic" w:cs="Simplified Arabic" w:hint="cs"/>
                <w:b/>
                <w:bCs/>
                <w:rtl/>
              </w:rPr>
              <w:t>النظم الالية المستخدمة في العمليات التصنيعية واهمها نظم دعم القرار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859E2">
        <w:trPr>
          <w:trHeight w:hRule="exact" w:val="89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EA3C3F">
              <w:rPr>
                <w:rFonts w:hint="cs"/>
                <w:b/>
                <w:bCs/>
                <w:sz w:val="32"/>
                <w:szCs w:val="32"/>
                <w:rtl/>
              </w:rPr>
              <w:t>الفصل الرابع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CB7344">
              <w:rPr>
                <w:rFonts w:ascii="Simplified Arabic" w:hAnsi="Simplified Arabic" w:cs="Simplified Arabic" w:hint="cs"/>
                <w:b/>
                <w:bCs/>
                <w:rtl/>
              </w:rPr>
              <w:t>النظم الالية المستخدمة في العمليات التصنيعية واهمها نظم دعم القرار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859E2">
        <w:trPr>
          <w:trHeight w:hRule="exact" w:val="89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EA3C3F">
              <w:rPr>
                <w:rFonts w:hint="cs"/>
                <w:b/>
                <w:bCs/>
                <w:sz w:val="32"/>
                <w:szCs w:val="32"/>
                <w:rtl/>
              </w:rPr>
              <w:t>الفصل الرابع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CB7344">
              <w:rPr>
                <w:rFonts w:ascii="Simplified Arabic" w:hAnsi="Simplified Arabic" w:cs="Simplified Arabic" w:hint="cs"/>
                <w:b/>
                <w:bCs/>
                <w:rtl/>
              </w:rPr>
              <w:t>النظم الالية المستخدمة في العمليات التصنيعية واهمها نظم دعم القرار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859E2">
        <w:trPr>
          <w:trHeight w:hRule="exact" w:val="80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EA3C3F">
              <w:rPr>
                <w:rFonts w:hint="cs"/>
                <w:b/>
                <w:bCs/>
                <w:sz w:val="32"/>
                <w:szCs w:val="32"/>
                <w:rtl/>
              </w:rPr>
              <w:t>الفصل الرابع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CB7344">
              <w:rPr>
                <w:rFonts w:ascii="Simplified Arabic" w:hAnsi="Simplified Arabic" w:cs="Simplified Arabic" w:hint="cs"/>
                <w:b/>
                <w:bCs/>
                <w:rtl/>
              </w:rPr>
              <w:t>النظم الالية المستخدمة في العمليات التصنيعية واهمها نظم دعم القرار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859E2">
        <w:trPr>
          <w:trHeight w:hRule="exact" w:val="956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EA3C3F">
              <w:rPr>
                <w:rFonts w:hint="cs"/>
                <w:b/>
                <w:bCs/>
                <w:sz w:val="32"/>
                <w:szCs w:val="32"/>
                <w:rtl/>
              </w:rPr>
              <w:t>الفصل الرابع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الاركان الاساسية لنظم دعم القرار وأسباب نشوءه وخصائصه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859E2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EA3C3F">
              <w:rPr>
                <w:rFonts w:hint="cs"/>
                <w:b/>
                <w:bCs/>
                <w:sz w:val="32"/>
                <w:szCs w:val="32"/>
                <w:rtl/>
              </w:rPr>
              <w:t>الفصل الرابع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مكونات نظم دعم القرار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859E2">
        <w:trPr>
          <w:trHeight w:hRule="exact" w:val="790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EA3C3F">
              <w:rPr>
                <w:rFonts w:hint="cs"/>
                <w:b/>
                <w:bCs/>
                <w:sz w:val="32"/>
                <w:szCs w:val="32"/>
                <w:rtl/>
              </w:rPr>
              <w:t>الفصل الرابع</w:t>
            </w:r>
          </w:p>
        </w:tc>
        <w:tc>
          <w:tcPr>
            <w:tcW w:w="3543" w:type="dxa"/>
            <w:vAlign w:val="center"/>
          </w:tcPr>
          <w:p w:rsidR="002E0525" w:rsidRPr="00384B08" w:rsidRDefault="002E0525" w:rsidP="00A773FD">
            <w:pPr>
              <w:rPr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ادوات بناء نظم دعم القرارات ومراحل تصميمه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4859E2">
        <w:trPr>
          <w:trHeight w:hRule="exact" w:val="89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Pr="005862E3" w:rsidRDefault="002E0525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EA3C3F">
              <w:rPr>
                <w:rFonts w:hint="cs"/>
                <w:b/>
                <w:bCs/>
                <w:sz w:val="32"/>
                <w:szCs w:val="32"/>
                <w:rtl/>
              </w:rPr>
              <w:t>الفصل الرابع</w:t>
            </w:r>
          </w:p>
        </w:tc>
        <w:tc>
          <w:tcPr>
            <w:tcW w:w="3543" w:type="dxa"/>
            <w:vAlign w:val="center"/>
          </w:tcPr>
          <w:p w:rsidR="002E0525" w:rsidRPr="00D93345" w:rsidRDefault="002E0525" w:rsidP="00A773F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الاساليب المعتمدة لقياس نجاح نظم دعم القرار والاخطاء التي يقع فيها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FD7206">
        <w:trPr>
          <w:trHeight w:hRule="exact" w:val="116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Default="002E0525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445" w:type="dxa"/>
            <w:vAlign w:val="center"/>
          </w:tcPr>
          <w:p w:rsidR="002E0525" w:rsidRPr="00D93345" w:rsidRDefault="002E0525" w:rsidP="002E052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خامس</w:t>
            </w:r>
          </w:p>
        </w:tc>
        <w:tc>
          <w:tcPr>
            <w:tcW w:w="3543" w:type="dxa"/>
            <w:vAlign w:val="center"/>
          </w:tcPr>
          <w:p w:rsidR="002E0525" w:rsidRPr="00D93345" w:rsidRDefault="002E0525" w:rsidP="00A773F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نظم المعلومات الاستراتيجي المفهوم وخصائص النظام واستخداماته في تحقيق الميزة التنافسية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FD7206">
        <w:trPr>
          <w:trHeight w:hRule="exact" w:val="116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Default="002E0525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445" w:type="dxa"/>
            <w:vAlign w:val="center"/>
          </w:tcPr>
          <w:p w:rsidR="002E0525" w:rsidRPr="00D93345" w:rsidRDefault="002E0525" w:rsidP="002E052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خامس</w:t>
            </w:r>
          </w:p>
        </w:tc>
        <w:tc>
          <w:tcPr>
            <w:tcW w:w="3543" w:type="dxa"/>
            <w:vAlign w:val="center"/>
          </w:tcPr>
          <w:p w:rsidR="002E0525" w:rsidRPr="00D93345" w:rsidRDefault="002E0525" w:rsidP="00A773F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نظم المعلومات الاستراتيجي المفهوم وخصائص النظام واستخداماته في تحقيق الميزة التنافسية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FD7206">
        <w:trPr>
          <w:trHeight w:hRule="exact" w:val="98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Default="002E0525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445" w:type="dxa"/>
            <w:vAlign w:val="center"/>
          </w:tcPr>
          <w:p w:rsidR="002E0525" w:rsidRPr="00D93345" w:rsidRDefault="002E0525" w:rsidP="002E052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سادس</w:t>
            </w:r>
          </w:p>
        </w:tc>
        <w:tc>
          <w:tcPr>
            <w:tcW w:w="3543" w:type="dxa"/>
            <w:vAlign w:val="center"/>
          </w:tcPr>
          <w:p w:rsidR="002E0525" w:rsidRPr="00D93345" w:rsidRDefault="002E0525" w:rsidP="00A773F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مفهوم وانواع واهمية اعادة هندسة الاعمال وانواع والمنظمات التي تطبقه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162DE4">
        <w:trPr>
          <w:trHeight w:hRule="exact" w:val="98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Default="002E0525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442093">
              <w:rPr>
                <w:rFonts w:hint="cs"/>
                <w:b/>
                <w:bCs/>
                <w:sz w:val="32"/>
                <w:szCs w:val="32"/>
                <w:rtl/>
              </w:rPr>
              <w:t>الفصل السادس</w:t>
            </w:r>
          </w:p>
        </w:tc>
        <w:tc>
          <w:tcPr>
            <w:tcW w:w="3543" w:type="dxa"/>
            <w:vAlign w:val="center"/>
          </w:tcPr>
          <w:p w:rsidR="002E0525" w:rsidRPr="00D93345" w:rsidRDefault="002E0525" w:rsidP="00A773F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مفهوم وانواع واهمية اعادة هندسة الاعمال وانواع والمنظمات التي تطبقه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162DE4">
        <w:trPr>
          <w:trHeight w:hRule="exact" w:val="98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Default="002E0525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445" w:type="dxa"/>
          </w:tcPr>
          <w:p w:rsidR="002E0525" w:rsidRDefault="002E0525" w:rsidP="002E0525">
            <w:pPr>
              <w:jc w:val="center"/>
            </w:pPr>
            <w:r w:rsidRPr="00442093">
              <w:rPr>
                <w:rFonts w:hint="cs"/>
                <w:b/>
                <w:bCs/>
                <w:sz w:val="32"/>
                <w:szCs w:val="32"/>
                <w:rtl/>
              </w:rPr>
              <w:t>الفصل السادس</w:t>
            </w:r>
          </w:p>
        </w:tc>
        <w:tc>
          <w:tcPr>
            <w:tcW w:w="3543" w:type="dxa"/>
            <w:vAlign w:val="center"/>
          </w:tcPr>
          <w:p w:rsidR="002E0525" w:rsidRPr="00D93345" w:rsidRDefault="002E0525" w:rsidP="00A773F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مراحل تطبيق اعادة هندسة الاعمال وعلاقة نظم المعلومات باعادة الهندسة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2E0525" w:rsidRPr="00384B08" w:rsidTr="00FD7206">
        <w:trPr>
          <w:trHeight w:hRule="exact" w:val="988"/>
        </w:trPr>
        <w:tc>
          <w:tcPr>
            <w:tcW w:w="630" w:type="dxa"/>
            <w:shd w:val="clear" w:color="auto" w:fill="EEECE1" w:themeFill="background2"/>
            <w:vAlign w:val="center"/>
          </w:tcPr>
          <w:p w:rsidR="002E0525" w:rsidRDefault="002E0525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445" w:type="dxa"/>
            <w:vAlign w:val="center"/>
          </w:tcPr>
          <w:p w:rsidR="002E0525" w:rsidRPr="00D93345" w:rsidRDefault="002E0525" w:rsidP="002E052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سابع</w:t>
            </w:r>
          </w:p>
        </w:tc>
        <w:tc>
          <w:tcPr>
            <w:tcW w:w="3543" w:type="dxa"/>
            <w:vAlign w:val="center"/>
          </w:tcPr>
          <w:p w:rsidR="002E0525" w:rsidRPr="00D93345" w:rsidRDefault="002E0525" w:rsidP="00A773F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الانظمة الخبيرة والذكاء الاصطناعي</w:t>
            </w:r>
          </w:p>
        </w:tc>
        <w:tc>
          <w:tcPr>
            <w:tcW w:w="2552" w:type="dxa"/>
            <w:vAlign w:val="center"/>
          </w:tcPr>
          <w:p w:rsidR="002E0525" w:rsidRPr="00384B08" w:rsidRDefault="002E052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FD7206" w:rsidRPr="00384B08" w:rsidTr="00FD7206">
        <w:trPr>
          <w:trHeight w:hRule="exact" w:val="988"/>
        </w:trPr>
        <w:tc>
          <w:tcPr>
            <w:tcW w:w="630" w:type="dxa"/>
            <w:shd w:val="clear" w:color="auto" w:fill="EEECE1" w:themeFill="background2"/>
            <w:vAlign w:val="center"/>
          </w:tcPr>
          <w:p w:rsidR="00FD7206" w:rsidRDefault="00FD7206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30</w:t>
            </w:r>
          </w:p>
        </w:tc>
        <w:tc>
          <w:tcPr>
            <w:tcW w:w="3445" w:type="dxa"/>
            <w:vAlign w:val="center"/>
          </w:tcPr>
          <w:p w:rsidR="00FD7206" w:rsidRPr="00D93345" w:rsidRDefault="002E0525" w:rsidP="002E052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0525">
              <w:rPr>
                <w:rFonts w:hint="cs"/>
                <w:b/>
                <w:bCs/>
                <w:sz w:val="32"/>
                <w:szCs w:val="32"/>
                <w:rtl/>
              </w:rPr>
              <w:t>الفصل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سابع</w:t>
            </w:r>
          </w:p>
        </w:tc>
        <w:tc>
          <w:tcPr>
            <w:tcW w:w="3543" w:type="dxa"/>
            <w:vAlign w:val="center"/>
          </w:tcPr>
          <w:p w:rsidR="00FD7206" w:rsidRPr="00384B08" w:rsidRDefault="002E0525" w:rsidP="000A0C3B">
            <w:pPr>
              <w:jc w:val="center"/>
              <w:rPr>
                <w:b/>
                <w:bCs/>
                <w:rtl/>
              </w:rPr>
            </w:pPr>
            <w:r w:rsidRPr="00D93345">
              <w:rPr>
                <w:rFonts w:ascii="Simplified Arabic" w:hAnsi="Simplified Arabic" w:cs="Simplified Arabic" w:hint="cs"/>
                <w:b/>
                <w:bCs/>
                <w:rtl/>
              </w:rPr>
              <w:t>الانظمة الخبيرة والذكاء الاصطناعي</w:t>
            </w:r>
          </w:p>
        </w:tc>
        <w:tc>
          <w:tcPr>
            <w:tcW w:w="2552" w:type="dxa"/>
            <w:vAlign w:val="center"/>
          </w:tcPr>
          <w:p w:rsidR="00FD7206" w:rsidRPr="00384B08" w:rsidRDefault="00FD7206" w:rsidP="000A0C3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2E0525" w:rsidP="002E0525">
      <w:pPr>
        <w:tabs>
          <w:tab w:val="left" w:pos="1399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</w:p>
    <w:p w:rsidR="00DD7CE8" w:rsidRDefault="002E0525" w:rsidP="002E0525">
      <w:pPr>
        <w:tabs>
          <w:tab w:val="left" w:pos="1174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02" w:rsidRDefault="004C7302" w:rsidP="006716C3">
      <w:r>
        <w:separator/>
      </w:r>
    </w:p>
  </w:endnote>
  <w:endnote w:type="continuationSeparator" w:id="0">
    <w:p w:rsidR="004C7302" w:rsidRDefault="004C7302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02" w:rsidRDefault="004C7302" w:rsidP="006716C3">
      <w:r>
        <w:separator/>
      </w:r>
    </w:p>
  </w:footnote>
  <w:footnote w:type="continuationSeparator" w:id="0">
    <w:p w:rsidR="004C7302" w:rsidRDefault="004C7302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D0" w:rsidRDefault="004C73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D0" w:rsidRDefault="00136BD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3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D0" w:rsidRDefault="004C73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639BF"/>
    <w:rsid w:val="00072390"/>
    <w:rsid w:val="000A0C3B"/>
    <w:rsid w:val="000B20B8"/>
    <w:rsid w:val="000C50E7"/>
    <w:rsid w:val="000E737B"/>
    <w:rsid w:val="00107044"/>
    <w:rsid w:val="00112B3E"/>
    <w:rsid w:val="00124165"/>
    <w:rsid w:val="00125D5F"/>
    <w:rsid w:val="00131628"/>
    <w:rsid w:val="00136BD0"/>
    <w:rsid w:val="0019580F"/>
    <w:rsid w:val="001D1221"/>
    <w:rsid w:val="00205165"/>
    <w:rsid w:val="00213CA0"/>
    <w:rsid w:val="002566BA"/>
    <w:rsid w:val="00282F65"/>
    <w:rsid w:val="00285017"/>
    <w:rsid w:val="002D3FF6"/>
    <w:rsid w:val="002E0525"/>
    <w:rsid w:val="00300767"/>
    <w:rsid w:val="003032A0"/>
    <w:rsid w:val="00344683"/>
    <w:rsid w:val="00377C6A"/>
    <w:rsid w:val="00384B08"/>
    <w:rsid w:val="003C4E55"/>
    <w:rsid w:val="003E0918"/>
    <w:rsid w:val="003E28E1"/>
    <w:rsid w:val="003E33A7"/>
    <w:rsid w:val="003E7251"/>
    <w:rsid w:val="0041130E"/>
    <w:rsid w:val="00422938"/>
    <w:rsid w:val="00427FC0"/>
    <w:rsid w:val="004332CE"/>
    <w:rsid w:val="00457A4B"/>
    <w:rsid w:val="0047594F"/>
    <w:rsid w:val="00475AEA"/>
    <w:rsid w:val="004A2246"/>
    <w:rsid w:val="004A7D3C"/>
    <w:rsid w:val="004C0995"/>
    <w:rsid w:val="004C7302"/>
    <w:rsid w:val="004E01CC"/>
    <w:rsid w:val="004E11EA"/>
    <w:rsid w:val="00521DA4"/>
    <w:rsid w:val="005262A6"/>
    <w:rsid w:val="0058445B"/>
    <w:rsid w:val="005862E3"/>
    <w:rsid w:val="005C1C01"/>
    <w:rsid w:val="00621356"/>
    <w:rsid w:val="006228F7"/>
    <w:rsid w:val="006404A6"/>
    <w:rsid w:val="00651728"/>
    <w:rsid w:val="006716C3"/>
    <w:rsid w:val="006865E9"/>
    <w:rsid w:val="00690B80"/>
    <w:rsid w:val="006B5672"/>
    <w:rsid w:val="006B776F"/>
    <w:rsid w:val="006B7B4D"/>
    <w:rsid w:val="006D4A36"/>
    <w:rsid w:val="006E5F92"/>
    <w:rsid w:val="006F0F61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764D2"/>
    <w:rsid w:val="008C008E"/>
    <w:rsid w:val="008C4BAF"/>
    <w:rsid w:val="008C4DF2"/>
    <w:rsid w:val="008D12D3"/>
    <w:rsid w:val="008D2D48"/>
    <w:rsid w:val="009153C6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57404"/>
    <w:rsid w:val="00A61DBB"/>
    <w:rsid w:val="00A8213B"/>
    <w:rsid w:val="00A82BB4"/>
    <w:rsid w:val="00A85EAC"/>
    <w:rsid w:val="00A9564E"/>
    <w:rsid w:val="00AD224A"/>
    <w:rsid w:val="00AD2CA8"/>
    <w:rsid w:val="00AE36CF"/>
    <w:rsid w:val="00B24396"/>
    <w:rsid w:val="00B37707"/>
    <w:rsid w:val="00B608AD"/>
    <w:rsid w:val="00B86234"/>
    <w:rsid w:val="00BC3D6A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3A8B"/>
    <w:rsid w:val="00CB30C0"/>
    <w:rsid w:val="00CC4920"/>
    <w:rsid w:val="00CC7498"/>
    <w:rsid w:val="00CD4B22"/>
    <w:rsid w:val="00CF4A97"/>
    <w:rsid w:val="00CF59B0"/>
    <w:rsid w:val="00D3773F"/>
    <w:rsid w:val="00D433D0"/>
    <w:rsid w:val="00D758A7"/>
    <w:rsid w:val="00D92B32"/>
    <w:rsid w:val="00D940BF"/>
    <w:rsid w:val="00DC32B0"/>
    <w:rsid w:val="00DC42C3"/>
    <w:rsid w:val="00DC6262"/>
    <w:rsid w:val="00DD7CE8"/>
    <w:rsid w:val="00E02434"/>
    <w:rsid w:val="00E20E8F"/>
    <w:rsid w:val="00E40946"/>
    <w:rsid w:val="00E41B13"/>
    <w:rsid w:val="00E562DD"/>
    <w:rsid w:val="00EA15D2"/>
    <w:rsid w:val="00EA30C6"/>
    <w:rsid w:val="00EB38F5"/>
    <w:rsid w:val="00EC4B31"/>
    <w:rsid w:val="00F53FC5"/>
    <w:rsid w:val="00F62A56"/>
    <w:rsid w:val="00FA4C53"/>
    <w:rsid w:val="00FA697E"/>
    <w:rsid w:val="00FB2551"/>
    <w:rsid w:val="00FD0224"/>
    <w:rsid w:val="00FD03C9"/>
    <w:rsid w:val="00FD11EB"/>
    <w:rsid w:val="00FD1920"/>
    <w:rsid w:val="00FD7206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8D46-F0C7-4FAB-881C-848705BE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28</cp:revision>
  <cp:lastPrinted>2010-09-26T09:25:00Z</cp:lastPrinted>
  <dcterms:created xsi:type="dcterms:W3CDTF">2012-10-16T15:57:00Z</dcterms:created>
  <dcterms:modified xsi:type="dcterms:W3CDTF">2021-06-01T11:19:00Z</dcterms:modified>
</cp:coreProperties>
</file>