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C36E7" w14:textId="77777777" w:rsidR="00C24E19" w:rsidRDefault="00C24E19" w:rsidP="00C24E19">
      <w:pPr>
        <w:jc w:val="center"/>
        <w:rPr>
          <w:b/>
          <w:bCs/>
          <w:sz w:val="28"/>
          <w:szCs w:val="28"/>
          <w:rtl/>
          <w:lang w:val="en-GB" w:bidi="ar-IQ"/>
        </w:rPr>
      </w:pPr>
      <w:r w:rsidRPr="00C24E19">
        <w:rPr>
          <w:rFonts w:hint="cs"/>
          <w:b/>
          <w:bCs/>
          <w:sz w:val="28"/>
          <w:szCs w:val="28"/>
          <w:rtl/>
          <w:lang w:val="en-GB" w:bidi="ar-IQ"/>
        </w:rPr>
        <w:t>نموذج وصف المقرر</w:t>
      </w:r>
    </w:p>
    <w:p w14:paraId="09331157" w14:textId="77777777" w:rsidR="00C24E19" w:rsidRPr="00C24E19" w:rsidRDefault="00C24E19" w:rsidP="00C24E19">
      <w:pPr>
        <w:jc w:val="center"/>
        <w:rPr>
          <w:b/>
          <w:bCs/>
          <w:sz w:val="28"/>
          <w:szCs w:val="28"/>
          <w:rtl/>
          <w:lang w:val="en-GB" w:bidi="ar-IQ"/>
        </w:rPr>
      </w:pPr>
      <w:r>
        <w:rPr>
          <w:rFonts w:hint="cs"/>
          <w:b/>
          <w:bCs/>
          <w:sz w:val="28"/>
          <w:szCs w:val="28"/>
          <w:rtl/>
          <w:lang w:val="en-GB" w:bidi="ar-IQ"/>
        </w:rPr>
        <w:t>((مراجعة البرنامج الاكاديمي))</w:t>
      </w:r>
    </w:p>
    <w:p w14:paraId="072CECC8" w14:textId="77777777" w:rsidR="00C24E19" w:rsidRPr="00C24E19" w:rsidRDefault="00C24E19" w:rsidP="00C24E19">
      <w:pPr>
        <w:rPr>
          <w:b/>
          <w:bCs/>
          <w:sz w:val="28"/>
          <w:szCs w:val="28"/>
          <w:rtl/>
          <w:lang w:val="en-GB" w:bidi="ar-IQ"/>
        </w:rPr>
      </w:pPr>
      <w:r w:rsidRPr="00C24E19">
        <w:rPr>
          <w:rFonts w:hint="cs"/>
          <w:b/>
          <w:bCs/>
          <w:sz w:val="28"/>
          <w:szCs w:val="28"/>
          <w:rtl/>
          <w:lang w:val="en-GB" w:bidi="ar-IQ"/>
        </w:rPr>
        <w:t>وصف المقرر</w:t>
      </w:r>
    </w:p>
    <w:p w14:paraId="618474A5" w14:textId="77777777" w:rsidR="00C24E19" w:rsidRPr="00C24E19" w:rsidRDefault="00C24E19" w:rsidP="00C24E19">
      <w:pPr>
        <w:rPr>
          <w:rtl/>
          <w:lang w:val="en-GB" w:bidi="ar-IQ"/>
        </w:rPr>
      </w:pPr>
      <w:r>
        <w:rPr>
          <w:noProof/>
          <w:rtl/>
        </w:rPr>
        <mc:AlternateContent>
          <mc:Choice Requires="wps">
            <w:drawing>
              <wp:anchor distT="0" distB="0" distL="114300" distR="114300" simplePos="0" relativeHeight="251659264" behindDoc="0" locked="0" layoutInCell="1" allowOverlap="1" wp14:anchorId="529F4059" wp14:editId="4274659B">
                <wp:simplePos x="0" y="0"/>
                <wp:positionH relativeFrom="column">
                  <wp:posOffset>28575</wp:posOffset>
                </wp:positionH>
                <wp:positionV relativeFrom="paragraph">
                  <wp:posOffset>198120</wp:posOffset>
                </wp:positionV>
                <wp:extent cx="5829300" cy="1019175"/>
                <wp:effectExtent l="9525" t="825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19175"/>
                        </a:xfrm>
                        <a:prstGeom prst="rect">
                          <a:avLst/>
                        </a:prstGeom>
                        <a:solidFill>
                          <a:srgbClr val="FFFFFF"/>
                        </a:solidFill>
                        <a:ln w="9525">
                          <a:solidFill>
                            <a:srgbClr val="000000"/>
                          </a:solidFill>
                          <a:miter lim="800000"/>
                          <a:headEnd/>
                          <a:tailEnd/>
                        </a:ln>
                      </wps:spPr>
                      <wps:txbx>
                        <w:txbxContent>
                          <w:p w14:paraId="0B89DA67" w14:textId="77777777" w:rsidR="00C24E19" w:rsidRPr="0013598D" w:rsidRDefault="00C24E19" w:rsidP="00C24E19">
                            <w:pPr>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F4059" id="_x0000_t202" coordsize="21600,21600" o:spt="202" path="m,l,21600r21600,l21600,xe">
                <v:stroke joinstyle="miter"/>
                <v:path gradientshapeok="t" o:connecttype="rect"/>
              </v:shapetype>
              <v:shape id="Text Box 4" o:spid="_x0000_s1026" type="#_x0000_t202" style="position:absolute;left:0;text-align:left;margin-left:2.25pt;margin-top:15.6pt;width:459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">
                <v:textbox>
                  <w:txbxContent>
                    <w:p w14:paraId="0B89DA67" w14:textId="77777777" w:rsidR="00C24E19" w:rsidRPr="0013598D" w:rsidRDefault="00C24E19" w:rsidP="00C24E19">
                      <w:pPr>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mc:Fallback>
        </mc:AlternateContent>
      </w:r>
    </w:p>
    <w:p w14:paraId="317BBC6D" w14:textId="77777777" w:rsidR="00C24E19" w:rsidRPr="00C24E19" w:rsidRDefault="00C24E19" w:rsidP="00C24E19">
      <w:pPr>
        <w:rPr>
          <w:rtl/>
          <w:lang w:val="en-GB" w:bidi="ar-IQ"/>
        </w:rPr>
      </w:pPr>
    </w:p>
    <w:p w14:paraId="72F87D4F" w14:textId="77777777" w:rsidR="00C24E19" w:rsidRPr="00C24E19" w:rsidRDefault="00C24E19" w:rsidP="00C24E19">
      <w:pPr>
        <w:rPr>
          <w:rtl/>
          <w:lang w:val="en-GB" w:bidi="ar-IQ"/>
        </w:rPr>
      </w:pPr>
    </w:p>
    <w:p w14:paraId="41EC2620" w14:textId="77777777" w:rsidR="00C24E19" w:rsidRPr="00C24E19" w:rsidRDefault="00C24E19" w:rsidP="00C24E19">
      <w:pPr>
        <w:rPr>
          <w:rtl/>
          <w:lang w:val="en-GB" w:bidi="ar-IQ"/>
        </w:rPr>
      </w:pPr>
    </w:p>
    <w:p w14:paraId="1B7F7F28" w14:textId="77777777" w:rsidR="00C24E19" w:rsidRPr="00C24E19" w:rsidRDefault="00C24E19" w:rsidP="00C24E19">
      <w:pPr>
        <w:rPr>
          <w:rtl/>
          <w:lang w:val="en-GB" w:bidi="ar-IQ"/>
        </w:rPr>
      </w:pPr>
    </w:p>
    <w:tbl>
      <w:tblPr>
        <w:tblStyle w:val="TableGrid1"/>
        <w:tblpPr w:leftFromText="180" w:rightFromText="180" w:vertAnchor="text" w:horzAnchor="margin" w:tblpY="83"/>
        <w:bidiVisual/>
        <w:tblW w:w="0" w:type="auto"/>
        <w:tblLook w:val="04A0" w:firstRow="1" w:lastRow="0" w:firstColumn="1" w:lastColumn="0" w:noHBand="0" w:noVBand="1"/>
      </w:tblPr>
      <w:tblGrid>
        <w:gridCol w:w="3503"/>
        <w:gridCol w:w="5513"/>
      </w:tblGrid>
      <w:tr w:rsidR="00AA1C1B" w:rsidRPr="00C24E19" w14:paraId="3375548F" w14:textId="77777777" w:rsidTr="00AA1C1B">
        <w:trPr>
          <w:trHeight w:val="455"/>
        </w:trPr>
        <w:tc>
          <w:tcPr>
            <w:tcW w:w="3503" w:type="dxa"/>
          </w:tcPr>
          <w:p w14:paraId="053DD9BB" w14:textId="77777777" w:rsidR="00AA1C1B" w:rsidRPr="00C24E19" w:rsidRDefault="00AA1C1B" w:rsidP="00AA1C1B">
            <w:pPr>
              <w:numPr>
                <w:ilvl w:val="0"/>
                <w:numId w:val="1"/>
              </w:numPr>
              <w:contextualSpacing/>
              <w:rPr>
                <w:sz w:val="28"/>
                <w:szCs w:val="28"/>
                <w:rtl/>
                <w:lang w:bidi="ar-IQ"/>
              </w:rPr>
            </w:pPr>
            <w:r w:rsidRPr="00C24E19">
              <w:rPr>
                <w:rFonts w:hint="cs"/>
                <w:sz w:val="28"/>
                <w:szCs w:val="28"/>
                <w:rtl/>
                <w:lang w:bidi="ar-IQ"/>
              </w:rPr>
              <w:t>المؤسسة التعليمية</w:t>
            </w:r>
          </w:p>
        </w:tc>
        <w:tc>
          <w:tcPr>
            <w:tcW w:w="5513" w:type="dxa"/>
          </w:tcPr>
          <w:p w14:paraId="30D69741" w14:textId="4B67D740" w:rsidR="00AA1C1B" w:rsidRPr="00AA1C1B" w:rsidRDefault="00AA1C1B" w:rsidP="005170CD">
            <w:pPr>
              <w:ind w:left="360"/>
              <w:jc w:val="center"/>
              <w:rPr>
                <w:b/>
                <w:bCs/>
                <w:sz w:val="26"/>
                <w:szCs w:val="26"/>
                <w:lang w:val="en-US" w:bidi="ar-IQ"/>
              </w:rPr>
            </w:pPr>
            <w:r w:rsidRPr="00AA1C1B">
              <w:rPr>
                <w:rFonts w:ascii="Cambria" w:hAnsi="Cambria" w:cs="Times New Roman" w:hint="cs"/>
                <w:b/>
                <w:bCs/>
                <w:sz w:val="26"/>
                <w:szCs w:val="26"/>
                <w:rtl/>
                <w:lang w:bidi="ar-IQ"/>
              </w:rPr>
              <w:t>وزارة التعليم العالي والبحث العلمي/ جامعة بغداد/ كلية الادارة والاقتصاد</w:t>
            </w:r>
          </w:p>
        </w:tc>
      </w:tr>
      <w:tr w:rsidR="00AA1C1B" w:rsidRPr="00C24E19" w14:paraId="3A8E16F6" w14:textId="77777777" w:rsidTr="00AA1C1B">
        <w:trPr>
          <w:trHeight w:val="465"/>
        </w:trPr>
        <w:tc>
          <w:tcPr>
            <w:tcW w:w="3503" w:type="dxa"/>
          </w:tcPr>
          <w:p w14:paraId="3739B16A" w14:textId="77777777" w:rsidR="00AA1C1B" w:rsidRPr="00C24E19" w:rsidRDefault="00AA1C1B" w:rsidP="00AA1C1B">
            <w:pPr>
              <w:numPr>
                <w:ilvl w:val="0"/>
                <w:numId w:val="1"/>
              </w:numPr>
              <w:contextualSpacing/>
              <w:rPr>
                <w:sz w:val="28"/>
                <w:szCs w:val="28"/>
                <w:rtl/>
                <w:lang w:bidi="ar-IQ"/>
              </w:rPr>
            </w:pPr>
            <w:r w:rsidRPr="00C24E19">
              <w:rPr>
                <w:rFonts w:hint="cs"/>
                <w:sz w:val="28"/>
                <w:szCs w:val="28"/>
                <w:rtl/>
                <w:lang w:bidi="ar-IQ"/>
              </w:rPr>
              <w:t>القسم العلمي / المركز</w:t>
            </w:r>
          </w:p>
        </w:tc>
        <w:tc>
          <w:tcPr>
            <w:tcW w:w="5513" w:type="dxa"/>
          </w:tcPr>
          <w:p w14:paraId="3B580394" w14:textId="2499D879" w:rsidR="00AA1C1B" w:rsidRPr="00AA1C1B" w:rsidRDefault="00AA1C1B" w:rsidP="00AA1C1B">
            <w:pPr>
              <w:jc w:val="center"/>
              <w:rPr>
                <w:b/>
                <w:bCs/>
                <w:sz w:val="26"/>
                <w:szCs w:val="26"/>
                <w:lang w:bidi="ar-IQ"/>
              </w:rPr>
            </w:pPr>
            <w:r w:rsidRPr="00AA1C1B">
              <w:rPr>
                <w:rFonts w:hint="cs"/>
                <w:b/>
                <w:bCs/>
                <w:color w:val="000000" w:themeColor="text1"/>
                <w:sz w:val="26"/>
                <w:szCs w:val="26"/>
                <w:rtl/>
              </w:rPr>
              <w:t>القسم العلمي/ الاقتصاد</w:t>
            </w:r>
          </w:p>
        </w:tc>
      </w:tr>
      <w:tr w:rsidR="00AA1C1B" w:rsidRPr="00C24E19" w14:paraId="3035F806" w14:textId="77777777" w:rsidTr="00AA1C1B">
        <w:trPr>
          <w:trHeight w:val="462"/>
        </w:trPr>
        <w:tc>
          <w:tcPr>
            <w:tcW w:w="3503" w:type="dxa"/>
          </w:tcPr>
          <w:p w14:paraId="7813BF2B" w14:textId="77777777" w:rsidR="00AA1C1B" w:rsidRPr="00C24E19" w:rsidRDefault="00AA1C1B" w:rsidP="00AA1C1B">
            <w:pPr>
              <w:numPr>
                <w:ilvl w:val="0"/>
                <w:numId w:val="1"/>
              </w:numPr>
              <w:contextualSpacing/>
              <w:rPr>
                <w:sz w:val="28"/>
                <w:szCs w:val="28"/>
                <w:rtl/>
                <w:lang w:bidi="ar-IQ"/>
              </w:rPr>
            </w:pPr>
            <w:r w:rsidRPr="00C24E19">
              <w:rPr>
                <w:rFonts w:hint="cs"/>
                <w:sz w:val="28"/>
                <w:szCs w:val="28"/>
                <w:rtl/>
                <w:lang w:bidi="ar-IQ"/>
              </w:rPr>
              <w:t>اسم / رمز المقرر</w:t>
            </w:r>
          </w:p>
        </w:tc>
        <w:tc>
          <w:tcPr>
            <w:tcW w:w="5513" w:type="dxa"/>
          </w:tcPr>
          <w:p w14:paraId="2899D2BA" w14:textId="30791CE2" w:rsidR="00AA1C1B" w:rsidRPr="00A95D05" w:rsidRDefault="00AA1C1B" w:rsidP="00A661E7">
            <w:pPr>
              <w:jc w:val="center"/>
              <w:rPr>
                <w:rFonts w:ascii="Calibri" w:hAnsi="Calibri"/>
                <w:b/>
                <w:bCs/>
                <w:color w:val="000000"/>
                <w:sz w:val="26"/>
                <w:szCs w:val="26"/>
                <w:rtl/>
                <w:lang w:val="en-US" w:bidi="ar-IQ"/>
              </w:rPr>
            </w:pPr>
            <w:r w:rsidRPr="00AA1C1B">
              <w:rPr>
                <w:rFonts w:hint="eastAsia"/>
                <w:b/>
                <w:bCs/>
                <w:color w:val="000000" w:themeColor="text1"/>
                <w:sz w:val="26"/>
                <w:szCs w:val="26"/>
                <w:rtl/>
              </w:rPr>
              <w:t>الأساليب</w:t>
            </w:r>
            <w:r w:rsidRPr="00AA1C1B">
              <w:rPr>
                <w:rFonts w:hint="cs"/>
                <w:b/>
                <w:bCs/>
                <w:color w:val="000000" w:themeColor="text1"/>
                <w:sz w:val="26"/>
                <w:szCs w:val="26"/>
                <w:rtl/>
              </w:rPr>
              <w:t xml:space="preserve"> الكمي</w:t>
            </w:r>
            <w:r w:rsidR="00A661E7">
              <w:rPr>
                <w:rFonts w:hint="cs"/>
                <w:b/>
                <w:bCs/>
                <w:color w:val="000000" w:themeColor="text1"/>
                <w:sz w:val="26"/>
                <w:szCs w:val="26"/>
                <w:rtl/>
              </w:rPr>
              <w:t xml:space="preserve">ة </w:t>
            </w:r>
            <w:r w:rsidR="00A661E7">
              <w:rPr>
                <w:rFonts w:ascii="Calibri" w:hAnsi="Calibri" w:hint="cs"/>
                <w:b/>
                <w:bCs/>
                <w:color w:val="000000"/>
                <w:sz w:val="26"/>
                <w:szCs w:val="26"/>
                <w:rtl/>
                <w:lang w:val="en-US" w:bidi="ar-IQ"/>
              </w:rPr>
              <w:t>1</w:t>
            </w:r>
            <w:r w:rsidR="008D19D1">
              <w:rPr>
                <w:rFonts w:ascii="Calibri" w:hAnsi="Calibri"/>
                <w:b/>
                <w:bCs/>
                <w:color w:val="000000"/>
                <w:sz w:val="26"/>
                <w:szCs w:val="26"/>
                <w:lang w:val="en-US" w:bidi="ar-IQ"/>
              </w:rPr>
              <w:t xml:space="preserve">QMB408 </w:t>
            </w:r>
            <w:r w:rsidR="00A661E7">
              <w:rPr>
                <w:rFonts w:ascii="Calibri" w:hAnsi="Calibri"/>
                <w:b/>
                <w:bCs/>
                <w:color w:val="000000"/>
                <w:sz w:val="26"/>
                <w:szCs w:val="26"/>
                <w:lang w:val="en-US" w:bidi="ar-IQ"/>
              </w:rPr>
              <w:t>/</w:t>
            </w:r>
          </w:p>
        </w:tc>
      </w:tr>
      <w:tr w:rsidR="00AA1C1B" w:rsidRPr="00C24E19" w14:paraId="4020B5D5" w14:textId="77777777" w:rsidTr="00BD58C3">
        <w:trPr>
          <w:trHeight w:val="462"/>
        </w:trPr>
        <w:tc>
          <w:tcPr>
            <w:tcW w:w="3503" w:type="dxa"/>
          </w:tcPr>
          <w:p w14:paraId="2178B87A" w14:textId="77777777" w:rsidR="00AA1C1B" w:rsidRPr="00C24E19" w:rsidRDefault="00AA1C1B" w:rsidP="00AA1C1B">
            <w:pPr>
              <w:numPr>
                <w:ilvl w:val="0"/>
                <w:numId w:val="1"/>
              </w:numPr>
              <w:contextualSpacing/>
              <w:rPr>
                <w:sz w:val="28"/>
                <w:szCs w:val="28"/>
                <w:rtl/>
                <w:lang w:bidi="ar-IQ"/>
              </w:rPr>
            </w:pPr>
            <w:r w:rsidRPr="00C24E19">
              <w:rPr>
                <w:rFonts w:hint="cs"/>
                <w:sz w:val="28"/>
                <w:szCs w:val="28"/>
                <w:rtl/>
                <w:lang w:bidi="ar-IQ"/>
              </w:rPr>
              <w:t>اشكال الحضور المتاحة</w:t>
            </w:r>
          </w:p>
        </w:tc>
        <w:tc>
          <w:tcPr>
            <w:tcW w:w="5513" w:type="dxa"/>
          </w:tcPr>
          <w:p w14:paraId="2F49DFF0" w14:textId="33F96E27" w:rsidR="00AA1C1B" w:rsidRPr="00AA1C1B" w:rsidRDefault="00AA1C1B" w:rsidP="00AA1C1B">
            <w:pPr>
              <w:autoSpaceDE w:val="0"/>
              <w:autoSpaceDN w:val="0"/>
              <w:bidi w:val="0"/>
              <w:adjustRightInd w:val="0"/>
              <w:jc w:val="center"/>
              <w:rPr>
                <w:rFonts w:ascii="Cambria" w:eastAsia="Times New Roman" w:hAnsi="Cambria" w:cs="Times New Roman"/>
                <w:b/>
                <w:bCs/>
                <w:sz w:val="26"/>
                <w:szCs w:val="26"/>
                <w:lang w:val="en-US" w:bidi="ar-IQ"/>
              </w:rPr>
            </w:pPr>
            <w:r>
              <w:rPr>
                <w:rFonts w:hint="cs"/>
                <w:b/>
                <w:bCs/>
                <w:color w:val="000000" w:themeColor="text1"/>
                <w:sz w:val="26"/>
                <w:szCs w:val="26"/>
                <w:rtl/>
              </w:rPr>
              <w:t>محاضرات الكترونية</w:t>
            </w:r>
          </w:p>
        </w:tc>
      </w:tr>
      <w:tr w:rsidR="00AA1C1B" w:rsidRPr="00C24E19" w14:paraId="21199606" w14:textId="77777777" w:rsidTr="00BD58C3">
        <w:trPr>
          <w:trHeight w:val="462"/>
        </w:trPr>
        <w:tc>
          <w:tcPr>
            <w:tcW w:w="3503" w:type="dxa"/>
          </w:tcPr>
          <w:p w14:paraId="41EC7655" w14:textId="77777777" w:rsidR="00AA1C1B" w:rsidRPr="00C24E19" w:rsidRDefault="00AA1C1B" w:rsidP="00AA1C1B">
            <w:pPr>
              <w:numPr>
                <w:ilvl w:val="0"/>
                <w:numId w:val="1"/>
              </w:numPr>
              <w:contextualSpacing/>
              <w:rPr>
                <w:sz w:val="28"/>
                <w:szCs w:val="28"/>
                <w:rtl/>
                <w:lang w:bidi="ar-IQ"/>
              </w:rPr>
            </w:pPr>
            <w:r w:rsidRPr="00C24E19">
              <w:rPr>
                <w:rFonts w:hint="cs"/>
                <w:sz w:val="28"/>
                <w:szCs w:val="28"/>
                <w:rtl/>
                <w:lang w:bidi="ar-IQ"/>
              </w:rPr>
              <w:t>الفصل / السنة</w:t>
            </w:r>
          </w:p>
        </w:tc>
        <w:tc>
          <w:tcPr>
            <w:tcW w:w="5513" w:type="dxa"/>
          </w:tcPr>
          <w:p w14:paraId="27847F6F" w14:textId="4E879739" w:rsidR="00AA1C1B" w:rsidRPr="00AA1C1B" w:rsidRDefault="00AA1C1B" w:rsidP="00133F02">
            <w:pPr>
              <w:autoSpaceDE w:val="0"/>
              <w:autoSpaceDN w:val="0"/>
              <w:bidi w:val="0"/>
              <w:adjustRightInd w:val="0"/>
              <w:jc w:val="center"/>
              <w:rPr>
                <w:rFonts w:ascii="Cambria" w:eastAsia="Times New Roman" w:hAnsi="Cambria" w:cs="Times New Roman" w:hint="cs"/>
                <w:b/>
                <w:bCs/>
                <w:sz w:val="26"/>
                <w:szCs w:val="26"/>
                <w:rtl/>
              </w:rPr>
            </w:pPr>
            <w:r w:rsidRPr="00AA1C1B">
              <w:rPr>
                <w:rFonts w:hint="cs"/>
                <w:b/>
                <w:bCs/>
                <w:color w:val="000000" w:themeColor="text1"/>
                <w:sz w:val="26"/>
                <w:szCs w:val="26"/>
                <w:rtl/>
              </w:rPr>
              <w:t xml:space="preserve">الفصل </w:t>
            </w:r>
            <w:r w:rsidR="004A4A4E">
              <w:rPr>
                <w:rFonts w:hint="cs"/>
                <w:b/>
                <w:bCs/>
                <w:color w:val="000000" w:themeColor="text1"/>
                <w:sz w:val="26"/>
                <w:szCs w:val="26"/>
                <w:rtl/>
              </w:rPr>
              <w:t>الدراسي الأول</w:t>
            </w:r>
            <w:r w:rsidR="004A4A4E">
              <w:rPr>
                <w:rFonts w:hint="cs"/>
                <w:b/>
                <w:bCs/>
                <w:color w:val="000000" w:themeColor="text1"/>
                <w:sz w:val="26"/>
                <w:szCs w:val="26"/>
                <w:rtl/>
                <w:lang w:bidi="ar-IQ"/>
              </w:rPr>
              <w:t xml:space="preserve"> </w:t>
            </w:r>
            <w:r w:rsidR="00133F02">
              <w:rPr>
                <w:rFonts w:hint="cs"/>
                <w:b/>
                <w:bCs/>
                <w:color w:val="000000" w:themeColor="text1"/>
                <w:sz w:val="26"/>
                <w:szCs w:val="26"/>
                <w:rtl/>
                <w:lang w:bidi="ar-IQ"/>
              </w:rPr>
              <w:t>2020-2021</w:t>
            </w:r>
          </w:p>
        </w:tc>
      </w:tr>
      <w:tr w:rsidR="00AA1C1B" w:rsidRPr="00C24E19" w14:paraId="1545EEC3" w14:textId="77777777" w:rsidTr="00BD58C3">
        <w:trPr>
          <w:trHeight w:val="462"/>
        </w:trPr>
        <w:tc>
          <w:tcPr>
            <w:tcW w:w="3503" w:type="dxa"/>
          </w:tcPr>
          <w:p w14:paraId="6D9D2FB4" w14:textId="77777777" w:rsidR="00AA1C1B" w:rsidRPr="00C24E19" w:rsidRDefault="00AA1C1B" w:rsidP="00AA1C1B">
            <w:pPr>
              <w:numPr>
                <w:ilvl w:val="0"/>
                <w:numId w:val="1"/>
              </w:numPr>
              <w:contextualSpacing/>
              <w:rPr>
                <w:sz w:val="28"/>
                <w:szCs w:val="28"/>
                <w:rtl/>
                <w:lang w:bidi="ar-IQ"/>
              </w:rPr>
            </w:pPr>
            <w:r w:rsidRPr="00C24E19">
              <w:rPr>
                <w:rFonts w:hint="cs"/>
                <w:sz w:val="28"/>
                <w:szCs w:val="28"/>
                <w:rtl/>
                <w:lang w:bidi="ar-IQ"/>
              </w:rPr>
              <w:t>عدد الساعات الدراسية (الكلي)</w:t>
            </w:r>
          </w:p>
        </w:tc>
        <w:tc>
          <w:tcPr>
            <w:tcW w:w="5513" w:type="dxa"/>
          </w:tcPr>
          <w:p w14:paraId="2154FF3E" w14:textId="77777777" w:rsidR="00AA1C1B" w:rsidRDefault="00AA1C1B" w:rsidP="00AA1C1B">
            <w:pPr>
              <w:autoSpaceDE w:val="0"/>
              <w:autoSpaceDN w:val="0"/>
              <w:bidi w:val="0"/>
              <w:adjustRightInd w:val="0"/>
              <w:jc w:val="center"/>
              <w:rPr>
                <w:b/>
                <w:bCs/>
                <w:color w:val="000000" w:themeColor="text1"/>
                <w:sz w:val="26"/>
                <w:szCs w:val="26"/>
                <w:rtl/>
              </w:rPr>
            </w:pPr>
            <w:r w:rsidRPr="00AA1C1B">
              <w:rPr>
                <w:rFonts w:hint="cs"/>
                <w:b/>
                <w:bCs/>
                <w:color w:val="000000" w:themeColor="text1"/>
                <w:sz w:val="26"/>
                <w:szCs w:val="26"/>
                <w:rtl/>
              </w:rPr>
              <w:t>2 ساعة بالأسبوع</w:t>
            </w:r>
          </w:p>
          <w:p w14:paraId="423C1031" w14:textId="54D0AE69" w:rsidR="00536963" w:rsidRPr="00AA1C1B" w:rsidRDefault="00536963" w:rsidP="00536963">
            <w:pPr>
              <w:autoSpaceDE w:val="0"/>
              <w:autoSpaceDN w:val="0"/>
              <w:bidi w:val="0"/>
              <w:adjustRightInd w:val="0"/>
              <w:jc w:val="center"/>
              <w:rPr>
                <w:rFonts w:ascii="Cambria" w:eastAsia="Times New Roman" w:hAnsi="Cambria" w:cs="Times New Roman"/>
                <w:b/>
                <w:bCs/>
                <w:sz w:val="26"/>
                <w:szCs w:val="26"/>
                <w:lang w:val="en-US" w:bidi="ar-IQ"/>
              </w:rPr>
            </w:pPr>
            <w:r>
              <w:rPr>
                <w:rFonts w:ascii="Cambria" w:eastAsia="Times New Roman" w:hAnsi="Cambria" w:cs="Times New Roman" w:hint="cs"/>
                <w:b/>
                <w:bCs/>
                <w:sz w:val="26"/>
                <w:szCs w:val="26"/>
                <w:rtl/>
                <w:lang w:bidi="ar-IQ"/>
              </w:rPr>
              <w:t xml:space="preserve">(30) ساعة </w:t>
            </w:r>
          </w:p>
        </w:tc>
      </w:tr>
      <w:tr w:rsidR="00AA1C1B" w:rsidRPr="00C24E19" w14:paraId="3CE070B5" w14:textId="77777777" w:rsidTr="00BD58C3">
        <w:trPr>
          <w:trHeight w:val="462"/>
        </w:trPr>
        <w:tc>
          <w:tcPr>
            <w:tcW w:w="3503" w:type="dxa"/>
          </w:tcPr>
          <w:p w14:paraId="36E562D7" w14:textId="77777777" w:rsidR="00AA1C1B" w:rsidRPr="00C24E19" w:rsidRDefault="00AA1C1B" w:rsidP="00AA1C1B">
            <w:pPr>
              <w:numPr>
                <w:ilvl w:val="0"/>
                <w:numId w:val="1"/>
              </w:numPr>
              <w:contextualSpacing/>
              <w:rPr>
                <w:sz w:val="28"/>
                <w:szCs w:val="28"/>
                <w:rtl/>
                <w:lang w:bidi="ar-IQ"/>
              </w:rPr>
            </w:pPr>
            <w:r w:rsidRPr="00C24E19">
              <w:rPr>
                <w:rFonts w:hint="cs"/>
                <w:sz w:val="28"/>
                <w:szCs w:val="28"/>
                <w:rtl/>
                <w:lang w:bidi="ar-IQ"/>
              </w:rPr>
              <w:t>تاريخ اعداد هذا الوصف</w:t>
            </w:r>
          </w:p>
        </w:tc>
        <w:tc>
          <w:tcPr>
            <w:tcW w:w="5513" w:type="dxa"/>
          </w:tcPr>
          <w:p w14:paraId="190DAE32" w14:textId="0BDAA216" w:rsidR="00AA1C1B" w:rsidRPr="00D011EE" w:rsidRDefault="00AA1C1B" w:rsidP="00133F02">
            <w:pPr>
              <w:autoSpaceDE w:val="0"/>
              <w:autoSpaceDN w:val="0"/>
              <w:bidi w:val="0"/>
              <w:adjustRightInd w:val="0"/>
              <w:ind w:left="360"/>
              <w:jc w:val="center"/>
              <w:rPr>
                <w:rFonts w:ascii="Cambria" w:eastAsia="Times New Roman" w:hAnsi="Cambria" w:cs="Times New Roman"/>
                <w:b/>
                <w:bCs/>
                <w:sz w:val="26"/>
                <w:szCs w:val="26"/>
                <w:lang w:val="en-US" w:bidi="ar-IQ"/>
              </w:rPr>
            </w:pPr>
            <w:r>
              <w:rPr>
                <w:rFonts w:ascii="Cambria" w:eastAsia="Times New Roman" w:hAnsi="Cambria" w:cs="Times New Roman" w:hint="cs"/>
                <w:b/>
                <w:bCs/>
                <w:sz w:val="26"/>
                <w:szCs w:val="26"/>
                <w:rtl/>
                <w:lang w:bidi="ar-IQ"/>
              </w:rPr>
              <w:t>202</w:t>
            </w:r>
            <w:r w:rsidR="00133F02">
              <w:rPr>
                <w:rFonts w:ascii="Cambria" w:eastAsia="Times New Roman" w:hAnsi="Cambria" w:cs="Times New Roman" w:hint="cs"/>
                <w:b/>
                <w:bCs/>
                <w:sz w:val="26"/>
                <w:szCs w:val="26"/>
                <w:rtl/>
                <w:lang w:bidi="ar-IQ"/>
              </w:rPr>
              <w:t>1</w:t>
            </w:r>
            <w:bookmarkStart w:id="0" w:name="_GoBack"/>
            <w:bookmarkEnd w:id="0"/>
          </w:p>
        </w:tc>
      </w:tr>
      <w:tr w:rsidR="00C24E19" w:rsidRPr="00C24E19" w14:paraId="02C54A58" w14:textId="77777777" w:rsidTr="00AA1C1B">
        <w:trPr>
          <w:trHeight w:val="1431"/>
        </w:trPr>
        <w:tc>
          <w:tcPr>
            <w:tcW w:w="9016" w:type="dxa"/>
            <w:gridSpan w:val="2"/>
          </w:tcPr>
          <w:p w14:paraId="0950A09B" w14:textId="77777777" w:rsidR="00C24E19" w:rsidRPr="00C24E19" w:rsidRDefault="00C24E19" w:rsidP="00C24E19">
            <w:pPr>
              <w:numPr>
                <w:ilvl w:val="0"/>
                <w:numId w:val="1"/>
              </w:numPr>
              <w:contextualSpacing/>
              <w:rPr>
                <w:sz w:val="28"/>
                <w:szCs w:val="28"/>
                <w:rtl/>
                <w:lang w:bidi="ar-IQ"/>
              </w:rPr>
            </w:pPr>
            <w:r w:rsidRPr="00C24E19">
              <w:rPr>
                <w:rFonts w:hint="cs"/>
                <w:sz w:val="28"/>
                <w:szCs w:val="28"/>
                <w:rtl/>
                <w:lang w:bidi="ar-IQ"/>
              </w:rPr>
              <w:t>اهداف المقرر</w:t>
            </w:r>
          </w:p>
          <w:p w14:paraId="752E0D68" w14:textId="7F5F4180" w:rsidR="00C24E19" w:rsidRPr="00D011EE" w:rsidRDefault="00D011EE" w:rsidP="0027324B">
            <w:pPr>
              <w:contextualSpacing/>
              <w:jc w:val="both"/>
              <w:rPr>
                <w:rFonts w:asciiTheme="majorBidi" w:hAnsiTheme="majorBidi" w:cstheme="majorBidi"/>
                <w:b/>
                <w:bCs/>
                <w:sz w:val="26"/>
                <w:szCs w:val="26"/>
                <w:rtl/>
              </w:rPr>
            </w:pPr>
            <w:r>
              <w:rPr>
                <w:rFonts w:hint="cs"/>
                <w:rtl/>
                <w:lang w:bidi="ar-IQ"/>
              </w:rPr>
              <w:t xml:space="preserve"> </w:t>
            </w:r>
            <w:r w:rsidRPr="00D011EE">
              <w:rPr>
                <w:rFonts w:asciiTheme="majorBidi" w:hAnsiTheme="majorBidi" w:cstheme="majorBidi"/>
                <w:b/>
                <w:bCs/>
                <w:sz w:val="26"/>
                <w:szCs w:val="26"/>
                <w:rtl/>
                <w:lang w:bidi="ar-IQ"/>
              </w:rPr>
              <w:t xml:space="preserve">التعرف على مفهوم الاحتمالات والمفاهيم والادوات الاحصائية المرتبطة بها، </w:t>
            </w:r>
            <w:r w:rsidRPr="00D011EE">
              <w:rPr>
                <w:rFonts w:hint="cs"/>
                <w:b/>
                <w:bCs/>
                <w:color w:val="000000" w:themeColor="text1"/>
                <w:sz w:val="26"/>
                <w:szCs w:val="26"/>
                <w:rtl/>
              </w:rPr>
              <w:t xml:space="preserve">التعرف على </w:t>
            </w:r>
            <w:r w:rsidRPr="00D011EE">
              <w:rPr>
                <w:rFonts w:hint="eastAsia"/>
                <w:b/>
                <w:bCs/>
                <w:color w:val="000000" w:themeColor="text1"/>
                <w:sz w:val="26"/>
                <w:szCs w:val="26"/>
                <w:rtl/>
              </w:rPr>
              <w:t>الأدوات</w:t>
            </w:r>
            <w:r w:rsidRPr="00D011EE">
              <w:rPr>
                <w:rFonts w:hint="cs"/>
                <w:b/>
                <w:bCs/>
                <w:color w:val="000000" w:themeColor="text1"/>
                <w:sz w:val="26"/>
                <w:szCs w:val="26"/>
                <w:rtl/>
              </w:rPr>
              <w:t xml:space="preserve"> </w:t>
            </w:r>
            <w:r w:rsidRPr="00D011EE">
              <w:rPr>
                <w:rFonts w:hint="eastAsia"/>
                <w:b/>
                <w:bCs/>
                <w:color w:val="000000" w:themeColor="text1"/>
                <w:sz w:val="26"/>
                <w:szCs w:val="26"/>
                <w:rtl/>
              </w:rPr>
              <w:t>الإحصائية</w:t>
            </w:r>
            <w:r w:rsidRPr="00D011EE">
              <w:rPr>
                <w:rFonts w:hint="cs"/>
                <w:b/>
                <w:bCs/>
                <w:color w:val="000000" w:themeColor="text1"/>
                <w:sz w:val="26"/>
                <w:szCs w:val="26"/>
                <w:rtl/>
              </w:rPr>
              <w:t xml:space="preserve"> </w:t>
            </w:r>
            <w:r w:rsidRPr="00D011EE">
              <w:rPr>
                <w:rFonts w:hint="eastAsia"/>
                <w:b/>
                <w:bCs/>
                <w:color w:val="000000" w:themeColor="text1"/>
                <w:sz w:val="26"/>
                <w:szCs w:val="26"/>
                <w:rtl/>
              </w:rPr>
              <w:t>والأساليب</w:t>
            </w:r>
            <w:r w:rsidRPr="00D011EE">
              <w:rPr>
                <w:rFonts w:hint="cs"/>
                <w:b/>
                <w:bCs/>
                <w:color w:val="000000" w:themeColor="text1"/>
                <w:sz w:val="26"/>
                <w:szCs w:val="26"/>
                <w:rtl/>
              </w:rPr>
              <w:t xml:space="preserve"> الكمية النظرية والتطبيقية</w:t>
            </w:r>
            <w:r w:rsidR="0027324B">
              <w:rPr>
                <w:rFonts w:asciiTheme="majorBidi" w:hAnsiTheme="majorBidi" w:cstheme="majorBidi" w:hint="cs"/>
                <w:b/>
                <w:bCs/>
                <w:sz w:val="26"/>
                <w:szCs w:val="26"/>
                <w:rtl/>
              </w:rPr>
              <w:t>،</w:t>
            </w:r>
            <w:r w:rsidR="0027324B">
              <w:rPr>
                <w:rFonts w:hint="cs"/>
                <w:color w:val="000000" w:themeColor="text1"/>
                <w:rtl/>
              </w:rPr>
              <w:t xml:space="preserve"> </w:t>
            </w:r>
            <w:r w:rsidR="0027324B" w:rsidRPr="0095054A">
              <w:rPr>
                <w:rFonts w:asciiTheme="majorBidi" w:hAnsiTheme="majorBidi" w:cstheme="majorBidi"/>
                <w:b/>
                <w:bCs/>
                <w:color w:val="000000" w:themeColor="text1"/>
                <w:sz w:val="26"/>
                <w:szCs w:val="26"/>
                <w:rtl/>
              </w:rPr>
              <w:t>والتعرف على اهمية الأدوات الإحصائية من خلال تطبيقاتها على بيانات أي ظاهرة ترغب بدراستها سواء كانت ظواهر اقتصادية اواجتماعية او طبية باستعمال الوسائل والأساليب الإحصائية لغرض التقدير والتنبؤ بتلك الظواهر.</w:t>
            </w:r>
          </w:p>
        </w:tc>
      </w:tr>
    </w:tbl>
    <w:p w14:paraId="65C1B34F" w14:textId="77777777" w:rsidR="00C24E19" w:rsidRDefault="00C24E19" w:rsidP="00C24E19">
      <w:pPr>
        <w:rPr>
          <w:rtl/>
          <w:lang w:val="en-GB" w:bidi="ar-IQ"/>
        </w:rPr>
      </w:pPr>
    </w:p>
    <w:tbl>
      <w:tblPr>
        <w:tblStyle w:val="TableGrid1"/>
        <w:bidiVisual/>
        <w:tblW w:w="0" w:type="auto"/>
        <w:tblLook w:val="04A0" w:firstRow="1" w:lastRow="0" w:firstColumn="1" w:lastColumn="0" w:noHBand="0" w:noVBand="1"/>
      </w:tblPr>
      <w:tblGrid>
        <w:gridCol w:w="9016"/>
      </w:tblGrid>
      <w:tr w:rsidR="00C24E19" w:rsidRPr="00C24E19" w14:paraId="153BBAD9" w14:textId="77777777" w:rsidTr="00DE33D1">
        <w:trPr>
          <w:trHeight w:val="516"/>
        </w:trPr>
        <w:tc>
          <w:tcPr>
            <w:tcW w:w="9016" w:type="dxa"/>
          </w:tcPr>
          <w:p w14:paraId="5308D762" w14:textId="77777777" w:rsidR="00C24E19" w:rsidRPr="00C24E19" w:rsidRDefault="00C24E19" w:rsidP="00C24E19">
            <w:pPr>
              <w:rPr>
                <w:rtl/>
                <w:lang w:bidi="ar-IQ"/>
              </w:rPr>
            </w:pPr>
            <w:r w:rsidRPr="00C24E19">
              <w:rPr>
                <w:rFonts w:hint="cs"/>
                <w:sz w:val="32"/>
                <w:szCs w:val="32"/>
                <w:rtl/>
              </w:rPr>
              <w:t>9- مخرجات المقرر وطرائق التعليم والتعلم والتقييم</w:t>
            </w:r>
          </w:p>
        </w:tc>
      </w:tr>
      <w:tr w:rsidR="00C24E19" w:rsidRPr="00C24E19" w14:paraId="08146670" w14:textId="77777777" w:rsidTr="00DE33D1">
        <w:trPr>
          <w:trHeight w:val="915"/>
        </w:trPr>
        <w:tc>
          <w:tcPr>
            <w:tcW w:w="9016" w:type="dxa"/>
          </w:tcPr>
          <w:p w14:paraId="2F7BCE0E" w14:textId="1F96155E" w:rsidR="00C24E19" w:rsidRDefault="00A95D05" w:rsidP="00A95D05">
            <w:pPr>
              <w:rPr>
                <w:b/>
                <w:bCs/>
                <w:rtl/>
              </w:rPr>
            </w:pPr>
            <w:r>
              <w:rPr>
                <w:rFonts w:hint="cs"/>
                <w:b/>
                <w:bCs/>
                <w:sz w:val="24"/>
                <w:szCs w:val="24"/>
                <w:rtl/>
              </w:rPr>
              <w:t>أ-</w:t>
            </w:r>
            <w:r w:rsidR="00C24E19" w:rsidRPr="00A95D05">
              <w:rPr>
                <w:rFonts w:hint="cs"/>
                <w:b/>
                <w:bCs/>
                <w:sz w:val="24"/>
                <w:szCs w:val="24"/>
                <w:rtl/>
              </w:rPr>
              <w:t>الاهداف المعرفية</w:t>
            </w:r>
          </w:p>
          <w:p w14:paraId="3765BBC0" w14:textId="77777777" w:rsidR="00A95D05" w:rsidRPr="00A95D05" w:rsidRDefault="00A95D05" w:rsidP="00A95D05">
            <w:pPr>
              <w:rPr>
                <w:rFonts w:asciiTheme="majorBidi" w:hAnsiTheme="majorBidi" w:cstheme="majorBidi"/>
                <w:b/>
                <w:bCs/>
                <w:color w:val="000000" w:themeColor="text1"/>
                <w:sz w:val="26"/>
                <w:szCs w:val="26"/>
                <w:rtl/>
              </w:rPr>
            </w:pPr>
            <w:r w:rsidRPr="00A95D05">
              <w:rPr>
                <w:rFonts w:asciiTheme="majorBidi" w:hAnsiTheme="majorBidi" w:cstheme="majorBidi"/>
                <w:b/>
                <w:bCs/>
                <w:color w:val="000000" w:themeColor="text1"/>
                <w:sz w:val="26"/>
                <w:szCs w:val="26"/>
                <w:rtl/>
              </w:rPr>
              <w:t>١- تعريف المفاهيم والأدوات والأساليب الإحصائية في تحليل بيانات الظاهرة قيد الدراسة.</w:t>
            </w:r>
          </w:p>
          <w:p w14:paraId="54E0782F" w14:textId="77777777" w:rsidR="00A95D05" w:rsidRPr="00A95D05" w:rsidRDefault="00A95D05" w:rsidP="00A95D05">
            <w:pPr>
              <w:rPr>
                <w:rFonts w:asciiTheme="majorBidi" w:hAnsiTheme="majorBidi" w:cstheme="majorBidi"/>
                <w:b/>
                <w:bCs/>
                <w:color w:val="000000" w:themeColor="text1"/>
                <w:sz w:val="26"/>
                <w:szCs w:val="26"/>
                <w:rtl/>
              </w:rPr>
            </w:pPr>
            <w:r w:rsidRPr="00A95D05">
              <w:rPr>
                <w:rFonts w:asciiTheme="majorBidi" w:hAnsiTheme="majorBidi" w:cstheme="majorBidi"/>
                <w:b/>
                <w:bCs/>
                <w:color w:val="000000" w:themeColor="text1"/>
                <w:sz w:val="26"/>
                <w:szCs w:val="26"/>
                <w:rtl/>
              </w:rPr>
              <w:t>٢-اهمية الأساليب الكمية في الجانبين النظري والتطبيقي.</w:t>
            </w:r>
          </w:p>
          <w:p w14:paraId="426F8F32" w14:textId="77777777" w:rsidR="00A95D05" w:rsidRPr="00A95D05" w:rsidRDefault="00A95D05" w:rsidP="00A95D05">
            <w:pPr>
              <w:rPr>
                <w:rFonts w:asciiTheme="majorBidi" w:hAnsiTheme="majorBidi" w:cstheme="majorBidi"/>
                <w:b/>
                <w:bCs/>
                <w:color w:val="000000" w:themeColor="text1"/>
                <w:sz w:val="26"/>
                <w:szCs w:val="26"/>
                <w:rtl/>
              </w:rPr>
            </w:pPr>
            <w:r w:rsidRPr="00A95D05">
              <w:rPr>
                <w:rFonts w:asciiTheme="majorBidi" w:hAnsiTheme="majorBidi" w:cstheme="majorBidi"/>
                <w:b/>
                <w:bCs/>
                <w:color w:val="000000" w:themeColor="text1"/>
                <w:sz w:val="26"/>
                <w:szCs w:val="26"/>
                <w:rtl/>
              </w:rPr>
              <w:t>٣- تستعمل الاحتمالات للتقدير بقيم الظاهرة الحالية والتنبؤ بقيم تلك الظاهرة مستقبلاً للسنوات القادمة.</w:t>
            </w:r>
          </w:p>
          <w:p w14:paraId="4CD54F20" w14:textId="77777777" w:rsidR="00A95D05" w:rsidRPr="00A95D05" w:rsidRDefault="00A95D05" w:rsidP="00A95D05">
            <w:pPr>
              <w:rPr>
                <w:rFonts w:asciiTheme="majorBidi" w:hAnsiTheme="majorBidi" w:cstheme="majorBidi"/>
                <w:b/>
                <w:bCs/>
                <w:color w:val="000000" w:themeColor="text1"/>
                <w:sz w:val="26"/>
                <w:szCs w:val="26"/>
                <w:rtl/>
              </w:rPr>
            </w:pPr>
            <w:r w:rsidRPr="00A95D05">
              <w:rPr>
                <w:rFonts w:asciiTheme="majorBidi" w:hAnsiTheme="majorBidi" w:cstheme="majorBidi"/>
                <w:b/>
                <w:bCs/>
                <w:color w:val="000000" w:themeColor="text1"/>
                <w:sz w:val="26"/>
                <w:szCs w:val="26"/>
                <w:rtl/>
              </w:rPr>
              <w:t>٤-التحليل الاحصائي لعدد من النظريات والاختبارات الاحصائية .</w:t>
            </w:r>
          </w:p>
          <w:p w14:paraId="5BBE879F" w14:textId="2E494FEC" w:rsidR="00A95D05" w:rsidRPr="00A95D05" w:rsidRDefault="00A95D05" w:rsidP="00A95D05">
            <w:pPr>
              <w:rPr>
                <w:rFonts w:asciiTheme="majorBidi" w:hAnsiTheme="majorBidi" w:cstheme="majorBidi"/>
                <w:b/>
                <w:bCs/>
                <w:sz w:val="26"/>
                <w:szCs w:val="26"/>
                <w:rtl/>
                <w:lang w:bidi="ar-IQ"/>
              </w:rPr>
            </w:pPr>
            <w:r w:rsidRPr="00A95D05">
              <w:rPr>
                <w:rFonts w:asciiTheme="majorBidi" w:hAnsiTheme="majorBidi" w:cstheme="majorBidi"/>
                <w:b/>
                <w:bCs/>
                <w:color w:val="000000" w:themeColor="text1"/>
                <w:sz w:val="26"/>
                <w:szCs w:val="26"/>
                <w:rtl/>
              </w:rPr>
              <w:t>٥-انواع الأدوات والأساليب الإحصائية وطرائق توظيفها في تحليل بيانات الظواهر.</w:t>
            </w:r>
          </w:p>
          <w:p w14:paraId="3B9CC3E8" w14:textId="77777777" w:rsidR="00C24E19" w:rsidRPr="00C24E19" w:rsidRDefault="00C24E19" w:rsidP="00C24E19">
            <w:pPr>
              <w:bidi w:val="0"/>
              <w:ind w:left="360"/>
              <w:rPr>
                <w:lang w:val="en-US"/>
              </w:rPr>
            </w:pPr>
          </w:p>
        </w:tc>
      </w:tr>
      <w:tr w:rsidR="00C24E19" w:rsidRPr="00C24E19" w14:paraId="70335576" w14:textId="77777777" w:rsidTr="00DE33D1">
        <w:trPr>
          <w:trHeight w:val="972"/>
        </w:trPr>
        <w:tc>
          <w:tcPr>
            <w:tcW w:w="9016" w:type="dxa"/>
          </w:tcPr>
          <w:p w14:paraId="11AA9149" w14:textId="77777777" w:rsidR="00C24E19" w:rsidRDefault="00C24E19" w:rsidP="00C24E19">
            <w:pPr>
              <w:rPr>
                <w:b/>
                <w:bCs/>
                <w:sz w:val="24"/>
                <w:szCs w:val="24"/>
                <w:rtl/>
                <w:lang w:bidi="ar-IQ"/>
              </w:rPr>
            </w:pPr>
            <w:r w:rsidRPr="00C24E19">
              <w:rPr>
                <w:rFonts w:hint="cs"/>
                <w:b/>
                <w:bCs/>
                <w:rtl/>
              </w:rPr>
              <w:t xml:space="preserve">ب-  </w:t>
            </w:r>
            <w:r w:rsidRPr="00C24E19">
              <w:rPr>
                <w:rFonts w:hint="cs"/>
                <w:b/>
                <w:bCs/>
                <w:sz w:val="24"/>
                <w:szCs w:val="24"/>
                <w:rtl/>
              </w:rPr>
              <w:t>الاهداف المهاراتية الخاصة بالمقرر</w:t>
            </w:r>
          </w:p>
          <w:p w14:paraId="7052D720" w14:textId="77777777" w:rsidR="001108C3" w:rsidRPr="001108C3" w:rsidRDefault="001108C3" w:rsidP="001108C3">
            <w:pPr>
              <w:rPr>
                <w:rFonts w:asciiTheme="majorBidi" w:hAnsiTheme="majorBidi" w:cstheme="majorBidi"/>
                <w:b/>
                <w:bCs/>
                <w:color w:val="000000" w:themeColor="text1"/>
                <w:sz w:val="26"/>
                <w:szCs w:val="26"/>
                <w:rtl/>
              </w:rPr>
            </w:pPr>
            <w:r w:rsidRPr="001108C3">
              <w:rPr>
                <w:rFonts w:asciiTheme="majorBidi" w:hAnsiTheme="majorBidi" w:cstheme="majorBidi"/>
                <w:b/>
                <w:bCs/>
                <w:color w:val="000000" w:themeColor="text1"/>
                <w:sz w:val="26"/>
                <w:szCs w:val="26"/>
                <w:rtl/>
              </w:rPr>
              <w:t>١-تطبيقات الأساليب الكمية في العديد من المجالات المهمة لغرض وضع الحلول للمشاكل التي تصادف الباحث خلال عملية اجراء التجربة.</w:t>
            </w:r>
          </w:p>
          <w:p w14:paraId="3513E255" w14:textId="77777777" w:rsidR="001108C3" w:rsidRPr="001108C3" w:rsidRDefault="001108C3" w:rsidP="001108C3">
            <w:pPr>
              <w:rPr>
                <w:rFonts w:asciiTheme="majorBidi" w:hAnsiTheme="majorBidi" w:cstheme="majorBidi"/>
                <w:b/>
                <w:bCs/>
                <w:color w:val="000000" w:themeColor="text1"/>
                <w:sz w:val="26"/>
                <w:szCs w:val="26"/>
                <w:rtl/>
              </w:rPr>
            </w:pPr>
            <w:r w:rsidRPr="001108C3">
              <w:rPr>
                <w:rFonts w:asciiTheme="majorBidi" w:hAnsiTheme="majorBidi" w:cstheme="majorBidi"/>
                <w:b/>
                <w:bCs/>
                <w:color w:val="000000" w:themeColor="text1"/>
                <w:sz w:val="26"/>
                <w:szCs w:val="26"/>
                <w:rtl/>
              </w:rPr>
              <w:t>٢-معرفة الأخطاء التي من الممكن ان يقع بها الباحث خلال اجرائه للتجربة لغرض تلافيها وعدم تكرار الوقوع بها.</w:t>
            </w:r>
          </w:p>
          <w:p w14:paraId="56DEAC85" w14:textId="77777777" w:rsidR="001108C3" w:rsidRPr="001108C3" w:rsidRDefault="001108C3" w:rsidP="001108C3">
            <w:pPr>
              <w:rPr>
                <w:rFonts w:asciiTheme="majorBidi" w:hAnsiTheme="majorBidi" w:cstheme="majorBidi"/>
                <w:b/>
                <w:bCs/>
                <w:color w:val="000000" w:themeColor="text1"/>
                <w:sz w:val="26"/>
                <w:szCs w:val="26"/>
                <w:rtl/>
              </w:rPr>
            </w:pPr>
            <w:r w:rsidRPr="001108C3">
              <w:rPr>
                <w:rFonts w:asciiTheme="majorBidi" w:hAnsiTheme="majorBidi" w:cstheme="majorBidi"/>
                <w:b/>
                <w:bCs/>
                <w:color w:val="000000" w:themeColor="text1"/>
                <w:sz w:val="26"/>
                <w:szCs w:val="26"/>
                <w:rtl/>
              </w:rPr>
              <w:t>٣-فاعلية وضع الفرضية الإحصائية من قبل الباحث والخروج بنتائج باقل خطأ ممكن للتجربة.</w:t>
            </w:r>
          </w:p>
          <w:p w14:paraId="5641E6BC" w14:textId="77777777" w:rsidR="00C24E19" w:rsidRDefault="001108C3" w:rsidP="001108C3">
            <w:pPr>
              <w:rPr>
                <w:rFonts w:cs="Arial"/>
                <w:rtl/>
              </w:rPr>
            </w:pPr>
            <w:r w:rsidRPr="001108C3">
              <w:rPr>
                <w:rFonts w:asciiTheme="majorBidi" w:hAnsiTheme="majorBidi" w:cstheme="majorBidi"/>
                <w:b/>
                <w:bCs/>
                <w:color w:val="000000" w:themeColor="text1"/>
                <w:sz w:val="26"/>
                <w:szCs w:val="26"/>
                <w:rtl/>
              </w:rPr>
              <w:t>٤-التعرف على الأدوات الإحصائية</w:t>
            </w:r>
            <w:r>
              <w:rPr>
                <w:rFonts w:asciiTheme="majorBidi" w:hAnsiTheme="majorBidi" w:cstheme="majorBidi"/>
                <w:b/>
                <w:bCs/>
                <w:color w:val="000000" w:themeColor="text1"/>
                <w:sz w:val="26"/>
                <w:szCs w:val="26"/>
                <w:rtl/>
              </w:rPr>
              <w:t xml:space="preserve"> الملائمة لعملية التحليل الاحصا</w:t>
            </w:r>
            <w:r>
              <w:rPr>
                <w:rFonts w:asciiTheme="majorBidi" w:hAnsiTheme="majorBidi" w:cstheme="majorBidi" w:hint="cs"/>
                <w:b/>
                <w:bCs/>
                <w:color w:val="000000" w:themeColor="text1"/>
                <w:sz w:val="26"/>
                <w:szCs w:val="26"/>
                <w:rtl/>
              </w:rPr>
              <w:t>ئ</w:t>
            </w:r>
            <w:r w:rsidRPr="001108C3">
              <w:rPr>
                <w:rFonts w:asciiTheme="majorBidi" w:hAnsiTheme="majorBidi" w:cstheme="majorBidi"/>
                <w:b/>
                <w:bCs/>
                <w:color w:val="000000" w:themeColor="text1"/>
                <w:sz w:val="26"/>
                <w:szCs w:val="26"/>
                <w:rtl/>
              </w:rPr>
              <w:t>ي.</w:t>
            </w:r>
          </w:p>
          <w:p w14:paraId="579452A5" w14:textId="52E89B86" w:rsidR="001108C3" w:rsidRPr="00C24E19" w:rsidRDefault="001108C3" w:rsidP="001108C3">
            <w:pPr>
              <w:rPr>
                <w:rFonts w:cs="Arial"/>
                <w:rtl/>
              </w:rPr>
            </w:pPr>
          </w:p>
        </w:tc>
      </w:tr>
      <w:tr w:rsidR="00C24E19" w:rsidRPr="00C24E19" w14:paraId="6A15ED1D" w14:textId="77777777" w:rsidTr="00DE33D1">
        <w:trPr>
          <w:trHeight w:val="511"/>
        </w:trPr>
        <w:tc>
          <w:tcPr>
            <w:tcW w:w="9016" w:type="dxa"/>
          </w:tcPr>
          <w:p w14:paraId="40A3441D" w14:textId="77777777" w:rsidR="00C24E19" w:rsidRDefault="00C24E19" w:rsidP="00C24E19">
            <w:pPr>
              <w:rPr>
                <w:rtl/>
                <w:lang w:bidi="ar-IQ"/>
              </w:rPr>
            </w:pPr>
            <w:r w:rsidRPr="00C24E19">
              <w:rPr>
                <w:rFonts w:hint="cs"/>
                <w:sz w:val="28"/>
                <w:szCs w:val="28"/>
                <w:rtl/>
              </w:rPr>
              <w:lastRenderedPageBreak/>
              <w:t>طرائق التعليم والتعلم</w:t>
            </w:r>
          </w:p>
          <w:p w14:paraId="5278DD9B" w14:textId="77777777" w:rsidR="001108C3" w:rsidRPr="001108C3" w:rsidRDefault="001108C3" w:rsidP="001108C3">
            <w:pPr>
              <w:jc w:val="both"/>
              <w:rPr>
                <w:rFonts w:asciiTheme="majorBidi" w:hAnsiTheme="majorBidi" w:cstheme="majorBidi"/>
                <w:b/>
                <w:bCs/>
                <w:color w:val="000000" w:themeColor="text1"/>
                <w:sz w:val="26"/>
                <w:szCs w:val="26"/>
                <w:rtl/>
                <w:lang w:bidi="ar-IQ"/>
              </w:rPr>
            </w:pPr>
            <w:r w:rsidRPr="001108C3">
              <w:rPr>
                <w:rFonts w:asciiTheme="majorBidi" w:hAnsiTheme="majorBidi" w:cstheme="majorBidi"/>
                <w:b/>
                <w:bCs/>
                <w:color w:val="000000" w:themeColor="text1"/>
                <w:sz w:val="26"/>
                <w:szCs w:val="26"/>
                <w:rtl/>
                <w:lang w:bidi="ar-IQ"/>
              </w:rPr>
              <w:t>1- شرح مفردات المادة بشكل نظري مع ربطها بالجانب التطبيقي لبيانات الظاهرة ليتسنى فهمها من قبل الطالب.</w:t>
            </w:r>
          </w:p>
          <w:p w14:paraId="01DA71AF" w14:textId="77777777" w:rsidR="001108C3" w:rsidRPr="001108C3" w:rsidRDefault="001108C3" w:rsidP="001108C3">
            <w:pPr>
              <w:jc w:val="both"/>
              <w:rPr>
                <w:rFonts w:asciiTheme="majorBidi" w:hAnsiTheme="majorBidi" w:cstheme="majorBidi"/>
                <w:b/>
                <w:bCs/>
                <w:color w:val="000000" w:themeColor="text1"/>
                <w:sz w:val="26"/>
                <w:szCs w:val="26"/>
                <w:rtl/>
                <w:lang w:bidi="ar-IQ"/>
              </w:rPr>
            </w:pPr>
            <w:r w:rsidRPr="001108C3">
              <w:rPr>
                <w:rFonts w:asciiTheme="majorBidi" w:hAnsiTheme="majorBidi" w:cstheme="majorBidi"/>
                <w:b/>
                <w:bCs/>
                <w:color w:val="000000" w:themeColor="text1"/>
                <w:sz w:val="26"/>
                <w:szCs w:val="26"/>
                <w:rtl/>
                <w:lang w:bidi="ar-IQ"/>
              </w:rPr>
              <w:t>2- يتم استعمال طرائق التحليل الرياضية والاحصائية لمعالجة مشكلة اقتصادية او اجتماعية او طبية معينة.</w:t>
            </w:r>
          </w:p>
          <w:p w14:paraId="3447E90B" w14:textId="77777777" w:rsidR="001108C3" w:rsidRPr="001108C3" w:rsidRDefault="001108C3" w:rsidP="001108C3">
            <w:pPr>
              <w:jc w:val="both"/>
              <w:rPr>
                <w:rFonts w:asciiTheme="majorBidi" w:hAnsiTheme="majorBidi" w:cstheme="majorBidi"/>
                <w:b/>
                <w:bCs/>
                <w:color w:val="000000" w:themeColor="text1"/>
                <w:sz w:val="26"/>
                <w:szCs w:val="26"/>
                <w:rtl/>
                <w:lang w:bidi="ar-IQ"/>
              </w:rPr>
            </w:pPr>
            <w:r w:rsidRPr="001108C3">
              <w:rPr>
                <w:rFonts w:asciiTheme="majorBidi" w:hAnsiTheme="majorBidi" w:cstheme="majorBidi"/>
                <w:b/>
                <w:bCs/>
                <w:color w:val="000000" w:themeColor="text1"/>
                <w:sz w:val="26"/>
                <w:szCs w:val="26"/>
                <w:rtl/>
                <w:lang w:bidi="ar-IQ"/>
              </w:rPr>
              <w:t>3- اجراء اختبارات مفاجئة يومية واسبوعية لمعرفة مدى استيعاب الطالب للمادة.</w:t>
            </w:r>
          </w:p>
          <w:p w14:paraId="7C6281AE" w14:textId="45C413C1" w:rsidR="001108C3" w:rsidRPr="00C24E19" w:rsidRDefault="001108C3" w:rsidP="001108C3">
            <w:pPr>
              <w:rPr>
                <w:rtl/>
                <w:lang w:bidi="ar-IQ"/>
              </w:rPr>
            </w:pPr>
            <w:r w:rsidRPr="001108C3">
              <w:rPr>
                <w:rFonts w:asciiTheme="majorBidi" w:hAnsiTheme="majorBidi" w:cstheme="majorBidi"/>
                <w:b/>
                <w:bCs/>
                <w:color w:val="000000" w:themeColor="text1"/>
                <w:sz w:val="26"/>
                <w:szCs w:val="26"/>
                <w:rtl/>
                <w:lang w:bidi="ar-IQ"/>
              </w:rPr>
              <w:t>4- تفعيل مشاركة الطلبة في شرح المادة وطرح الاستفسارات والتساؤلات العلمية حولها فضلا عن اعتبارها نشاط للطالب في عملية التقييم لمعرفة مستوى الطالب ومدى استيعاب الطلبة للمادة العلمية المعطاة .</w:t>
            </w:r>
          </w:p>
        </w:tc>
      </w:tr>
      <w:tr w:rsidR="00C24E19" w:rsidRPr="00C24E19" w14:paraId="21DF8735" w14:textId="77777777" w:rsidTr="00DE33D1">
        <w:trPr>
          <w:trHeight w:val="553"/>
        </w:trPr>
        <w:tc>
          <w:tcPr>
            <w:tcW w:w="9016" w:type="dxa"/>
          </w:tcPr>
          <w:p w14:paraId="08F45EA5" w14:textId="77777777" w:rsidR="00C24E19" w:rsidRPr="00C24E19" w:rsidRDefault="00C24E19" w:rsidP="00C24E19">
            <w:pPr>
              <w:rPr>
                <w:b/>
                <w:bCs/>
                <w:rtl/>
                <w:lang w:bidi="ar-IQ"/>
              </w:rPr>
            </w:pPr>
            <w:r w:rsidRPr="00C24E19">
              <w:rPr>
                <w:rFonts w:hint="cs"/>
                <w:b/>
                <w:bCs/>
                <w:sz w:val="32"/>
                <w:szCs w:val="32"/>
                <w:rtl/>
              </w:rPr>
              <w:t>طرائق التقييم</w:t>
            </w:r>
          </w:p>
        </w:tc>
      </w:tr>
      <w:tr w:rsidR="00C24E19" w:rsidRPr="00C24E19" w14:paraId="5B34DEB5" w14:textId="77777777" w:rsidTr="00DE33D1">
        <w:trPr>
          <w:trHeight w:val="1283"/>
        </w:trPr>
        <w:tc>
          <w:tcPr>
            <w:tcW w:w="9016" w:type="dxa"/>
          </w:tcPr>
          <w:p w14:paraId="24A7D2AA" w14:textId="77777777" w:rsidR="000013D3" w:rsidRPr="000013D3" w:rsidRDefault="000013D3" w:rsidP="000013D3">
            <w:pPr>
              <w:rPr>
                <w:rFonts w:asciiTheme="majorBidi" w:hAnsiTheme="majorBidi" w:cstheme="majorBidi"/>
                <w:b/>
                <w:bCs/>
                <w:color w:val="000000" w:themeColor="text1"/>
                <w:sz w:val="26"/>
                <w:szCs w:val="26"/>
                <w:rtl/>
                <w:lang w:bidi="ar-IQ"/>
              </w:rPr>
            </w:pPr>
            <w:r w:rsidRPr="000013D3">
              <w:rPr>
                <w:rFonts w:asciiTheme="majorBidi" w:hAnsiTheme="majorBidi" w:cstheme="majorBidi"/>
                <w:b/>
                <w:bCs/>
                <w:color w:val="000000" w:themeColor="text1"/>
                <w:sz w:val="26"/>
                <w:szCs w:val="26"/>
                <w:rtl/>
                <w:lang w:bidi="ar-IQ"/>
              </w:rPr>
              <w:t>1-مشاركة الطالب في تحضير المادة وشرحها والتعرف على تفاصيل المادة العلمية المعطاة في المحاضرة.</w:t>
            </w:r>
          </w:p>
          <w:p w14:paraId="554977C2" w14:textId="77777777" w:rsidR="000013D3" w:rsidRPr="000013D3" w:rsidRDefault="000013D3" w:rsidP="000013D3">
            <w:pPr>
              <w:rPr>
                <w:rFonts w:asciiTheme="majorBidi" w:hAnsiTheme="majorBidi" w:cstheme="majorBidi"/>
                <w:b/>
                <w:bCs/>
                <w:color w:val="000000" w:themeColor="text1"/>
                <w:sz w:val="26"/>
                <w:szCs w:val="26"/>
                <w:rtl/>
                <w:lang w:bidi="ar-IQ"/>
              </w:rPr>
            </w:pPr>
            <w:r w:rsidRPr="000013D3">
              <w:rPr>
                <w:rFonts w:asciiTheme="majorBidi" w:hAnsiTheme="majorBidi" w:cstheme="majorBidi"/>
                <w:b/>
                <w:bCs/>
                <w:color w:val="000000" w:themeColor="text1"/>
                <w:sz w:val="26"/>
                <w:szCs w:val="26"/>
                <w:rtl/>
                <w:lang w:bidi="ar-IQ"/>
              </w:rPr>
              <w:t>2- اجراء مناقشات لاسئلة تتعلق بالمادة كمحاولة لربط الجانب النظري للمادة بالجانب التطبيقي.</w:t>
            </w:r>
          </w:p>
          <w:p w14:paraId="7E84298F" w14:textId="77777777" w:rsidR="000013D3" w:rsidRPr="000013D3" w:rsidRDefault="000013D3" w:rsidP="000013D3">
            <w:pPr>
              <w:rPr>
                <w:rFonts w:asciiTheme="majorBidi" w:hAnsiTheme="majorBidi" w:cstheme="majorBidi"/>
                <w:b/>
                <w:bCs/>
                <w:color w:val="000000" w:themeColor="text1"/>
                <w:sz w:val="26"/>
                <w:szCs w:val="26"/>
                <w:rtl/>
                <w:lang w:bidi="ar-IQ"/>
              </w:rPr>
            </w:pPr>
            <w:r w:rsidRPr="000013D3">
              <w:rPr>
                <w:rFonts w:asciiTheme="majorBidi" w:hAnsiTheme="majorBidi" w:cstheme="majorBidi"/>
                <w:b/>
                <w:bCs/>
                <w:color w:val="000000" w:themeColor="text1"/>
                <w:sz w:val="26"/>
                <w:szCs w:val="26"/>
                <w:rtl/>
                <w:lang w:bidi="ar-IQ"/>
              </w:rPr>
              <w:t>3-تكليف الطلبة بالتقارير والواجبات لغرض للتقييم ومعرفة المستوى العلمي للطالب فيما يتعلق بالمادة العلمية المعطاة وتحسب كنشاط للطالب خلال عملية تقييم مستوى الطلبة.</w:t>
            </w:r>
          </w:p>
          <w:p w14:paraId="1752B6A0" w14:textId="242DAE44" w:rsidR="00C24E19" w:rsidRPr="000013D3" w:rsidRDefault="000013D3" w:rsidP="000013D3">
            <w:pPr>
              <w:rPr>
                <w:color w:val="000000" w:themeColor="text1"/>
                <w:rtl/>
                <w:lang w:bidi="ar-IQ"/>
              </w:rPr>
            </w:pPr>
            <w:r w:rsidRPr="000013D3">
              <w:rPr>
                <w:rFonts w:asciiTheme="majorBidi" w:hAnsiTheme="majorBidi" w:cstheme="majorBidi"/>
                <w:b/>
                <w:bCs/>
                <w:color w:val="000000" w:themeColor="text1"/>
                <w:sz w:val="26"/>
                <w:szCs w:val="26"/>
                <w:rtl/>
                <w:lang w:bidi="ar-IQ"/>
              </w:rPr>
              <w:t>4- الزام الطلبة بحضور المحاضرة عن طريق اعطاء درجات للحضور تحسب بنسب معينة ضمن التقييم للطالب.</w:t>
            </w:r>
          </w:p>
        </w:tc>
      </w:tr>
      <w:tr w:rsidR="00C24E19" w:rsidRPr="00C24E19" w14:paraId="5BB6A66E" w14:textId="77777777" w:rsidTr="00DE33D1">
        <w:trPr>
          <w:trHeight w:val="972"/>
        </w:trPr>
        <w:tc>
          <w:tcPr>
            <w:tcW w:w="9016" w:type="dxa"/>
          </w:tcPr>
          <w:p w14:paraId="1650A3A4" w14:textId="77777777" w:rsidR="00C24E19" w:rsidRPr="00C24E19" w:rsidRDefault="00C24E19" w:rsidP="00C24E19">
            <w:pPr>
              <w:rPr>
                <w:b/>
                <w:bCs/>
                <w:sz w:val="24"/>
                <w:szCs w:val="24"/>
                <w:rtl/>
              </w:rPr>
            </w:pPr>
            <w:r w:rsidRPr="00C24E19">
              <w:rPr>
                <w:rFonts w:hint="cs"/>
                <w:b/>
                <w:bCs/>
                <w:sz w:val="28"/>
                <w:szCs w:val="28"/>
                <w:rtl/>
              </w:rPr>
              <w:t>ج- الاهداف الوجدانية والقيمية</w:t>
            </w:r>
          </w:p>
          <w:p w14:paraId="463A189C" w14:textId="77777777" w:rsidR="005B05D3" w:rsidRPr="005B05D3" w:rsidRDefault="005B05D3" w:rsidP="005B05D3">
            <w:pPr>
              <w:rPr>
                <w:rFonts w:asciiTheme="majorBidi" w:hAnsiTheme="majorBidi" w:cstheme="majorBidi"/>
                <w:b/>
                <w:bCs/>
                <w:color w:val="000000" w:themeColor="text1"/>
                <w:sz w:val="26"/>
                <w:szCs w:val="26"/>
                <w:rtl/>
                <w:lang w:bidi="ar-IQ"/>
              </w:rPr>
            </w:pPr>
            <w:r w:rsidRPr="005B05D3">
              <w:rPr>
                <w:rFonts w:asciiTheme="majorBidi" w:hAnsiTheme="majorBidi" w:cstheme="majorBidi"/>
                <w:b/>
                <w:bCs/>
                <w:color w:val="000000" w:themeColor="text1"/>
                <w:sz w:val="26"/>
                <w:szCs w:val="26"/>
                <w:rtl/>
              </w:rPr>
              <w:t>أ-</w:t>
            </w:r>
            <w:r w:rsidRPr="005B05D3">
              <w:rPr>
                <w:rFonts w:asciiTheme="majorBidi" w:hAnsiTheme="majorBidi" w:cstheme="majorBidi"/>
                <w:b/>
                <w:bCs/>
                <w:color w:val="000000" w:themeColor="text1"/>
                <w:sz w:val="26"/>
                <w:szCs w:val="26"/>
                <w:rtl/>
                <w:lang w:bidi="ar-IQ"/>
              </w:rPr>
              <w:t>ربط الجانب النظري للمادة بالواقع من خلال تطبيقها على بيانات مختلف الظواهر المراد دراستها ليتسنى للطالب فهم ابعاد المشكلة الاقتصادية والوقوف على اسبابها وطرق المعالجة الممكنة لها.</w:t>
            </w:r>
          </w:p>
          <w:p w14:paraId="3DCEFEBA" w14:textId="77777777" w:rsidR="005B05D3" w:rsidRPr="005B05D3" w:rsidRDefault="005B05D3" w:rsidP="005B05D3">
            <w:pPr>
              <w:rPr>
                <w:rFonts w:asciiTheme="majorBidi" w:hAnsiTheme="majorBidi" w:cstheme="majorBidi"/>
                <w:b/>
                <w:bCs/>
                <w:color w:val="000000" w:themeColor="text1"/>
                <w:sz w:val="26"/>
                <w:szCs w:val="26"/>
                <w:rtl/>
                <w:lang w:bidi="ar-IQ"/>
              </w:rPr>
            </w:pPr>
            <w:r w:rsidRPr="005B05D3">
              <w:rPr>
                <w:rFonts w:asciiTheme="majorBidi" w:hAnsiTheme="majorBidi" w:cstheme="majorBidi"/>
                <w:b/>
                <w:bCs/>
                <w:color w:val="000000" w:themeColor="text1"/>
                <w:sz w:val="26"/>
                <w:szCs w:val="26"/>
                <w:rtl/>
                <w:lang w:bidi="ar-IQ"/>
              </w:rPr>
              <w:t>ب- تعليم الطالب كيفية التفكير المنطقي والرياضي عن طريق المناقشة واجراء الحوار الممكن لمواضيع المادة.</w:t>
            </w:r>
          </w:p>
          <w:p w14:paraId="2E376951" w14:textId="490EE82E" w:rsidR="009273F2" w:rsidRPr="005B05D3" w:rsidRDefault="005B05D3" w:rsidP="005B05D3">
            <w:pPr>
              <w:rPr>
                <w:rFonts w:asciiTheme="majorBidi" w:hAnsiTheme="majorBidi" w:cstheme="majorBidi"/>
                <w:b/>
                <w:bCs/>
                <w:sz w:val="26"/>
                <w:szCs w:val="26"/>
                <w:rtl/>
              </w:rPr>
            </w:pPr>
            <w:r w:rsidRPr="005B05D3">
              <w:rPr>
                <w:rFonts w:asciiTheme="majorBidi" w:hAnsiTheme="majorBidi" w:cstheme="majorBidi"/>
                <w:b/>
                <w:bCs/>
                <w:color w:val="000000" w:themeColor="text1"/>
                <w:sz w:val="26"/>
                <w:szCs w:val="26"/>
                <w:rtl/>
              </w:rPr>
              <w:t>ج- تفعيل النقاش العلمي داخل الصف حول ايجاد تطبيقات أخرى ممكن استعمالها غير التي تم ذكرها في المحاضرة العلمية لتشجيع الطالب على الفهم والتفكير العلمي الصحيح.</w:t>
            </w:r>
          </w:p>
          <w:p w14:paraId="121571AD" w14:textId="77777777" w:rsidR="009273F2" w:rsidRPr="00C24E19" w:rsidRDefault="009273F2" w:rsidP="00C24E19">
            <w:pPr>
              <w:rPr>
                <w:rtl/>
                <w:lang w:bidi="ar-IQ"/>
              </w:rPr>
            </w:pPr>
          </w:p>
        </w:tc>
      </w:tr>
      <w:tr w:rsidR="00C24E19" w:rsidRPr="00C24E19" w14:paraId="04D7DC1B" w14:textId="77777777" w:rsidTr="00DE33D1">
        <w:trPr>
          <w:trHeight w:val="485"/>
        </w:trPr>
        <w:tc>
          <w:tcPr>
            <w:tcW w:w="9016" w:type="dxa"/>
          </w:tcPr>
          <w:p w14:paraId="091BA6BA" w14:textId="77777777" w:rsidR="00C24E19" w:rsidRPr="00C24E19" w:rsidRDefault="00C24E19" w:rsidP="00C24E19">
            <w:pPr>
              <w:rPr>
                <w:b/>
                <w:bCs/>
                <w:rtl/>
              </w:rPr>
            </w:pPr>
            <w:r w:rsidRPr="00C24E19">
              <w:rPr>
                <w:rFonts w:hint="cs"/>
                <w:b/>
                <w:bCs/>
                <w:sz w:val="28"/>
                <w:szCs w:val="28"/>
                <w:rtl/>
              </w:rPr>
              <w:t>طرائق التعليم والتعلم</w:t>
            </w:r>
          </w:p>
        </w:tc>
      </w:tr>
      <w:tr w:rsidR="00C24E19" w:rsidRPr="00C24E19" w14:paraId="3A46CE83" w14:textId="77777777" w:rsidTr="00DE33D1">
        <w:trPr>
          <w:trHeight w:val="1257"/>
        </w:trPr>
        <w:tc>
          <w:tcPr>
            <w:tcW w:w="9016" w:type="dxa"/>
          </w:tcPr>
          <w:p w14:paraId="61AD1084" w14:textId="77777777" w:rsidR="005B05D3" w:rsidRPr="001108C3" w:rsidRDefault="005B05D3" w:rsidP="005B05D3">
            <w:pPr>
              <w:jc w:val="both"/>
              <w:rPr>
                <w:rFonts w:asciiTheme="majorBidi" w:hAnsiTheme="majorBidi" w:cstheme="majorBidi"/>
                <w:b/>
                <w:bCs/>
                <w:color w:val="000000" w:themeColor="text1"/>
                <w:sz w:val="26"/>
                <w:szCs w:val="26"/>
                <w:rtl/>
                <w:lang w:bidi="ar-IQ"/>
              </w:rPr>
            </w:pPr>
            <w:r w:rsidRPr="001108C3">
              <w:rPr>
                <w:rFonts w:asciiTheme="majorBidi" w:hAnsiTheme="majorBidi" w:cstheme="majorBidi"/>
                <w:b/>
                <w:bCs/>
                <w:color w:val="000000" w:themeColor="text1"/>
                <w:sz w:val="26"/>
                <w:szCs w:val="26"/>
                <w:rtl/>
                <w:lang w:bidi="ar-IQ"/>
              </w:rPr>
              <w:t>1- شرح مفردات المادة بشكل نظري مع ربطها بالجانب التطبيقي لبيانات الظاهرة ليتسنى فهمها من قبل الطالب.</w:t>
            </w:r>
          </w:p>
          <w:p w14:paraId="475F8739" w14:textId="77777777" w:rsidR="005B05D3" w:rsidRPr="001108C3" w:rsidRDefault="005B05D3" w:rsidP="005B05D3">
            <w:pPr>
              <w:jc w:val="both"/>
              <w:rPr>
                <w:rFonts w:asciiTheme="majorBidi" w:hAnsiTheme="majorBidi" w:cstheme="majorBidi"/>
                <w:b/>
                <w:bCs/>
                <w:color w:val="000000" w:themeColor="text1"/>
                <w:sz w:val="26"/>
                <w:szCs w:val="26"/>
                <w:rtl/>
                <w:lang w:bidi="ar-IQ"/>
              </w:rPr>
            </w:pPr>
            <w:r w:rsidRPr="001108C3">
              <w:rPr>
                <w:rFonts w:asciiTheme="majorBidi" w:hAnsiTheme="majorBidi" w:cstheme="majorBidi"/>
                <w:b/>
                <w:bCs/>
                <w:color w:val="000000" w:themeColor="text1"/>
                <w:sz w:val="26"/>
                <w:szCs w:val="26"/>
                <w:rtl/>
                <w:lang w:bidi="ar-IQ"/>
              </w:rPr>
              <w:t>2- يتم استعمال طرائق التحليل الرياضية والاحصائية لمعالجة مشكلة اقتصادية او اجتماعية او طبية معينة.</w:t>
            </w:r>
          </w:p>
          <w:p w14:paraId="36D3656E" w14:textId="77777777" w:rsidR="005B05D3" w:rsidRPr="001108C3" w:rsidRDefault="005B05D3" w:rsidP="005B05D3">
            <w:pPr>
              <w:jc w:val="both"/>
              <w:rPr>
                <w:rFonts w:asciiTheme="majorBidi" w:hAnsiTheme="majorBidi" w:cstheme="majorBidi"/>
                <w:b/>
                <w:bCs/>
                <w:color w:val="000000" w:themeColor="text1"/>
                <w:sz w:val="26"/>
                <w:szCs w:val="26"/>
                <w:rtl/>
                <w:lang w:bidi="ar-IQ"/>
              </w:rPr>
            </w:pPr>
            <w:r w:rsidRPr="001108C3">
              <w:rPr>
                <w:rFonts w:asciiTheme="majorBidi" w:hAnsiTheme="majorBidi" w:cstheme="majorBidi"/>
                <w:b/>
                <w:bCs/>
                <w:color w:val="000000" w:themeColor="text1"/>
                <w:sz w:val="26"/>
                <w:szCs w:val="26"/>
                <w:rtl/>
                <w:lang w:bidi="ar-IQ"/>
              </w:rPr>
              <w:t>3- اجراء اختبارات مفاجئة يومية واسبوعية لمعرفة مدى استيعاب الطالب للمادة.</w:t>
            </w:r>
          </w:p>
          <w:p w14:paraId="6823A391" w14:textId="66E710FD" w:rsidR="00C24E19" w:rsidRPr="00C24E19" w:rsidRDefault="005B05D3" w:rsidP="005B05D3">
            <w:pPr>
              <w:rPr>
                <w:rtl/>
                <w:lang w:bidi="ar-IQ"/>
              </w:rPr>
            </w:pPr>
            <w:r w:rsidRPr="001108C3">
              <w:rPr>
                <w:rFonts w:asciiTheme="majorBidi" w:hAnsiTheme="majorBidi" w:cstheme="majorBidi"/>
                <w:b/>
                <w:bCs/>
                <w:color w:val="000000" w:themeColor="text1"/>
                <w:sz w:val="26"/>
                <w:szCs w:val="26"/>
                <w:rtl/>
                <w:lang w:bidi="ar-IQ"/>
              </w:rPr>
              <w:t>4- تفعيل مشاركة الطلبة في شرح المادة وطرح الاستفسارات والتساؤلات العلمية حولها فضلا عن اعتبارها نشاط للطالب في عملية التقييم لمعرفة مستوى الطالب ومدى استيعاب الطلبة للمادة العلمية المعطاة .</w:t>
            </w:r>
          </w:p>
        </w:tc>
      </w:tr>
      <w:tr w:rsidR="00C24E19" w:rsidRPr="00C24E19" w14:paraId="02275725" w14:textId="77777777" w:rsidTr="00DE33D1">
        <w:trPr>
          <w:trHeight w:val="567"/>
        </w:trPr>
        <w:tc>
          <w:tcPr>
            <w:tcW w:w="9016" w:type="dxa"/>
          </w:tcPr>
          <w:p w14:paraId="496D5374" w14:textId="77777777" w:rsidR="00C24E19" w:rsidRPr="00C24E19" w:rsidRDefault="00C24E19" w:rsidP="00C24E19">
            <w:pPr>
              <w:rPr>
                <w:b/>
                <w:bCs/>
                <w:rtl/>
              </w:rPr>
            </w:pPr>
            <w:r w:rsidRPr="00C24E19">
              <w:rPr>
                <w:rFonts w:hint="cs"/>
                <w:b/>
                <w:bCs/>
                <w:sz w:val="28"/>
                <w:szCs w:val="28"/>
                <w:rtl/>
              </w:rPr>
              <w:t>طرائق التقييم</w:t>
            </w:r>
          </w:p>
        </w:tc>
      </w:tr>
      <w:tr w:rsidR="00C24E19" w:rsidRPr="00C24E19" w14:paraId="760DD977" w14:textId="77777777" w:rsidTr="00DE33D1">
        <w:trPr>
          <w:trHeight w:val="1539"/>
        </w:trPr>
        <w:tc>
          <w:tcPr>
            <w:tcW w:w="9016" w:type="dxa"/>
          </w:tcPr>
          <w:p w14:paraId="3A46DD4A" w14:textId="77777777" w:rsidR="00C24E19" w:rsidRPr="00C24E19" w:rsidRDefault="00C24E19" w:rsidP="00C24E19">
            <w:pPr>
              <w:rPr>
                <w:rtl/>
                <w:lang w:bidi="ar-IQ"/>
              </w:rPr>
            </w:pPr>
          </w:p>
          <w:p w14:paraId="35705746" w14:textId="77777777" w:rsidR="005B05D3" w:rsidRPr="000013D3" w:rsidRDefault="005B05D3" w:rsidP="005B05D3">
            <w:pPr>
              <w:rPr>
                <w:rFonts w:asciiTheme="majorBidi" w:hAnsiTheme="majorBidi" w:cstheme="majorBidi"/>
                <w:b/>
                <w:bCs/>
                <w:color w:val="000000" w:themeColor="text1"/>
                <w:sz w:val="26"/>
                <w:szCs w:val="26"/>
                <w:rtl/>
                <w:lang w:bidi="ar-IQ"/>
              </w:rPr>
            </w:pPr>
            <w:r w:rsidRPr="000013D3">
              <w:rPr>
                <w:rFonts w:asciiTheme="majorBidi" w:hAnsiTheme="majorBidi" w:cstheme="majorBidi"/>
                <w:b/>
                <w:bCs/>
                <w:color w:val="000000" w:themeColor="text1"/>
                <w:sz w:val="26"/>
                <w:szCs w:val="26"/>
                <w:rtl/>
                <w:lang w:bidi="ar-IQ"/>
              </w:rPr>
              <w:t>1-مشاركة الطالب في تحضير المادة وشرحها والتعرف على تفاصيل المادة العلمية المعطاة في المحاضرة.</w:t>
            </w:r>
          </w:p>
          <w:p w14:paraId="31D0DCD7" w14:textId="77777777" w:rsidR="005B05D3" w:rsidRPr="000013D3" w:rsidRDefault="005B05D3" w:rsidP="005B05D3">
            <w:pPr>
              <w:rPr>
                <w:rFonts w:asciiTheme="majorBidi" w:hAnsiTheme="majorBidi" w:cstheme="majorBidi"/>
                <w:b/>
                <w:bCs/>
                <w:color w:val="000000" w:themeColor="text1"/>
                <w:sz w:val="26"/>
                <w:szCs w:val="26"/>
                <w:rtl/>
                <w:lang w:bidi="ar-IQ"/>
              </w:rPr>
            </w:pPr>
            <w:r w:rsidRPr="000013D3">
              <w:rPr>
                <w:rFonts w:asciiTheme="majorBidi" w:hAnsiTheme="majorBidi" w:cstheme="majorBidi"/>
                <w:b/>
                <w:bCs/>
                <w:color w:val="000000" w:themeColor="text1"/>
                <w:sz w:val="26"/>
                <w:szCs w:val="26"/>
                <w:rtl/>
                <w:lang w:bidi="ar-IQ"/>
              </w:rPr>
              <w:t>2- اجراء مناقشات لاسئلة تتعلق بالمادة كمحاولة لربط الجانب النظري للمادة بالجانب التطبيقي.</w:t>
            </w:r>
          </w:p>
          <w:p w14:paraId="34B4F7BA" w14:textId="77777777" w:rsidR="005B05D3" w:rsidRPr="000013D3" w:rsidRDefault="005B05D3" w:rsidP="005B05D3">
            <w:pPr>
              <w:rPr>
                <w:rFonts w:asciiTheme="majorBidi" w:hAnsiTheme="majorBidi" w:cstheme="majorBidi"/>
                <w:b/>
                <w:bCs/>
                <w:color w:val="000000" w:themeColor="text1"/>
                <w:sz w:val="26"/>
                <w:szCs w:val="26"/>
                <w:rtl/>
                <w:lang w:bidi="ar-IQ"/>
              </w:rPr>
            </w:pPr>
            <w:r w:rsidRPr="000013D3">
              <w:rPr>
                <w:rFonts w:asciiTheme="majorBidi" w:hAnsiTheme="majorBidi" w:cstheme="majorBidi"/>
                <w:b/>
                <w:bCs/>
                <w:color w:val="000000" w:themeColor="text1"/>
                <w:sz w:val="26"/>
                <w:szCs w:val="26"/>
                <w:rtl/>
                <w:lang w:bidi="ar-IQ"/>
              </w:rPr>
              <w:t>3-تكليف الطلبة بالتقارير والواجبات لغرض للتقييم ومعرفة المستوى العلمي للطالب فيما يتعلق بالمادة العلمية المعطاة وتحسب كنشاط للطالب خلال عملية تقييم مستوى الطلبة.</w:t>
            </w:r>
          </w:p>
          <w:p w14:paraId="4BA4383A" w14:textId="1D906953" w:rsidR="00C24E19" w:rsidRPr="00C24E19" w:rsidRDefault="005B05D3" w:rsidP="005B05D3">
            <w:pPr>
              <w:rPr>
                <w:rtl/>
                <w:lang w:bidi="ar-IQ"/>
              </w:rPr>
            </w:pPr>
            <w:r w:rsidRPr="000013D3">
              <w:rPr>
                <w:rFonts w:asciiTheme="majorBidi" w:hAnsiTheme="majorBidi" w:cstheme="majorBidi"/>
                <w:b/>
                <w:bCs/>
                <w:color w:val="000000" w:themeColor="text1"/>
                <w:sz w:val="26"/>
                <w:szCs w:val="26"/>
                <w:rtl/>
                <w:lang w:bidi="ar-IQ"/>
              </w:rPr>
              <w:t>4- الزام الطلبة بحضور المحاضرة عن طريق اعطاء درجات للحضور تحسب بنسب معينة ضمن التقييم للطالب.</w:t>
            </w:r>
          </w:p>
        </w:tc>
      </w:tr>
    </w:tbl>
    <w:p w14:paraId="0EC4644E" w14:textId="77777777" w:rsidR="00855881" w:rsidRDefault="00855881" w:rsidP="00C24E19">
      <w:pPr>
        <w:rPr>
          <w:rtl/>
          <w:lang w:val="en-GB" w:bidi="ar-IQ"/>
        </w:rPr>
      </w:pPr>
    </w:p>
    <w:p w14:paraId="59709C97" w14:textId="77777777" w:rsidR="00C24E19" w:rsidRPr="00C24E19" w:rsidRDefault="009273F2" w:rsidP="00C24E19">
      <w:pPr>
        <w:rPr>
          <w:rtl/>
          <w:lang w:val="en-GB" w:bidi="ar-IQ"/>
        </w:rPr>
      </w:pPr>
      <w:r>
        <w:rPr>
          <w:noProof/>
          <w:rtl/>
        </w:rPr>
        <mc:AlternateContent>
          <mc:Choice Requires="wps">
            <w:drawing>
              <wp:anchor distT="0" distB="0" distL="114300" distR="114300" simplePos="0" relativeHeight="251658240" behindDoc="0" locked="0" layoutInCell="1" allowOverlap="1" wp14:anchorId="066ACBE5" wp14:editId="4A1CC8D6">
                <wp:simplePos x="0" y="0"/>
                <wp:positionH relativeFrom="column">
                  <wp:posOffset>-85725</wp:posOffset>
                </wp:positionH>
                <wp:positionV relativeFrom="paragraph">
                  <wp:posOffset>267970</wp:posOffset>
                </wp:positionV>
                <wp:extent cx="5895975" cy="12287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28725"/>
                        </a:xfrm>
                        <a:prstGeom prst="rect">
                          <a:avLst/>
                        </a:prstGeom>
                        <a:solidFill>
                          <a:srgbClr val="FFFFFF"/>
                        </a:solidFill>
                        <a:ln w="9525">
                          <a:solidFill>
                            <a:srgbClr val="000000"/>
                          </a:solidFill>
                          <a:miter lim="800000"/>
                          <a:headEnd/>
                          <a:tailEnd/>
                        </a:ln>
                      </wps:spPr>
                      <wps:txbx>
                        <w:txbxContent>
                          <w:p w14:paraId="1A8AFEEC" w14:textId="77777777" w:rsidR="00C24E19" w:rsidRDefault="00C24E19" w:rsidP="009273F2">
                            <w:pPr>
                              <w:rPr>
                                <w:b/>
                                <w:bCs/>
                                <w:sz w:val="24"/>
                                <w:szCs w:val="24"/>
                                <w:rtl/>
                                <w:lang w:bidi="ar-IQ"/>
                              </w:rPr>
                            </w:pPr>
                            <w:r w:rsidRPr="009273F2">
                              <w:rPr>
                                <w:rFonts w:hint="cs"/>
                                <w:b/>
                                <w:bCs/>
                                <w:sz w:val="24"/>
                                <w:szCs w:val="24"/>
                                <w:rtl/>
                                <w:lang w:bidi="ar-IQ"/>
                              </w:rPr>
                              <w:t>د- المهارات العامة والتاهيلية المنقولة (المهارات الاخرى المتعلقة بقابلية التوظيف والتطور الشخصي)</w:t>
                            </w:r>
                          </w:p>
                          <w:p w14:paraId="1F48CFF1" w14:textId="73153557" w:rsidR="00855881" w:rsidRPr="009273F2" w:rsidRDefault="00855881" w:rsidP="009273F2">
                            <w:pPr>
                              <w:rPr>
                                <w:b/>
                                <w:bCs/>
                                <w:sz w:val="24"/>
                                <w:szCs w:val="24"/>
                                <w:lang w:bidi="ar-IQ"/>
                              </w:rPr>
                            </w:pPr>
                            <w:r>
                              <w:rPr>
                                <w:rFonts w:hint="cs"/>
                                <w:b/>
                                <w:bCs/>
                                <w:sz w:val="24"/>
                                <w:szCs w:val="24"/>
                                <w:rtl/>
                                <w:lang w:bidi="ar-IQ"/>
                              </w:rPr>
                              <w:t>إمكانية جعل الطالب له القدرة على التحليل الاحصائي باستعمال الأدوات الاحصائية والأساليب الكمية من خلال وضع الفرضيات الإحصائية ثم التحليل باستعمال الأداة الإحصائية ثم المقارنة لاتخاذ القرار الصحيح على ضوء الفرضية الإحصائية.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ACBE5" id="Text Box 3" o:spid="_x0000_s1027" type="#_x0000_t202" style="position:absolute;left:0;text-align:left;margin-left:-6.75pt;margin-top:21.1pt;width:464.2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DzLAIAAFg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">
                <v:textbox>
                  <w:txbxContent>
                    <w:p w14:paraId="1A8AFEEC" w14:textId="77777777" w:rsidR="00C24E19" w:rsidRDefault="00C24E19" w:rsidP="009273F2">
                      <w:pPr>
                        <w:rPr>
                          <w:b/>
                          <w:bCs/>
                          <w:sz w:val="24"/>
                          <w:szCs w:val="24"/>
                          <w:rtl/>
                          <w:lang w:bidi="ar-IQ"/>
                        </w:rPr>
                      </w:pPr>
                      <w:r w:rsidRPr="009273F2">
                        <w:rPr>
                          <w:rFonts w:hint="cs"/>
                          <w:b/>
                          <w:bCs/>
                          <w:sz w:val="24"/>
                          <w:szCs w:val="24"/>
                          <w:rtl/>
                          <w:lang w:bidi="ar-IQ"/>
                        </w:rPr>
                        <w:t>د- المهارات العامة والتاهيلية المنقولة (المهارات الاخرى المتعلقة بقابلية التوظيف والتطور الشخصي)</w:t>
                      </w:r>
                    </w:p>
                    <w:p w14:paraId="1F48CFF1" w14:textId="73153557" w:rsidR="00855881" w:rsidRPr="009273F2" w:rsidRDefault="00855881" w:rsidP="009273F2">
                      <w:pPr>
                        <w:rPr>
                          <w:b/>
                          <w:bCs/>
                          <w:sz w:val="24"/>
                          <w:szCs w:val="24"/>
                          <w:lang w:bidi="ar-IQ"/>
                        </w:rPr>
                      </w:pPr>
                      <w:r>
                        <w:rPr>
                          <w:rFonts w:hint="cs"/>
                          <w:b/>
                          <w:bCs/>
                          <w:sz w:val="24"/>
                          <w:szCs w:val="24"/>
                          <w:rtl/>
                          <w:lang w:bidi="ar-IQ"/>
                        </w:rPr>
                        <w:t>إمكانية جعل الطالب له القدرة على التحليل الاحصائي باستعمال الأدوات الاحصائية والأساليب الكمية من خلال وضع الفرضيات الإحصائية ثم التحليل باستعمال الأداة الإحصائية ثم المقارنة لاتخاذ القرار الصحيح على ضوء الفرضية الإحصائية.</w:t>
                      </w:r>
                    </w:p>
                  </w:txbxContent>
                </v:textbox>
              </v:shape>
            </w:pict>
          </mc:Fallback>
        </mc:AlternateContent>
      </w:r>
    </w:p>
    <w:p w14:paraId="5034389A" w14:textId="77777777" w:rsidR="00C24E19" w:rsidRPr="00C24E19" w:rsidRDefault="00C24E19" w:rsidP="00C24E19">
      <w:pPr>
        <w:rPr>
          <w:rtl/>
          <w:lang w:val="en-GB" w:bidi="ar-IQ"/>
        </w:rPr>
      </w:pPr>
      <w:r w:rsidRPr="00C24E19">
        <w:rPr>
          <w:rFonts w:hint="cs"/>
          <w:rtl/>
          <w:lang w:val="en-GB" w:bidi="ar-IQ"/>
        </w:rPr>
        <w:t>دد</w:t>
      </w:r>
    </w:p>
    <w:p w14:paraId="7E6C4D6C" w14:textId="77777777" w:rsidR="00C24E19" w:rsidRPr="00C24E19" w:rsidRDefault="00C24E19" w:rsidP="00C24E19">
      <w:pPr>
        <w:rPr>
          <w:rtl/>
          <w:lang w:val="en-GB" w:bidi="ar-IQ"/>
        </w:rPr>
      </w:pPr>
    </w:p>
    <w:p w14:paraId="1BE33481" w14:textId="77777777" w:rsidR="00C24E19" w:rsidRPr="00C24E19" w:rsidRDefault="00C24E19" w:rsidP="00C24E19">
      <w:pPr>
        <w:rPr>
          <w:rtl/>
          <w:lang w:val="en-GB" w:bidi="ar-IQ"/>
        </w:rPr>
      </w:pPr>
    </w:p>
    <w:p w14:paraId="7661ED89" w14:textId="77777777" w:rsidR="00C24E19" w:rsidRPr="00C24E19" w:rsidRDefault="00C24E19" w:rsidP="00C24E19">
      <w:pPr>
        <w:rPr>
          <w:rtl/>
          <w:lang w:val="en-GB" w:bidi="ar-IQ"/>
        </w:rPr>
      </w:pPr>
    </w:p>
    <w:p w14:paraId="25E29536" w14:textId="77777777" w:rsidR="00C24E19" w:rsidRPr="00C24E19" w:rsidRDefault="00C24E19" w:rsidP="00C24E19">
      <w:pPr>
        <w:rPr>
          <w:rtl/>
          <w:lang w:val="en-GB" w:bidi="ar-IQ"/>
        </w:rPr>
      </w:pPr>
    </w:p>
    <w:tbl>
      <w:tblPr>
        <w:tblStyle w:val="TableGrid1"/>
        <w:bidiVisual/>
        <w:tblW w:w="9498" w:type="dxa"/>
        <w:tblInd w:w="-222" w:type="dxa"/>
        <w:tblLook w:val="04A0" w:firstRow="1" w:lastRow="0" w:firstColumn="1" w:lastColumn="0" w:noHBand="0" w:noVBand="1"/>
      </w:tblPr>
      <w:tblGrid>
        <w:gridCol w:w="1265"/>
        <w:gridCol w:w="869"/>
        <w:gridCol w:w="1826"/>
        <w:gridCol w:w="2948"/>
        <w:gridCol w:w="1265"/>
        <w:gridCol w:w="1325"/>
      </w:tblGrid>
      <w:tr w:rsidR="00C24E19" w:rsidRPr="00C24E19" w14:paraId="3B3A9449" w14:textId="77777777" w:rsidTr="00417190">
        <w:trPr>
          <w:trHeight w:val="496"/>
        </w:trPr>
        <w:tc>
          <w:tcPr>
            <w:tcW w:w="9498" w:type="dxa"/>
            <w:gridSpan w:val="6"/>
          </w:tcPr>
          <w:p w14:paraId="0082F696" w14:textId="77777777" w:rsidR="00C24E19" w:rsidRPr="00C24E19" w:rsidRDefault="00C24E19" w:rsidP="00C24E19">
            <w:pPr>
              <w:rPr>
                <w:b/>
                <w:bCs/>
                <w:rtl/>
                <w:lang w:bidi="ar-IQ"/>
              </w:rPr>
            </w:pPr>
            <w:r w:rsidRPr="00C24E19">
              <w:rPr>
                <w:rFonts w:hint="cs"/>
                <w:b/>
                <w:bCs/>
                <w:sz w:val="28"/>
                <w:szCs w:val="28"/>
                <w:rtl/>
                <w:lang w:bidi="ar-IQ"/>
              </w:rPr>
              <w:lastRenderedPageBreak/>
              <w:t>10- بنية المقرر</w:t>
            </w:r>
          </w:p>
        </w:tc>
      </w:tr>
      <w:tr w:rsidR="00C24E19" w:rsidRPr="00C24E19" w14:paraId="4BD927E6" w14:textId="77777777" w:rsidTr="00E778F1">
        <w:trPr>
          <w:trHeight w:val="527"/>
        </w:trPr>
        <w:tc>
          <w:tcPr>
            <w:tcW w:w="1265" w:type="dxa"/>
          </w:tcPr>
          <w:p w14:paraId="51578C69" w14:textId="50A6ED62" w:rsidR="00C24E19" w:rsidRPr="00C24E19" w:rsidRDefault="005B05D3" w:rsidP="00C24E19">
            <w:pPr>
              <w:rPr>
                <w:b/>
                <w:bCs/>
                <w:sz w:val="24"/>
                <w:szCs w:val="24"/>
                <w:rtl/>
                <w:lang w:bidi="ar-IQ"/>
              </w:rPr>
            </w:pPr>
            <w:r>
              <w:rPr>
                <w:rFonts w:hint="cs"/>
                <w:b/>
                <w:bCs/>
                <w:sz w:val="24"/>
                <w:szCs w:val="24"/>
                <w:rtl/>
                <w:lang w:bidi="ar-IQ"/>
              </w:rPr>
              <w:t>الأسبوع</w:t>
            </w:r>
          </w:p>
        </w:tc>
        <w:tc>
          <w:tcPr>
            <w:tcW w:w="869" w:type="dxa"/>
          </w:tcPr>
          <w:p w14:paraId="26B27FEC" w14:textId="77777777" w:rsidR="00C24E19" w:rsidRPr="00C24E19" w:rsidRDefault="00C24E19" w:rsidP="00C24E19">
            <w:pPr>
              <w:rPr>
                <w:b/>
                <w:bCs/>
                <w:sz w:val="24"/>
                <w:szCs w:val="24"/>
                <w:rtl/>
                <w:lang w:bidi="ar-IQ"/>
              </w:rPr>
            </w:pPr>
            <w:r w:rsidRPr="00C24E19">
              <w:rPr>
                <w:rFonts w:hint="cs"/>
                <w:b/>
                <w:bCs/>
                <w:sz w:val="24"/>
                <w:szCs w:val="24"/>
                <w:rtl/>
                <w:lang w:bidi="ar-IQ"/>
              </w:rPr>
              <w:t>الساعات</w:t>
            </w:r>
          </w:p>
        </w:tc>
        <w:tc>
          <w:tcPr>
            <w:tcW w:w="1826" w:type="dxa"/>
          </w:tcPr>
          <w:p w14:paraId="28E24A2A" w14:textId="77777777" w:rsidR="00C24E19" w:rsidRPr="00C24E19" w:rsidRDefault="00C24E19" w:rsidP="00C24E19">
            <w:pPr>
              <w:rPr>
                <w:b/>
                <w:bCs/>
                <w:sz w:val="24"/>
                <w:szCs w:val="24"/>
                <w:rtl/>
                <w:lang w:bidi="ar-IQ"/>
              </w:rPr>
            </w:pPr>
            <w:r w:rsidRPr="00C24E19">
              <w:rPr>
                <w:rFonts w:hint="cs"/>
                <w:b/>
                <w:bCs/>
                <w:sz w:val="24"/>
                <w:szCs w:val="24"/>
                <w:rtl/>
                <w:lang w:bidi="ar-IQ"/>
              </w:rPr>
              <w:t>مخرجات التعلم المطلوبة</w:t>
            </w:r>
          </w:p>
        </w:tc>
        <w:tc>
          <w:tcPr>
            <w:tcW w:w="2948" w:type="dxa"/>
          </w:tcPr>
          <w:p w14:paraId="0C440766" w14:textId="77777777" w:rsidR="00C24E19" w:rsidRPr="00C24E19" w:rsidRDefault="00C24E19" w:rsidP="00C24E19">
            <w:pPr>
              <w:rPr>
                <w:b/>
                <w:bCs/>
                <w:sz w:val="24"/>
                <w:szCs w:val="24"/>
                <w:rtl/>
                <w:lang w:bidi="ar-IQ"/>
              </w:rPr>
            </w:pPr>
            <w:r w:rsidRPr="00C24E19">
              <w:rPr>
                <w:rFonts w:hint="cs"/>
                <w:b/>
                <w:bCs/>
                <w:sz w:val="24"/>
                <w:szCs w:val="24"/>
                <w:rtl/>
                <w:lang w:bidi="ar-IQ"/>
              </w:rPr>
              <w:t>اسم الوحدة /او الموضوع</w:t>
            </w:r>
          </w:p>
        </w:tc>
        <w:tc>
          <w:tcPr>
            <w:tcW w:w="1265" w:type="dxa"/>
          </w:tcPr>
          <w:p w14:paraId="28DC9B3D" w14:textId="77777777" w:rsidR="00C24E19" w:rsidRPr="00C24E19" w:rsidRDefault="00C24E19" w:rsidP="00C24E19">
            <w:pPr>
              <w:rPr>
                <w:b/>
                <w:bCs/>
                <w:sz w:val="24"/>
                <w:szCs w:val="24"/>
                <w:rtl/>
                <w:lang w:bidi="ar-IQ"/>
              </w:rPr>
            </w:pPr>
            <w:r w:rsidRPr="00C24E19">
              <w:rPr>
                <w:rFonts w:hint="cs"/>
                <w:b/>
                <w:bCs/>
                <w:sz w:val="24"/>
                <w:szCs w:val="24"/>
                <w:rtl/>
                <w:lang w:bidi="ar-IQ"/>
              </w:rPr>
              <w:t>طريقة التعليم</w:t>
            </w:r>
          </w:p>
        </w:tc>
        <w:tc>
          <w:tcPr>
            <w:tcW w:w="1325" w:type="dxa"/>
          </w:tcPr>
          <w:p w14:paraId="323C3C11" w14:textId="77777777" w:rsidR="00C24E19" w:rsidRPr="00C24E19" w:rsidRDefault="00C24E19" w:rsidP="00C24E19">
            <w:pPr>
              <w:rPr>
                <w:b/>
                <w:bCs/>
                <w:sz w:val="24"/>
                <w:szCs w:val="24"/>
                <w:rtl/>
                <w:lang w:bidi="ar-IQ"/>
              </w:rPr>
            </w:pPr>
            <w:r w:rsidRPr="00C24E19">
              <w:rPr>
                <w:rFonts w:hint="cs"/>
                <w:b/>
                <w:bCs/>
                <w:sz w:val="24"/>
                <w:szCs w:val="24"/>
                <w:rtl/>
                <w:lang w:bidi="ar-IQ"/>
              </w:rPr>
              <w:t>طريقة التقييم</w:t>
            </w:r>
          </w:p>
        </w:tc>
      </w:tr>
      <w:tr w:rsidR="00C24E19" w:rsidRPr="00C24E19" w14:paraId="7B23EEC6" w14:textId="77777777" w:rsidTr="00417190">
        <w:trPr>
          <w:trHeight w:val="323"/>
        </w:trPr>
        <w:tc>
          <w:tcPr>
            <w:tcW w:w="9498" w:type="dxa"/>
            <w:gridSpan w:val="6"/>
            <w:vAlign w:val="center"/>
          </w:tcPr>
          <w:p w14:paraId="64DC8695" w14:textId="77777777" w:rsidR="00C24E19" w:rsidRPr="00C24E19" w:rsidRDefault="00C24E19" w:rsidP="00C24E19">
            <w:pPr>
              <w:tabs>
                <w:tab w:val="left" w:pos="642"/>
              </w:tabs>
              <w:autoSpaceDE w:val="0"/>
              <w:autoSpaceDN w:val="0"/>
              <w:adjustRightInd w:val="0"/>
              <w:jc w:val="center"/>
              <w:rPr>
                <w:sz w:val="20"/>
                <w:szCs w:val="20"/>
                <w:rtl/>
                <w:lang w:bidi="ar-IQ"/>
              </w:rPr>
            </w:pPr>
          </w:p>
        </w:tc>
      </w:tr>
      <w:tr w:rsidR="00AE3D87" w:rsidRPr="00C24E19" w14:paraId="07CDF940" w14:textId="77777777" w:rsidTr="009A3004">
        <w:trPr>
          <w:trHeight w:val="523"/>
        </w:trPr>
        <w:tc>
          <w:tcPr>
            <w:tcW w:w="1265" w:type="dxa"/>
            <w:vAlign w:val="center"/>
          </w:tcPr>
          <w:p w14:paraId="2C8C0A4E"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13742D3A" w14:textId="04789AA3" w:rsidR="00AE3D87" w:rsidRPr="00C24E19" w:rsidRDefault="00B30C9D" w:rsidP="00AE3D87">
            <w:pPr>
              <w:tabs>
                <w:tab w:val="left" w:pos="642"/>
              </w:tabs>
              <w:autoSpaceDE w:val="0"/>
              <w:autoSpaceDN w:val="0"/>
              <w:adjustRightInd w:val="0"/>
              <w:jc w:val="center"/>
              <w:rPr>
                <w:sz w:val="20"/>
                <w:szCs w:val="20"/>
                <w:lang w:bidi="ar-IQ"/>
              </w:rPr>
            </w:pPr>
            <w:r>
              <w:rPr>
                <w:rFonts w:hint="cs"/>
                <w:sz w:val="20"/>
                <w:szCs w:val="20"/>
                <w:rtl/>
                <w:lang w:bidi="ar-IQ"/>
              </w:rPr>
              <w:t>2</w:t>
            </w:r>
          </w:p>
        </w:tc>
        <w:tc>
          <w:tcPr>
            <w:tcW w:w="1826" w:type="dxa"/>
          </w:tcPr>
          <w:p w14:paraId="6AF7CA35" w14:textId="55828878" w:rsidR="00AE3D87" w:rsidRPr="00C24E19" w:rsidRDefault="00AE3D87" w:rsidP="00AE3D87">
            <w:pPr>
              <w:tabs>
                <w:tab w:val="left" w:pos="642"/>
              </w:tabs>
              <w:autoSpaceDE w:val="0"/>
              <w:autoSpaceDN w:val="0"/>
              <w:adjustRightInd w:val="0"/>
              <w:rPr>
                <w:sz w:val="20"/>
                <w:szCs w:val="20"/>
                <w:rtl/>
                <w:lang w:bidi="ar-IQ"/>
              </w:rPr>
            </w:pPr>
            <w:r w:rsidRPr="00A82862">
              <w:rPr>
                <w:rFonts w:ascii="Times New Roman" w:hAnsi="Times New Roman" w:cs="Times New Roman"/>
                <w:b/>
                <w:bCs/>
                <w:rtl/>
                <w:lang w:bidi="ar-IQ"/>
              </w:rPr>
              <w:t>تطوير مهارات نظرية</w:t>
            </w:r>
          </w:p>
        </w:tc>
        <w:tc>
          <w:tcPr>
            <w:tcW w:w="2948" w:type="dxa"/>
            <w:vAlign w:val="center"/>
          </w:tcPr>
          <w:p w14:paraId="3F153FAD" w14:textId="0CE268A3" w:rsidR="00AE3D87" w:rsidRPr="00F02324" w:rsidRDefault="00340AE8" w:rsidP="000B511B">
            <w:pPr>
              <w:jc w:val="center"/>
              <w:rPr>
                <w:b/>
                <w:bCs/>
                <w:sz w:val="26"/>
                <w:szCs w:val="26"/>
                <w:rtl/>
                <w:lang w:bidi="ar-IQ"/>
              </w:rPr>
            </w:pPr>
            <w:r w:rsidRPr="00F02324">
              <w:rPr>
                <w:rFonts w:hint="cs"/>
                <w:b/>
                <w:bCs/>
                <w:sz w:val="26"/>
                <w:szCs w:val="26"/>
                <w:u w:val="single"/>
                <w:rtl/>
                <w:lang w:bidi="ar-IQ"/>
              </w:rPr>
              <w:t>الفصل الاول</w:t>
            </w:r>
            <w:r w:rsidRPr="00F02324">
              <w:rPr>
                <w:rFonts w:hint="cs"/>
                <w:b/>
                <w:bCs/>
                <w:sz w:val="26"/>
                <w:szCs w:val="26"/>
                <w:rtl/>
                <w:lang w:bidi="ar-IQ"/>
              </w:rPr>
              <w:t xml:space="preserve"> :الاحتمالات التباديل والتوافيق</w:t>
            </w:r>
          </w:p>
        </w:tc>
        <w:tc>
          <w:tcPr>
            <w:tcW w:w="1265" w:type="dxa"/>
            <w:vAlign w:val="center"/>
          </w:tcPr>
          <w:p w14:paraId="2D38A365" w14:textId="1CE0746E" w:rsidR="00AE3D87" w:rsidRPr="00C24E19" w:rsidRDefault="00AE3D87" w:rsidP="00AE3D87">
            <w:pPr>
              <w:tabs>
                <w:tab w:val="left" w:pos="642"/>
              </w:tabs>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70E12178" w14:textId="69DF5156" w:rsidR="00AE3D87" w:rsidRPr="00C24E19" w:rsidRDefault="00AE3D87" w:rsidP="00AE3D87">
            <w:pPr>
              <w:tabs>
                <w:tab w:val="left" w:pos="642"/>
              </w:tabs>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5D0F57D5" w14:textId="77777777" w:rsidTr="009A3004">
        <w:trPr>
          <w:trHeight w:val="523"/>
        </w:trPr>
        <w:tc>
          <w:tcPr>
            <w:tcW w:w="1265" w:type="dxa"/>
            <w:vAlign w:val="center"/>
          </w:tcPr>
          <w:p w14:paraId="03DFBB16"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3918DC43" w14:textId="21D10B46" w:rsidR="00AE3D87" w:rsidRPr="00C24E19" w:rsidRDefault="00B30C9D" w:rsidP="00AE3D87">
            <w:pPr>
              <w:jc w:val="center"/>
              <w:rPr>
                <w:sz w:val="20"/>
                <w:szCs w:val="20"/>
                <w:lang w:bidi="ar-IQ"/>
              </w:rPr>
            </w:pPr>
            <w:r>
              <w:rPr>
                <w:rFonts w:hint="cs"/>
                <w:sz w:val="20"/>
                <w:szCs w:val="20"/>
                <w:rtl/>
                <w:lang w:bidi="ar-IQ"/>
              </w:rPr>
              <w:t>2</w:t>
            </w:r>
          </w:p>
        </w:tc>
        <w:tc>
          <w:tcPr>
            <w:tcW w:w="1826" w:type="dxa"/>
          </w:tcPr>
          <w:p w14:paraId="09C6C2B2" w14:textId="0BBA54E4" w:rsidR="00AE3D87" w:rsidRPr="00C24E19" w:rsidRDefault="00AE3D87" w:rsidP="00AE3D87">
            <w:pPr>
              <w:rPr>
                <w:sz w:val="20"/>
                <w:szCs w:val="20"/>
                <w:lang w:bidi="ar-IQ"/>
              </w:rPr>
            </w:pPr>
            <w:r w:rsidRPr="00A82862">
              <w:rPr>
                <w:rFonts w:ascii="Times New Roman" w:hAnsi="Times New Roman" w:cs="Times New Roman"/>
                <w:b/>
                <w:bCs/>
                <w:rtl/>
                <w:lang w:bidi="ar-IQ"/>
              </w:rPr>
              <w:t>تطوير مهارات نظرية</w:t>
            </w:r>
          </w:p>
        </w:tc>
        <w:tc>
          <w:tcPr>
            <w:tcW w:w="2948" w:type="dxa"/>
            <w:vAlign w:val="center"/>
          </w:tcPr>
          <w:p w14:paraId="2927DDAA" w14:textId="66696304" w:rsidR="00AE3D87" w:rsidRPr="00F02324" w:rsidRDefault="00340AE8" w:rsidP="000B511B">
            <w:pPr>
              <w:jc w:val="center"/>
              <w:rPr>
                <w:b/>
                <w:bCs/>
                <w:sz w:val="26"/>
                <w:szCs w:val="26"/>
                <w:rtl/>
                <w:lang w:bidi="ar-IQ"/>
              </w:rPr>
            </w:pPr>
            <w:r w:rsidRPr="00F02324">
              <w:rPr>
                <w:rFonts w:hint="cs"/>
                <w:b/>
                <w:bCs/>
                <w:sz w:val="26"/>
                <w:szCs w:val="26"/>
                <w:rtl/>
                <w:lang w:bidi="ar-IQ"/>
              </w:rPr>
              <w:t>قوانين الاحتمالات ,التوزيعات</w:t>
            </w:r>
          </w:p>
        </w:tc>
        <w:tc>
          <w:tcPr>
            <w:tcW w:w="1265" w:type="dxa"/>
            <w:vAlign w:val="center"/>
          </w:tcPr>
          <w:p w14:paraId="796F82AB" w14:textId="4443ED59" w:rsidR="00AE3D87" w:rsidRPr="00C24E19" w:rsidRDefault="00AE3D87" w:rsidP="00AE3D87">
            <w:pPr>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45F4D800" w14:textId="7CF53FF4" w:rsidR="00AE3D87" w:rsidRPr="00C24E19" w:rsidRDefault="00AE3D87" w:rsidP="00AE3D87">
            <w:pPr>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05D946E5" w14:textId="77777777" w:rsidTr="009A3004">
        <w:trPr>
          <w:trHeight w:val="523"/>
        </w:trPr>
        <w:tc>
          <w:tcPr>
            <w:tcW w:w="1265" w:type="dxa"/>
            <w:vAlign w:val="center"/>
          </w:tcPr>
          <w:p w14:paraId="30A96C6F"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6EB1A0EF" w14:textId="6BAA4EC6"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2F77DD06" w14:textId="06575485"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تطوير مهارات نظرية</w:t>
            </w:r>
          </w:p>
        </w:tc>
        <w:tc>
          <w:tcPr>
            <w:tcW w:w="2948" w:type="dxa"/>
            <w:vAlign w:val="center"/>
          </w:tcPr>
          <w:p w14:paraId="2466EDBF" w14:textId="32FD8E48" w:rsidR="00AE3D87" w:rsidRPr="00F02324" w:rsidRDefault="00340AE8" w:rsidP="000B511B">
            <w:pPr>
              <w:jc w:val="center"/>
              <w:rPr>
                <w:b/>
                <w:bCs/>
                <w:sz w:val="26"/>
                <w:szCs w:val="26"/>
                <w:rtl/>
                <w:lang w:bidi="ar-IQ"/>
              </w:rPr>
            </w:pPr>
            <w:r w:rsidRPr="00F02324">
              <w:rPr>
                <w:rFonts w:hint="cs"/>
                <w:b/>
                <w:bCs/>
                <w:sz w:val="26"/>
                <w:szCs w:val="26"/>
                <w:rtl/>
                <w:lang w:bidi="ar-IQ"/>
              </w:rPr>
              <w:t>توزيع ثنائي الحدين , توزيع بواسون</w:t>
            </w:r>
          </w:p>
        </w:tc>
        <w:tc>
          <w:tcPr>
            <w:tcW w:w="1265" w:type="dxa"/>
            <w:vAlign w:val="center"/>
          </w:tcPr>
          <w:p w14:paraId="1BBB8591" w14:textId="67A35E90"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03FFC29A" w14:textId="016F9BF3"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56ACDD64" w14:textId="77777777" w:rsidTr="009A3004">
        <w:trPr>
          <w:trHeight w:val="523"/>
        </w:trPr>
        <w:tc>
          <w:tcPr>
            <w:tcW w:w="1265" w:type="dxa"/>
            <w:vAlign w:val="center"/>
          </w:tcPr>
          <w:p w14:paraId="7B817476"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305DD8B1" w14:textId="7F9CF3AB"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1B4EC1AA" w14:textId="665A46AA"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 xml:space="preserve">تطوير مهارات </w:t>
            </w:r>
            <w:r w:rsidR="00F96E96" w:rsidRPr="00A82862">
              <w:rPr>
                <w:rFonts w:ascii="Times New Roman" w:hAnsi="Times New Roman" w:cs="Times New Roman"/>
                <w:b/>
                <w:bCs/>
                <w:rtl/>
                <w:lang w:bidi="ar-IQ"/>
              </w:rPr>
              <w:t>تطبيقية</w:t>
            </w:r>
          </w:p>
        </w:tc>
        <w:tc>
          <w:tcPr>
            <w:tcW w:w="2948" w:type="dxa"/>
            <w:vAlign w:val="center"/>
          </w:tcPr>
          <w:p w14:paraId="3768558C" w14:textId="1D29B880" w:rsidR="00AE3D87" w:rsidRPr="00F02324" w:rsidRDefault="00340AE8" w:rsidP="000B511B">
            <w:pPr>
              <w:jc w:val="center"/>
              <w:rPr>
                <w:b/>
                <w:bCs/>
                <w:sz w:val="26"/>
                <w:szCs w:val="26"/>
                <w:rtl/>
                <w:lang w:bidi="ar-IQ"/>
              </w:rPr>
            </w:pPr>
            <w:r w:rsidRPr="00F02324">
              <w:rPr>
                <w:rFonts w:hint="cs"/>
                <w:b/>
                <w:bCs/>
                <w:sz w:val="26"/>
                <w:szCs w:val="26"/>
                <w:rtl/>
                <w:lang w:bidi="ar-IQ"/>
              </w:rPr>
              <w:t>توزيع طبيعي ,تطبيقات في مجال العلوم الادارية والمحاسبية و المالية والاقتصادية</w:t>
            </w:r>
          </w:p>
        </w:tc>
        <w:tc>
          <w:tcPr>
            <w:tcW w:w="1265" w:type="dxa"/>
            <w:vAlign w:val="center"/>
          </w:tcPr>
          <w:p w14:paraId="38A6BDF1" w14:textId="31BE6064"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6FD19779" w14:textId="6F84AF1F"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26DEF188" w14:textId="77777777" w:rsidTr="009A3004">
        <w:trPr>
          <w:trHeight w:val="523"/>
        </w:trPr>
        <w:tc>
          <w:tcPr>
            <w:tcW w:w="1265" w:type="dxa"/>
            <w:vAlign w:val="center"/>
          </w:tcPr>
          <w:p w14:paraId="40B6167A"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2489154C" w14:textId="433CDD22"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3A02C952" w14:textId="6F9A363B"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تطوير مهارات نظرية</w:t>
            </w:r>
          </w:p>
        </w:tc>
        <w:tc>
          <w:tcPr>
            <w:tcW w:w="2948" w:type="dxa"/>
            <w:vAlign w:val="center"/>
          </w:tcPr>
          <w:p w14:paraId="1424BBB0" w14:textId="77777777" w:rsidR="00340AE8" w:rsidRPr="00F02324" w:rsidRDefault="00340AE8" w:rsidP="000B511B">
            <w:pPr>
              <w:pStyle w:val="a7"/>
              <w:jc w:val="center"/>
              <w:rPr>
                <w:b/>
                <w:bCs/>
                <w:sz w:val="26"/>
                <w:szCs w:val="26"/>
                <w:rtl/>
                <w:lang w:bidi="ar-IQ"/>
              </w:rPr>
            </w:pPr>
            <w:r w:rsidRPr="00F02324">
              <w:rPr>
                <w:rFonts w:hint="cs"/>
                <w:b/>
                <w:bCs/>
                <w:sz w:val="26"/>
                <w:szCs w:val="26"/>
                <w:u w:val="single"/>
                <w:rtl/>
                <w:lang w:bidi="ar-IQ"/>
              </w:rPr>
              <w:t>الفصل الثاني</w:t>
            </w:r>
            <w:r w:rsidRPr="00F02324">
              <w:rPr>
                <w:rFonts w:hint="cs"/>
                <w:b/>
                <w:bCs/>
                <w:sz w:val="26"/>
                <w:szCs w:val="26"/>
                <w:rtl/>
                <w:lang w:bidi="ar-IQ"/>
              </w:rPr>
              <w:t xml:space="preserve"> :أختبار الفرضيات</w:t>
            </w:r>
          </w:p>
          <w:p w14:paraId="17F217EC" w14:textId="60410988" w:rsidR="00AE3D87" w:rsidRPr="00F02324" w:rsidRDefault="00340AE8" w:rsidP="000B511B">
            <w:pPr>
              <w:jc w:val="center"/>
              <w:rPr>
                <w:b/>
                <w:bCs/>
                <w:sz w:val="26"/>
                <w:szCs w:val="26"/>
                <w:rtl/>
                <w:lang w:bidi="ar-IQ"/>
              </w:rPr>
            </w:pPr>
            <w:r w:rsidRPr="00F02324">
              <w:rPr>
                <w:rFonts w:hint="cs"/>
                <w:b/>
                <w:bCs/>
                <w:sz w:val="26"/>
                <w:szCs w:val="26"/>
                <w:rtl/>
                <w:lang w:bidi="ar-IQ"/>
              </w:rPr>
              <w:t>مفاهيم اساسية في اختبار الفرضيات /امتحان</w:t>
            </w:r>
          </w:p>
        </w:tc>
        <w:tc>
          <w:tcPr>
            <w:tcW w:w="1265" w:type="dxa"/>
            <w:vAlign w:val="center"/>
          </w:tcPr>
          <w:p w14:paraId="3D8C7700" w14:textId="503F38F3"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50BE12AA" w14:textId="3A1781E5"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الامتحان</w:t>
            </w:r>
          </w:p>
        </w:tc>
      </w:tr>
      <w:tr w:rsidR="00AE3D87" w:rsidRPr="00C24E19" w14:paraId="0AAAA965" w14:textId="77777777" w:rsidTr="009A3004">
        <w:trPr>
          <w:trHeight w:val="523"/>
        </w:trPr>
        <w:tc>
          <w:tcPr>
            <w:tcW w:w="1265" w:type="dxa"/>
            <w:vAlign w:val="center"/>
          </w:tcPr>
          <w:p w14:paraId="51E4A5DA"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4BBB85EB" w14:textId="10FC3E7E"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740D6D85" w14:textId="0A1F71D1"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تطوير مهارات نظرية</w:t>
            </w:r>
          </w:p>
        </w:tc>
        <w:tc>
          <w:tcPr>
            <w:tcW w:w="2948" w:type="dxa"/>
            <w:vAlign w:val="center"/>
          </w:tcPr>
          <w:p w14:paraId="422F8FC3" w14:textId="454FD94B" w:rsidR="00AE3D87" w:rsidRPr="00F02324" w:rsidRDefault="00340AE8" w:rsidP="000B511B">
            <w:pPr>
              <w:jc w:val="center"/>
              <w:rPr>
                <w:b/>
                <w:bCs/>
                <w:sz w:val="26"/>
                <w:szCs w:val="26"/>
                <w:rtl/>
                <w:lang w:bidi="ar-IQ"/>
              </w:rPr>
            </w:pPr>
            <w:r w:rsidRPr="00F02324">
              <w:rPr>
                <w:rFonts w:hint="cs"/>
                <w:b/>
                <w:bCs/>
                <w:sz w:val="26"/>
                <w:szCs w:val="26"/>
                <w:rtl/>
                <w:lang w:bidi="ar-IQ"/>
              </w:rPr>
              <w:t>اختبار متوسط عينة عشوائية من مجتمع طبيعي باستخدام (</w:t>
            </w:r>
            <w:r w:rsidRPr="00F02324">
              <w:rPr>
                <w:b/>
                <w:bCs/>
                <w:sz w:val="26"/>
                <w:szCs w:val="26"/>
                <w:lang w:bidi="ar-IQ"/>
              </w:rPr>
              <w:t>z,t</w:t>
            </w:r>
            <w:r w:rsidRPr="00F02324">
              <w:rPr>
                <w:rFonts w:hint="cs"/>
                <w:b/>
                <w:bCs/>
                <w:sz w:val="26"/>
                <w:szCs w:val="26"/>
                <w:rtl/>
                <w:lang w:bidi="ar-IQ"/>
              </w:rPr>
              <w:t>)</w:t>
            </w:r>
          </w:p>
        </w:tc>
        <w:tc>
          <w:tcPr>
            <w:tcW w:w="1265" w:type="dxa"/>
            <w:vAlign w:val="center"/>
          </w:tcPr>
          <w:p w14:paraId="35AAFCD7" w14:textId="44BBDD88"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7BB28524" w14:textId="762E8C2F"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20BDEAB2" w14:textId="77777777" w:rsidTr="009A3004">
        <w:trPr>
          <w:trHeight w:val="523"/>
        </w:trPr>
        <w:tc>
          <w:tcPr>
            <w:tcW w:w="1265" w:type="dxa"/>
            <w:vAlign w:val="center"/>
          </w:tcPr>
          <w:p w14:paraId="50315025"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0EDC8E16" w14:textId="37F612C8"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3E439206" w14:textId="735E267B"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تطوير مهارات نظرية</w:t>
            </w:r>
          </w:p>
        </w:tc>
        <w:tc>
          <w:tcPr>
            <w:tcW w:w="2948" w:type="dxa"/>
            <w:vAlign w:val="center"/>
          </w:tcPr>
          <w:p w14:paraId="4145B437" w14:textId="7408900E" w:rsidR="00AE3D87" w:rsidRPr="00F02324" w:rsidRDefault="00340AE8" w:rsidP="000B511B">
            <w:pPr>
              <w:jc w:val="center"/>
              <w:rPr>
                <w:b/>
                <w:bCs/>
                <w:sz w:val="26"/>
                <w:szCs w:val="26"/>
                <w:rtl/>
                <w:lang w:bidi="ar-IQ"/>
              </w:rPr>
            </w:pPr>
            <w:r w:rsidRPr="00F02324">
              <w:rPr>
                <w:rFonts w:hint="cs"/>
                <w:b/>
                <w:bCs/>
                <w:sz w:val="26"/>
                <w:szCs w:val="26"/>
                <w:rtl/>
                <w:lang w:bidi="ar-IQ"/>
              </w:rPr>
              <w:t>اختبار الفرق بين وسطين حسابيين لعينتين مستقلين بأستخدام (</w:t>
            </w:r>
            <w:r w:rsidRPr="00F02324">
              <w:rPr>
                <w:b/>
                <w:bCs/>
                <w:sz w:val="26"/>
                <w:szCs w:val="26"/>
                <w:lang w:bidi="ar-IQ"/>
              </w:rPr>
              <w:t>t,z</w:t>
            </w:r>
            <w:r w:rsidRPr="00F02324">
              <w:rPr>
                <w:rFonts w:hint="cs"/>
                <w:b/>
                <w:bCs/>
                <w:sz w:val="26"/>
                <w:szCs w:val="26"/>
                <w:rtl/>
                <w:lang w:bidi="ar-IQ"/>
              </w:rPr>
              <w:t xml:space="preserve">) اختبارات تتعلق بالنسب بأستخدام اختبار </w:t>
            </w:r>
            <w:r w:rsidRPr="00F02324">
              <w:rPr>
                <w:b/>
                <w:bCs/>
                <w:sz w:val="26"/>
                <w:szCs w:val="26"/>
                <w:lang w:bidi="ar-IQ"/>
              </w:rPr>
              <w:t>z</w:t>
            </w:r>
          </w:p>
        </w:tc>
        <w:tc>
          <w:tcPr>
            <w:tcW w:w="1265" w:type="dxa"/>
            <w:vAlign w:val="center"/>
          </w:tcPr>
          <w:p w14:paraId="2A1F7920" w14:textId="72C4E8D9"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14767D9F" w14:textId="0725BDC1"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579FB91A" w14:textId="77777777" w:rsidTr="009A3004">
        <w:trPr>
          <w:trHeight w:val="523"/>
        </w:trPr>
        <w:tc>
          <w:tcPr>
            <w:tcW w:w="1265" w:type="dxa"/>
            <w:vAlign w:val="center"/>
          </w:tcPr>
          <w:p w14:paraId="30E16F67"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537B99DC" w14:textId="763B6688"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47CA65C9" w14:textId="7DF7286D"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تطوير مهارات تطبيقية</w:t>
            </w:r>
          </w:p>
        </w:tc>
        <w:tc>
          <w:tcPr>
            <w:tcW w:w="2948" w:type="dxa"/>
            <w:vAlign w:val="center"/>
          </w:tcPr>
          <w:p w14:paraId="3AAFBA32" w14:textId="078B4FBE" w:rsidR="00AE3D87" w:rsidRPr="00F02324" w:rsidRDefault="00340AE8" w:rsidP="000B511B">
            <w:pPr>
              <w:jc w:val="center"/>
              <w:rPr>
                <w:b/>
                <w:bCs/>
                <w:sz w:val="26"/>
                <w:szCs w:val="26"/>
                <w:rtl/>
                <w:lang w:bidi="ar-IQ"/>
              </w:rPr>
            </w:pPr>
            <w:r w:rsidRPr="00F02324">
              <w:rPr>
                <w:rFonts w:hint="cs"/>
                <w:b/>
                <w:bCs/>
                <w:sz w:val="26"/>
                <w:szCs w:val="26"/>
                <w:rtl/>
                <w:lang w:bidi="ar-IQ"/>
              </w:rPr>
              <w:t xml:space="preserve">اختبارات تتعلق بالنسب بأستخدام اختبار </w:t>
            </w:r>
            <w:r w:rsidRPr="00F02324">
              <w:rPr>
                <w:b/>
                <w:bCs/>
                <w:sz w:val="26"/>
                <w:szCs w:val="26"/>
                <w:lang w:bidi="ar-IQ"/>
              </w:rPr>
              <w:t>z</w:t>
            </w:r>
          </w:p>
        </w:tc>
        <w:tc>
          <w:tcPr>
            <w:tcW w:w="1265" w:type="dxa"/>
            <w:vAlign w:val="center"/>
          </w:tcPr>
          <w:p w14:paraId="0286D268" w14:textId="4DED3E66"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094282C7" w14:textId="217FAC1E"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7C9F13B7" w14:textId="77777777" w:rsidTr="009A3004">
        <w:trPr>
          <w:trHeight w:val="523"/>
        </w:trPr>
        <w:tc>
          <w:tcPr>
            <w:tcW w:w="1265" w:type="dxa"/>
            <w:vAlign w:val="center"/>
          </w:tcPr>
          <w:p w14:paraId="258CFCBE"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2CC8DB91" w14:textId="5FD9747A"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309C1BA6" w14:textId="0DD6E599"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تطوير مهارات تطبيقية</w:t>
            </w:r>
          </w:p>
        </w:tc>
        <w:tc>
          <w:tcPr>
            <w:tcW w:w="2948" w:type="dxa"/>
            <w:vAlign w:val="center"/>
          </w:tcPr>
          <w:p w14:paraId="6FDD7E34" w14:textId="784D1249" w:rsidR="00AE3D87" w:rsidRPr="00F02324" w:rsidRDefault="00340AE8" w:rsidP="000B511B">
            <w:pPr>
              <w:jc w:val="center"/>
              <w:rPr>
                <w:b/>
                <w:bCs/>
                <w:sz w:val="26"/>
                <w:szCs w:val="26"/>
                <w:rtl/>
                <w:lang w:bidi="ar-IQ"/>
              </w:rPr>
            </w:pPr>
            <w:r w:rsidRPr="00F02324">
              <w:rPr>
                <w:rFonts w:hint="cs"/>
                <w:b/>
                <w:bCs/>
                <w:sz w:val="26"/>
                <w:szCs w:val="26"/>
                <w:rtl/>
                <w:lang w:bidi="ar-IQ"/>
              </w:rPr>
              <w:t>تطبيقات في مجال العلوم الادارية والمحاسبية والمالية والاقتصادية</w:t>
            </w:r>
          </w:p>
        </w:tc>
        <w:tc>
          <w:tcPr>
            <w:tcW w:w="1265" w:type="dxa"/>
            <w:vAlign w:val="center"/>
          </w:tcPr>
          <w:p w14:paraId="1F3F74FF" w14:textId="39FAC54E"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607827E3" w14:textId="647002F9"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5FB16898" w14:textId="77777777" w:rsidTr="009A3004">
        <w:trPr>
          <w:trHeight w:val="523"/>
        </w:trPr>
        <w:tc>
          <w:tcPr>
            <w:tcW w:w="1265" w:type="dxa"/>
            <w:vAlign w:val="center"/>
          </w:tcPr>
          <w:p w14:paraId="7DC45507"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6FFEEFFE" w14:textId="34565CF0"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2249C641" w14:textId="0832C5C6"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تطوير مهارات</w:t>
            </w:r>
          </w:p>
        </w:tc>
        <w:tc>
          <w:tcPr>
            <w:tcW w:w="2948" w:type="dxa"/>
            <w:vAlign w:val="center"/>
          </w:tcPr>
          <w:p w14:paraId="61F50FE5" w14:textId="067ED9CF" w:rsidR="00340AE8" w:rsidRPr="00F02324" w:rsidRDefault="00340AE8" w:rsidP="000B511B">
            <w:pPr>
              <w:pStyle w:val="a7"/>
              <w:jc w:val="center"/>
              <w:rPr>
                <w:b/>
                <w:bCs/>
                <w:sz w:val="26"/>
                <w:szCs w:val="26"/>
                <w:rtl/>
                <w:lang w:bidi="ar-IQ"/>
              </w:rPr>
            </w:pPr>
            <w:r w:rsidRPr="00F02324">
              <w:rPr>
                <w:rFonts w:hint="cs"/>
                <w:b/>
                <w:bCs/>
                <w:sz w:val="26"/>
                <w:szCs w:val="26"/>
                <w:u w:val="single"/>
                <w:rtl/>
                <w:lang w:bidi="ar-IQ"/>
              </w:rPr>
              <w:t>الفصل الثالث:</w:t>
            </w:r>
            <w:r w:rsidRPr="00F02324">
              <w:rPr>
                <w:rFonts w:hint="cs"/>
                <w:b/>
                <w:bCs/>
                <w:sz w:val="26"/>
                <w:szCs w:val="26"/>
                <w:rtl/>
                <w:lang w:bidi="ar-IQ"/>
              </w:rPr>
              <w:t xml:space="preserve"> تحليل التباين</w:t>
            </w:r>
          </w:p>
          <w:p w14:paraId="03478382" w14:textId="4B768D00" w:rsidR="00AE3D87" w:rsidRPr="00F02324" w:rsidRDefault="00340AE8" w:rsidP="000B511B">
            <w:pPr>
              <w:jc w:val="center"/>
              <w:rPr>
                <w:b/>
                <w:bCs/>
                <w:sz w:val="26"/>
                <w:szCs w:val="26"/>
                <w:rtl/>
                <w:lang w:bidi="ar-IQ"/>
              </w:rPr>
            </w:pPr>
            <w:r w:rsidRPr="00F02324">
              <w:rPr>
                <w:rFonts w:hint="cs"/>
                <w:b/>
                <w:bCs/>
                <w:sz w:val="26"/>
                <w:szCs w:val="26"/>
                <w:rtl/>
                <w:lang w:bidi="ar-IQ"/>
              </w:rPr>
              <w:t xml:space="preserve">تحليل التباين لمعيار واحد, أختبار تجانس التباين بأستخدام اختبار </w:t>
            </w:r>
            <w:r w:rsidRPr="00F02324">
              <w:rPr>
                <w:b/>
                <w:bCs/>
                <w:sz w:val="26"/>
                <w:szCs w:val="26"/>
                <w:lang w:bidi="ar-IQ"/>
              </w:rPr>
              <w:t>F</w:t>
            </w:r>
          </w:p>
        </w:tc>
        <w:tc>
          <w:tcPr>
            <w:tcW w:w="1265" w:type="dxa"/>
            <w:vAlign w:val="center"/>
          </w:tcPr>
          <w:p w14:paraId="698CC82C" w14:textId="382EE8CB"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58E837CC" w14:textId="7AA58185"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50B4190D" w14:textId="77777777" w:rsidTr="009A3004">
        <w:trPr>
          <w:trHeight w:val="523"/>
        </w:trPr>
        <w:tc>
          <w:tcPr>
            <w:tcW w:w="1265" w:type="dxa"/>
            <w:vAlign w:val="center"/>
          </w:tcPr>
          <w:p w14:paraId="3406871B"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7979E242" w14:textId="70383D40"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53E9FACE" w14:textId="1ED9F055"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تطوير مهارات نظرية</w:t>
            </w:r>
          </w:p>
        </w:tc>
        <w:tc>
          <w:tcPr>
            <w:tcW w:w="2948" w:type="dxa"/>
            <w:vAlign w:val="center"/>
          </w:tcPr>
          <w:p w14:paraId="5247A25A" w14:textId="576F2F0F" w:rsidR="00AE3D87" w:rsidRPr="00F02324" w:rsidRDefault="00340AE8" w:rsidP="000B511B">
            <w:pPr>
              <w:jc w:val="center"/>
              <w:rPr>
                <w:b/>
                <w:bCs/>
                <w:sz w:val="26"/>
                <w:szCs w:val="26"/>
                <w:rtl/>
                <w:lang w:bidi="ar-IQ"/>
              </w:rPr>
            </w:pPr>
            <w:r w:rsidRPr="00F02324">
              <w:rPr>
                <w:rFonts w:hint="cs"/>
                <w:b/>
                <w:bCs/>
                <w:sz w:val="26"/>
                <w:szCs w:val="26"/>
                <w:rtl/>
                <w:lang w:bidi="ar-IQ"/>
              </w:rPr>
              <w:t>اختبار تباين مجتمع طبيعي بأستخدام اختبار  مربع كاي</w:t>
            </w:r>
          </w:p>
        </w:tc>
        <w:tc>
          <w:tcPr>
            <w:tcW w:w="1265" w:type="dxa"/>
            <w:vAlign w:val="center"/>
          </w:tcPr>
          <w:p w14:paraId="212C37A8" w14:textId="3A66B9FC"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385FDD28" w14:textId="11F9DD54"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69B740BB" w14:textId="77777777" w:rsidTr="009A3004">
        <w:trPr>
          <w:trHeight w:val="523"/>
        </w:trPr>
        <w:tc>
          <w:tcPr>
            <w:tcW w:w="1265" w:type="dxa"/>
            <w:vAlign w:val="center"/>
          </w:tcPr>
          <w:p w14:paraId="2831F98A"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203EF99A" w14:textId="3892A6D4"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2AFA53F3" w14:textId="4327A09A" w:rsidR="00AE3D87" w:rsidRPr="00C24E19" w:rsidRDefault="00AE3D87" w:rsidP="00340AE8">
            <w:pPr>
              <w:autoSpaceDE w:val="0"/>
              <w:autoSpaceDN w:val="0"/>
              <w:adjustRightInd w:val="0"/>
              <w:rPr>
                <w:sz w:val="20"/>
                <w:szCs w:val="20"/>
                <w:lang w:bidi="ar-IQ"/>
              </w:rPr>
            </w:pPr>
            <w:r w:rsidRPr="00A82862">
              <w:rPr>
                <w:rFonts w:ascii="Times New Roman" w:hAnsi="Times New Roman" w:cs="Times New Roman"/>
                <w:b/>
                <w:bCs/>
                <w:rtl/>
                <w:lang w:bidi="ar-IQ"/>
              </w:rPr>
              <w:t xml:space="preserve">تطوير مهارات </w:t>
            </w:r>
            <w:r w:rsidR="00340AE8" w:rsidRPr="00A82862">
              <w:rPr>
                <w:rFonts w:ascii="Times New Roman" w:hAnsi="Times New Roman" w:cs="Times New Roman"/>
                <w:b/>
                <w:bCs/>
                <w:rtl/>
                <w:lang w:bidi="ar-IQ"/>
              </w:rPr>
              <w:t>تطبيقية</w:t>
            </w:r>
          </w:p>
        </w:tc>
        <w:tc>
          <w:tcPr>
            <w:tcW w:w="2948" w:type="dxa"/>
            <w:vAlign w:val="center"/>
          </w:tcPr>
          <w:p w14:paraId="6073644C" w14:textId="3CA677A6" w:rsidR="00AE3D87" w:rsidRPr="00F02324" w:rsidRDefault="00340AE8" w:rsidP="000B511B">
            <w:pPr>
              <w:jc w:val="center"/>
              <w:rPr>
                <w:b/>
                <w:bCs/>
                <w:sz w:val="26"/>
                <w:szCs w:val="26"/>
                <w:rtl/>
                <w:lang w:bidi="ar-IQ"/>
              </w:rPr>
            </w:pPr>
            <w:r w:rsidRPr="00F02324">
              <w:rPr>
                <w:rFonts w:hint="cs"/>
                <w:b/>
                <w:bCs/>
                <w:sz w:val="26"/>
                <w:szCs w:val="26"/>
                <w:rtl/>
                <w:lang w:bidi="ar-IQ"/>
              </w:rPr>
              <w:t>تطبيقات في مجال العلوم الادارية والمحاسبية والمالية والاقتصادية</w:t>
            </w:r>
          </w:p>
        </w:tc>
        <w:tc>
          <w:tcPr>
            <w:tcW w:w="1265" w:type="dxa"/>
            <w:vAlign w:val="center"/>
          </w:tcPr>
          <w:p w14:paraId="45DB9B57" w14:textId="39AC9EC1"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 xml:space="preserve">محاضرة الكترونيه تفاعليه مع </w:t>
            </w:r>
            <w:r w:rsidRPr="00DC1E57">
              <w:rPr>
                <w:rFonts w:hint="cs"/>
                <w:b/>
                <w:bCs/>
                <w:sz w:val="20"/>
                <w:szCs w:val="20"/>
                <w:rtl/>
                <w:lang w:bidi="ar-IQ"/>
              </w:rPr>
              <w:lastRenderedPageBreak/>
              <w:t>محاضرات مطبوعة</w:t>
            </w:r>
          </w:p>
        </w:tc>
        <w:tc>
          <w:tcPr>
            <w:tcW w:w="1325" w:type="dxa"/>
            <w:vAlign w:val="center"/>
          </w:tcPr>
          <w:p w14:paraId="14E32962" w14:textId="2E5337A4"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lastRenderedPageBreak/>
              <w:t>المشاركة , المناقشة , الامتحان</w:t>
            </w:r>
          </w:p>
        </w:tc>
      </w:tr>
      <w:tr w:rsidR="00AE3D87" w:rsidRPr="00C24E19" w14:paraId="17371096" w14:textId="77777777" w:rsidTr="009A3004">
        <w:trPr>
          <w:trHeight w:val="523"/>
        </w:trPr>
        <w:tc>
          <w:tcPr>
            <w:tcW w:w="1265" w:type="dxa"/>
            <w:vAlign w:val="center"/>
          </w:tcPr>
          <w:p w14:paraId="363B459D"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1AEA5F4B" w14:textId="6D16E01D"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2C56901F" w14:textId="26CCFA6C"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 xml:space="preserve">تطوير مهارات </w:t>
            </w:r>
            <w:r w:rsidR="00340AE8" w:rsidRPr="00A82862">
              <w:rPr>
                <w:rFonts w:ascii="Times New Roman" w:hAnsi="Times New Roman" w:cs="Times New Roman"/>
                <w:b/>
                <w:bCs/>
                <w:rtl/>
                <w:lang w:bidi="ar-IQ"/>
              </w:rPr>
              <w:t>نظرية</w:t>
            </w:r>
          </w:p>
        </w:tc>
        <w:tc>
          <w:tcPr>
            <w:tcW w:w="2948" w:type="dxa"/>
            <w:vAlign w:val="center"/>
          </w:tcPr>
          <w:p w14:paraId="57308594" w14:textId="77777777" w:rsidR="00340AE8" w:rsidRPr="00F02324" w:rsidRDefault="00340AE8" w:rsidP="000B511B">
            <w:pPr>
              <w:pStyle w:val="a7"/>
              <w:jc w:val="center"/>
              <w:rPr>
                <w:b/>
                <w:bCs/>
                <w:sz w:val="26"/>
                <w:szCs w:val="26"/>
                <w:rtl/>
                <w:lang w:bidi="ar-IQ"/>
              </w:rPr>
            </w:pPr>
            <w:r w:rsidRPr="00F02324">
              <w:rPr>
                <w:rFonts w:hint="cs"/>
                <w:b/>
                <w:bCs/>
                <w:sz w:val="26"/>
                <w:szCs w:val="26"/>
                <w:u w:val="single"/>
                <w:rtl/>
                <w:lang w:bidi="ar-IQ"/>
              </w:rPr>
              <w:t>الفصل الرابع</w:t>
            </w:r>
            <w:r w:rsidRPr="00F02324">
              <w:rPr>
                <w:rFonts w:hint="cs"/>
                <w:b/>
                <w:bCs/>
                <w:sz w:val="26"/>
                <w:szCs w:val="26"/>
                <w:rtl/>
                <w:lang w:bidi="ar-IQ"/>
              </w:rPr>
              <w:t xml:space="preserve"> :أختبار الاستقلالية وحسن المطابقة</w:t>
            </w:r>
          </w:p>
          <w:p w14:paraId="0FE3C0DE" w14:textId="7B817094" w:rsidR="00AE3D87" w:rsidRPr="00F02324" w:rsidRDefault="00340AE8" w:rsidP="000B511B">
            <w:pPr>
              <w:jc w:val="center"/>
              <w:rPr>
                <w:b/>
                <w:bCs/>
                <w:sz w:val="26"/>
                <w:szCs w:val="26"/>
                <w:rtl/>
                <w:lang w:bidi="ar-IQ"/>
              </w:rPr>
            </w:pPr>
            <w:r w:rsidRPr="00F02324">
              <w:rPr>
                <w:rFonts w:hint="cs"/>
                <w:b/>
                <w:bCs/>
                <w:sz w:val="26"/>
                <w:szCs w:val="26"/>
                <w:rtl/>
                <w:lang w:bidi="ar-IQ"/>
              </w:rPr>
              <w:t>اختبار الاستقلالية (الاقتران) بأستخدام اختبار مربع كاي/امتحان</w:t>
            </w:r>
          </w:p>
        </w:tc>
        <w:tc>
          <w:tcPr>
            <w:tcW w:w="1265" w:type="dxa"/>
            <w:vAlign w:val="center"/>
          </w:tcPr>
          <w:p w14:paraId="2F6AC2B1" w14:textId="498A6D23"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2DBBC310" w14:textId="2FC8DA99"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الامتحان</w:t>
            </w:r>
          </w:p>
        </w:tc>
      </w:tr>
      <w:tr w:rsidR="00AE3D87" w:rsidRPr="00C24E19" w14:paraId="7C17E458" w14:textId="77777777" w:rsidTr="009A3004">
        <w:trPr>
          <w:trHeight w:val="523"/>
        </w:trPr>
        <w:tc>
          <w:tcPr>
            <w:tcW w:w="1265" w:type="dxa"/>
            <w:vAlign w:val="center"/>
          </w:tcPr>
          <w:p w14:paraId="368400D1"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01201FDB" w14:textId="21A0B538"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4872C470" w14:textId="5B434CCE" w:rsidR="00AE3D87" w:rsidRPr="00C24E19" w:rsidRDefault="00AE3D87" w:rsidP="00340AE8">
            <w:pPr>
              <w:autoSpaceDE w:val="0"/>
              <w:autoSpaceDN w:val="0"/>
              <w:adjustRightInd w:val="0"/>
              <w:rPr>
                <w:sz w:val="20"/>
                <w:szCs w:val="20"/>
                <w:lang w:bidi="ar-IQ"/>
              </w:rPr>
            </w:pPr>
            <w:r w:rsidRPr="00A82862">
              <w:rPr>
                <w:rFonts w:ascii="Times New Roman" w:hAnsi="Times New Roman" w:cs="Times New Roman"/>
                <w:b/>
                <w:bCs/>
                <w:rtl/>
                <w:lang w:bidi="ar-IQ"/>
              </w:rPr>
              <w:t xml:space="preserve">تطوير مهارات </w:t>
            </w:r>
            <w:r w:rsidR="00340AE8" w:rsidRPr="00A82862">
              <w:rPr>
                <w:rFonts w:ascii="Times New Roman" w:hAnsi="Times New Roman" w:cs="Times New Roman"/>
                <w:b/>
                <w:bCs/>
                <w:rtl/>
                <w:lang w:bidi="ar-IQ"/>
              </w:rPr>
              <w:t>نظرية</w:t>
            </w:r>
          </w:p>
        </w:tc>
        <w:tc>
          <w:tcPr>
            <w:tcW w:w="2948" w:type="dxa"/>
            <w:vAlign w:val="center"/>
          </w:tcPr>
          <w:p w14:paraId="75E6D926" w14:textId="0E0E0C1B" w:rsidR="00AE3D87" w:rsidRPr="00F02324" w:rsidRDefault="00340AE8" w:rsidP="000B511B">
            <w:pPr>
              <w:jc w:val="center"/>
              <w:rPr>
                <w:b/>
                <w:bCs/>
                <w:sz w:val="26"/>
                <w:szCs w:val="26"/>
                <w:rtl/>
                <w:lang w:bidi="ar-IQ"/>
              </w:rPr>
            </w:pPr>
            <w:r w:rsidRPr="00F02324">
              <w:rPr>
                <w:rFonts w:hint="cs"/>
                <w:b/>
                <w:bCs/>
                <w:sz w:val="26"/>
                <w:szCs w:val="26"/>
                <w:rtl/>
                <w:lang w:bidi="ar-IQ"/>
              </w:rPr>
              <w:t>اختبار حسن المطابقة (جودة التوافيق) بأستخدام اختبار مربع كاي</w:t>
            </w:r>
          </w:p>
        </w:tc>
        <w:tc>
          <w:tcPr>
            <w:tcW w:w="1265" w:type="dxa"/>
            <w:vAlign w:val="center"/>
          </w:tcPr>
          <w:p w14:paraId="342571A7" w14:textId="64C096FF"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1B85EE69" w14:textId="4B6D9A77"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r w:rsidR="00AE3D87" w:rsidRPr="00C24E19" w14:paraId="3911B80B" w14:textId="77777777" w:rsidTr="009A3004">
        <w:trPr>
          <w:trHeight w:val="523"/>
        </w:trPr>
        <w:tc>
          <w:tcPr>
            <w:tcW w:w="1265" w:type="dxa"/>
            <w:vAlign w:val="center"/>
          </w:tcPr>
          <w:p w14:paraId="3B9FF8A2" w14:textId="77777777" w:rsidR="00AE3D87" w:rsidRPr="002D65F6" w:rsidRDefault="00AE3D87" w:rsidP="00AE3D87">
            <w:pPr>
              <w:pStyle w:val="a6"/>
              <w:numPr>
                <w:ilvl w:val="0"/>
                <w:numId w:val="14"/>
              </w:numPr>
              <w:jc w:val="center"/>
              <w:rPr>
                <w:sz w:val="20"/>
                <w:szCs w:val="20"/>
                <w:rtl/>
                <w:lang w:bidi="ar-IQ"/>
              </w:rPr>
            </w:pPr>
          </w:p>
        </w:tc>
        <w:tc>
          <w:tcPr>
            <w:tcW w:w="869" w:type="dxa"/>
            <w:vAlign w:val="center"/>
          </w:tcPr>
          <w:p w14:paraId="031231A7" w14:textId="2D54E269" w:rsidR="00AE3D87" w:rsidRPr="00C24E19" w:rsidRDefault="00B30C9D" w:rsidP="00AE3D87">
            <w:pPr>
              <w:autoSpaceDE w:val="0"/>
              <w:autoSpaceDN w:val="0"/>
              <w:adjustRightInd w:val="0"/>
              <w:jc w:val="center"/>
              <w:rPr>
                <w:sz w:val="20"/>
                <w:szCs w:val="20"/>
                <w:lang w:bidi="ar-IQ"/>
              </w:rPr>
            </w:pPr>
            <w:r>
              <w:rPr>
                <w:rFonts w:hint="cs"/>
                <w:sz w:val="20"/>
                <w:szCs w:val="20"/>
                <w:rtl/>
                <w:lang w:bidi="ar-IQ"/>
              </w:rPr>
              <w:t>2</w:t>
            </w:r>
          </w:p>
        </w:tc>
        <w:tc>
          <w:tcPr>
            <w:tcW w:w="1826" w:type="dxa"/>
          </w:tcPr>
          <w:p w14:paraId="6C077C20" w14:textId="5443ABEE" w:rsidR="00AE3D87" w:rsidRPr="00C24E19" w:rsidRDefault="00AE3D87" w:rsidP="00AE3D87">
            <w:pPr>
              <w:autoSpaceDE w:val="0"/>
              <w:autoSpaceDN w:val="0"/>
              <w:adjustRightInd w:val="0"/>
              <w:rPr>
                <w:sz w:val="20"/>
                <w:szCs w:val="20"/>
                <w:lang w:bidi="ar-IQ"/>
              </w:rPr>
            </w:pPr>
            <w:r w:rsidRPr="00A82862">
              <w:rPr>
                <w:rFonts w:ascii="Times New Roman" w:hAnsi="Times New Roman" w:cs="Times New Roman"/>
                <w:b/>
                <w:bCs/>
                <w:rtl/>
                <w:lang w:bidi="ar-IQ"/>
              </w:rPr>
              <w:t>تطوير مهارات</w:t>
            </w:r>
            <w:r w:rsidR="00340AE8">
              <w:rPr>
                <w:rFonts w:hint="cs"/>
                <w:sz w:val="20"/>
                <w:szCs w:val="20"/>
                <w:rtl/>
                <w:lang w:bidi="ar-IQ"/>
              </w:rPr>
              <w:t xml:space="preserve"> </w:t>
            </w:r>
            <w:r w:rsidR="00340AE8" w:rsidRPr="00A82862">
              <w:rPr>
                <w:rFonts w:ascii="Times New Roman" w:hAnsi="Times New Roman" w:cs="Times New Roman"/>
                <w:b/>
                <w:bCs/>
                <w:rtl/>
                <w:lang w:bidi="ar-IQ"/>
              </w:rPr>
              <w:t>تطبيقية</w:t>
            </w:r>
          </w:p>
        </w:tc>
        <w:tc>
          <w:tcPr>
            <w:tcW w:w="2948" w:type="dxa"/>
            <w:vAlign w:val="center"/>
          </w:tcPr>
          <w:p w14:paraId="7631DB20" w14:textId="6AC8F453" w:rsidR="00AE3D87" w:rsidRPr="00F02324" w:rsidRDefault="00340AE8" w:rsidP="000B511B">
            <w:pPr>
              <w:jc w:val="center"/>
              <w:rPr>
                <w:b/>
                <w:bCs/>
                <w:sz w:val="26"/>
                <w:szCs w:val="26"/>
                <w:rtl/>
                <w:lang w:bidi="ar-IQ"/>
              </w:rPr>
            </w:pPr>
            <w:r w:rsidRPr="00F02324">
              <w:rPr>
                <w:rFonts w:hint="cs"/>
                <w:b/>
                <w:bCs/>
                <w:sz w:val="26"/>
                <w:szCs w:val="26"/>
                <w:rtl/>
                <w:lang w:bidi="ar-IQ"/>
              </w:rPr>
              <w:t>تطبيقات في مجال العلوم الادارية والمحاسبية والمالية والاقتصادية</w:t>
            </w:r>
          </w:p>
        </w:tc>
        <w:tc>
          <w:tcPr>
            <w:tcW w:w="1265" w:type="dxa"/>
            <w:vAlign w:val="center"/>
          </w:tcPr>
          <w:p w14:paraId="71B042FF" w14:textId="46CB9B4D"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محاضرة الكترونيه تفاعليه مع محاضرات مطبوعة</w:t>
            </w:r>
          </w:p>
        </w:tc>
        <w:tc>
          <w:tcPr>
            <w:tcW w:w="1325" w:type="dxa"/>
            <w:vAlign w:val="center"/>
          </w:tcPr>
          <w:p w14:paraId="120731E4" w14:textId="0C11AB2C" w:rsidR="00AE3D87" w:rsidRPr="00C24E19" w:rsidRDefault="00AE3D87" w:rsidP="00AE3D87">
            <w:pPr>
              <w:autoSpaceDE w:val="0"/>
              <w:autoSpaceDN w:val="0"/>
              <w:adjustRightInd w:val="0"/>
              <w:jc w:val="center"/>
              <w:rPr>
                <w:sz w:val="20"/>
                <w:szCs w:val="20"/>
                <w:lang w:bidi="ar-IQ"/>
              </w:rPr>
            </w:pPr>
            <w:r w:rsidRPr="00DC1E57">
              <w:rPr>
                <w:rFonts w:hint="cs"/>
                <w:b/>
                <w:bCs/>
                <w:sz w:val="20"/>
                <w:szCs w:val="20"/>
                <w:rtl/>
                <w:lang w:bidi="ar-IQ"/>
              </w:rPr>
              <w:t>المشاركة , المناقشة , الامتحان</w:t>
            </w:r>
          </w:p>
        </w:tc>
      </w:tr>
    </w:tbl>
    <w:p w14:paraId="30E62D05" w14:textId="77777777" w:rsidR="00C24E19" w:rsidRPr="00C24E19" w:rsidRDefault="00C24E19" w:rsidP="00C24E19">
      <w:pPr>
        <w:rPr>
          <w:rtl/>
          <w:lang w:val="en-GB" w:bidi="ar-IQ"/>
        </w:rPr>
      </w:pPr>
    </w:p>
    <w:tbl>
      <w:tblPr>
        <w:tblStyle w:val="TableGrid1"/>
        <w:bidiVisual/>
        <w:tblW w:w="9258" w:type="dxa"/>
        <w:tblLook w:val="04A0" w:firstRow="1" w:lastRow="0" w:firstColumn="1" w:lastColumn="0" w:noHBand="0" w:noVBand="1"/>
      </w:tblPr>
      <w:tblGrid>
        <w:gridCol w:w="3605"/>
        <w:gridCol w:w="5653"/>
      </w:tblGrid>
      <w:tr w:rsidR="00C24E19" w:rsidRPr="00C24E19" w14:paraId="581DCE38" w14:textId="77777777" w:rsidTr="00417190">
        <w:trPr>
          <w:trHeight w:val="615"/>
        </w:trPr>
        <w:tc>
          <w:tcPr>
            <w:tcW w:w="9258" w:type="dxa"/>
            <w:gridSpan w:val="2"/>
          </w:tcPr>
          <w:p w14:paraId="0959E11D" w14:textId="77777777" w:rsidR="00C24E19" w:rsidRPr="00C24E19" w:rsidRDefault="00C24E19" w:rsidP="00C24E19">
            <w:pPr>
              <w:rPr>
                <w:b/>
                <w:bCs/>
                <w:rtl/>
                <w:lang w:bidi="ar-IQ"/>
              </w:rPr>
            </w:pPr>
            <w:r w:rsidRPr="00C24E19">
              <w:rPr>
                <w:rFonts w:hint="cs"/>
                <w:b/>
                <w:bCs/>
                <w:sz w:val="28"/>
                <w:szCs w:val="28"/>
                <w:rtl/>
                <w:lang w:bidi="ar-IQ"/>
              </w:rPr>
              <w:t>11- البنية التحتية</w:t>
            </w:r>
          </w:p>
        </w:tc>
      </w:tr>
      <w:tr w:rsidR="00C24E19" w:rsidRPr="00C24E19" w14:paraId="4A7BD6D1" w14:textId="77777777" w:rsidTr="00417190">
        <w:trPr>
          <w:trHeight w:val="615"/>
        </w:trPr>
        <w:tc>
          <w:tcPr>
            <w:tcW w:w="3605" w:type="dxa"/>
          </w:tcPr>
          <w:p w14:paraId="0A7D10C7" w14:textId="77777777" w:rsidR="00C24E19" w:rsidRPr="00C24E19" w:rsidRDefault="00C24E19" w:rsidP="00C24E19">
            <w:pPr>
              <w:numPr>
                <w:ilvl w:val="0"/>
                <w:numId w:val="3"/>
              </w:numPr>
              <w:contextualSpacing/>
              <w:rPr>
                <w:b/>
                <w:bCs/>
                <w:sz w:val="24"/>
                <w:szCs w:val="24"/>
                <w:rtl/>
                <w:lang w:bidi="ar-IQ"/>
              </w:rPr>
            </w:pPr>
            <w:r w:rsidRPr="00C24E19">
              <w:rPr>
                <w:rFonts w:hint="cs"/>
                <w:b/>
                <w:bCs/>
                <w:sz w:val="24"/>
                <w:szCs w:val="24"/>
                <w:rtl/>
                <w:lang w:bidi="ar-IQ"/>
              </w:rPr>
              <w:t>الكتب المقررة المطلوبة</w:t>
            </w:r>
          </w:p>
        </w:tc>
        <w:tc>
          <w:tcPr>
            <w:tcW w:w="5653" w:type="dxa"/>
          </w:tcPr>
          <w:p w14:paraId="7AF95697" w14:textId="433CE20E" w:rsidR="00C24E19" w:rsidRPr="004E2D3D" w:rsidRDefault="00F94658" w:rsidP="00C24E19">
            <w:pPr>
              <w:rPr>
                <w:rFonts w:asciiTheme="majorBidi" w:hAnsiTheme="majorBidi" w:cstheme="majorBidi"/>
                <w:b/>
                <w:bCs/>
                <w:sz w:val="26"/>
                <w:szCs w:val="26"/>
                <w:rtl/>
                <w:lang w:bidi="ar-IQ"/>
              </w:rPr>
            </w:pPr>
            <w:r w:rsidRPr="004E2D3D">
              <w:rPr>
                <w:rFonts w:asciiTheme="majorBidi" w:hAnsiTheme="majorBidi" w:cstheme="majorBidi"/>
                <w:b/>
                <w:bCs/>
                <w:sz w:val="26"/>
                <w:szCs w:val="26"/>
                <w:rtl/>
                <w:lang w:bidi="ar-IQ"/>
              </w:rPr>
              <w:t>كتاب الأساليب الكمية (الجزء الأول)</w:t>
            </w:r>
            <w:r w:rsidR="008D19D1">
              <w:rPr>
                <w:rFonts w:asciiTheme="majorBidi" w:hAnsiTheme="majorBidi" w:cstheme="majorBidi" w:hint="cs"/>
                <w:b/>
                <w:bCs/>
                <w:sz w:val="26"/>
                <w:szCs w:val="26"/>
                <w:rtl/>
                <w:lang w:bidi="ar-IQ"/>
              </w:rPr>
              <w:t xml:space="preserve"> </w:t>
            </w:r>
            <w:r w:rsidR="008D19D1" w:rsidRPr="00BC0F17">
              <w:rPr>
                <w:rFonts w:ascii="Calibri" w:eastAsia="Calibri" w:hAnsi="Calibri" w:cs="Arial"/>
                <w:b/>
                <w:color w:val="000000" w:themeColor="text1"/>
                <w:sz w:val="24"/>
                <w:szCs w:val="24"/>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Quantitative Methods 1</w:t>
            </w:r>
          </w:p>
        </w:tc>
      </w:tr>
      <w:tr w:rsidR="00C24E19" w:rsidRPr="00C24E19" w14:paraId="21B5427B" w14:textId="77777777" w:rsidTr="00417190">
        <w:trPr>
          <w:trHeight w:val="653"/>
        </w:trPr>
        <w:tc>
          <w:tcPr>
            <w:tcW w:w="3605" w:type="dxa"/>
          </w:tcPr>
          <w:p w14:paraId="0BECE26D" w14:textId="77777777" w:rsidR="00C24E19" w:rsidRPr="00C24E19" w:rsidRDefault="00C24E19" w:rsidP="00C24E19">
            <w:pPr>
              <w:rPr>
                <w:b/>
                <w:bCs/>
                <w:sz w:val="24"/>
                <w:szCs w:val="24"/>
                <w:rtl/>
                <w:lang w:bidi="ar-IQ"/>
              </w:rPr>
            </w:pPr>
            <w:r w:rsidRPr="00C24E19">
              <w:rPr>
                <w:rFonts w:hint="cs"/>
                <w:b/>
                <w:bCs/>
                <w:sz w:val="24"/>
                <w:szCs w:val="24"/>
                <w:rtl/>
                <w:lang w:bidi="ar-IQ"/>
              </w:rPr>
              <w:t xml:space="preserve">     2 </w:t>
            </w:r>
            <w:r w:rsidRPr="00C24E19">
              <w:rPr>
                <w:b/>
                <w:bCs/>
                <w:sz w:val="24"/>
                <w:szCs w:val="24"/>
                <w:rtl/>
                <w:lang w:bidi="ar-IQ"/>
              </w:rPr>
              <w:t>–</w:t>
            </w:r>
            <w:r w:rsidRPr="00C24E19">
              <w:rPr>
                <w:rFonts w:hint="cs"/>
                <w:b/>
                <w:bCs/>
                <w:sz w:val="24"/>
                <w:szCs w:val="24"/>
                <w:rtl/>
                <w:lang w:bidi="ar-IQ"/>
              </w:rPr>
              <w:t xml:space="preserve"> المراجع الرئيسية(المصادر)</w:t>
            </w:r>
          </w:p>
        </w:tc>
        <w:tc>
          <w:tcPr>
            <w:tcW w:w="5653" w:type="dxa"/>
          </w:tcPr>
          <w:p w14:paraId="3EEA71E9" w14:textId="77777777" w:rsidR="006914D6" w:rsidRPr="004E2D3D" w:rsidRDefault="006914D6" w:rsidP="006914D6">
            <w:pPr>
              <w:rPr>
                <w:rFonts w:asciiTheme="majorBidi" w:hAnsiTheme="majorBidi" w:cstheme="majorBidi"/>
                <w:b/>
                <w:bCs/>
                <w:color w:val="000000" w:themeColor="text1"/>
                <w:sz w:val="26"/>
                <w:szCs w:val="26"/>
                <w:rtl/>
              </w:rPr>
            </w:pPr>
            <w:r w:rsidRPr="004E2D3D">
              <w:rPr>
                <w:rFonts w:asciiTheme="majorBidi" w:hAnsiTheme="majorBidi" w:cstheme="majorBidi"/>
                <w:b/>
                <w:bCs/>
                <w:color w:val="000000" w:themeColor="text1"/>
                <w:sz w:val="26"/>
                <w:szCs w:val="26"/>
                <w:rtl/>
              </w:rPr>
              <w:t>- النجار، ظافر حسين واخرون (2005) "الأساليب الكمية في الإدارة" الجزيرة للطباعة والنشر .</w:t>
            </w:r>
          </w:p>
          <w:p w14:paraId="4320E052" w14:textId="77777777" w:rsidR="006914D6" w:rsidRPr="004E2D3D" w:rsidRDefault="006914D6" w:rsidP="006914D6">
            <w:pPr>
              <w:rPr>
                <w:rFonts w:asciiTheme="majorBidi" w:hAnsiTheme="majorBidi" w:cstheme="majorBidi"/>
                <w:b/>
                <w:bCs/>
                <w:color w:val="000000" w:themeColor="text1"/>
                <w:sz w:val="26"/>
                <w:szCs w:val="26"/>
                <w:rtl/>
              </w:rPr>
            </w:pPr>
            <w:r w:rsidRPr="004E2D3D">
              <w:rPr>
                <w:rFonts w:asciiTheme="majorBidi" w:hAnsiTheme="majorBidi" w:cstheme="majorBidi"/>
                <w:b/>
                <w:bCs/>
                <w:color w:val="000000" w:themeColor="text1"/>
                <w:sz w:val="26"/>
                <w:szCs w:val="26"/>
                <w:rtl/>
              </w:rPr>
              <w:t>2-الراوي، خاشع محمود (1984) "المدخل الى الإحصاء" دار الكتب جامعة الموصل.</w:t>
            </w:r>
          </w:p>
          <w:p w14:paraId="5F4A7A1C" w14:textId="77777777" w:rsidR="006914D6" w:rsidRPr="004E2D3D" w:rsidRDefault="006914D6" w:rsidP="006914D6">
            <w:pPr>
              <w:rPr>
                <w:rFonts w:asciiTheme="majorBidi" w:hAnsiTheme="majorBidi" w:cstheme="majorBidi"/>
                <w:b/>
                <w:bCs/>
                <w:color w:val="000000" w:themeColor="text1"/>
                <w:sz w:val="26"/>
                <w:szCs w:val="26"/>
                <w:rtl/>
              </w:rPr>
            </w:pPr>
            <w:r w:rsidRPr="004E2D3D">
              <w:rPr>
                <w:rFonts w:asciiTheme="majorBidi" w:hAnsiTheme="majorBidi" w:cstheme="majorBidi"/>
                <w:b/>
                <w:bCs/>
                <w:color w:val="000000" w:themeColor="text1"/>
                <w:sz w:val="26"/>
                <w:szCs w:val="26"/>
                <w:rtl/>
              </w:rPr>
              <w:t>3- المشهداني، محمود حسن (1988) "الإحصاء الرياضي" مطبعة جامعة بغداد.</w:t>
            </w:r>
          </w:p>
          <w:p w14:paraId="473B7996" w14:textId="77777777" w:rsidR="006914D6" w:rsidRPr="004E2D3D" w:rsidRDefault="006914D6" w:rsidP="006914D6">
            <w:pPr>
              <w:rPr>
                <w:rFonts w:asciiTheme="majorBidi" w:hAnsiTheme="majorBidi" w:cstheme="majorBidi"/>
                <w:b/>
                <w:bCs/>
                <w:color w:val="000000" w:themeColor="text1"/>
                <w:sz w:val="26"/>
                <w:szCs w:val="26"/>
                <w:rtl/>
                <w:lang w:bidi="ar-IQ"/>
              </w:rPr>
            </w:pPr>
            <w:r w:rsidRPr="004E2D3D">
              <w:rPr>
                <w:rFonts w:asciiTheme="majorBidi" w:hAnsiTheme="majorBidi" w:cstheme="majorBidi"/>
                <w:b/>
                <w:bCs/>
                <w:color w:val="000000" w:themeColor="text1"/>
                <w:sz w:val="26"/>
                <w:szCs w:val="26"/>
                <w:rtl/>
              </w:rPr>
              <w:t>4-القرشي، احسان كاظم (2003) "الطرائق المعلمية واللامعلمية في الاختبارات الإحصائية.</w:t>
            </w:r>
          </w:p>
          <w:p w14:paraId="4FB43B2B" w14:textId="77777777" w:rsidR="006914D6" w:rsidRPr="001F4B21" w:rsidRDefault="006914D6" w:rsidP="006914D6">
            <w:pPr>
              <w:jc w:val="right"/>
              <w:rPr>
                <w:rFonts w:asciiTheme="majorBidi" w:hAnsiTheme="majorBidi" w:cstheme="majorBidi"/>
                <w:b/>
                <w:bCs/>
                <w:color w:val="000000" w:themeColor="text1"/>
                <w:sz w:val="26"/>
                <w:szCs w:val="26"/>
                <w:lang w:val="en-US" w:bidi="ar-IQ"/>
              </w:rPr>
            </w:pPr>
            <w:r w:rsidRPr="004E2D3D">
              <w:rPr>
                <w:rFonts w:asciiTheme="majorBidi" w:hAnsiTheme="majorBidi" w:cstheme="majorBidi"/>
                <w:b/>
                <w:bCs/>
                <w:color w:val="000000" w:themeColor="text1"/>
                <w:sz w:val="26"/>
                <w:szCs w:val="26"/>
                <w:rtl/>
              </w:rPr>
              <w:t xml:space="preserve"> </w:t>
            </w:r>
            <w:r w:rsidRPr="004E2D3D">
              <w:rPr>
                <w:rFonts w:asciiTheme="majorBidi" w:hAnsiTheme="majorBidi" w:cstheme="majorBidi"/>
                <w:b/>
                <w:bCs/>
                <w:color w:val="000000" w:themeColor="text1"/>
                <w:sz w:val="26"/>
                <w:szCs w:val="26"/>
              </w:rPr>
              <w:t>5-Burton Glyn,et al .(1998) " Quantitative Methods for Business and Economics" , Prinrtice-Hall.</w:t>
            </w:r>
          </w:p>
          <w:p w14:paraId="19B7228D" w14:textId="77777777" w:rsidR="00C24E19" w:rsidRPr="004E2D3D" w:rsidRDefault="00C24E19" w:rsidP="00C24E19">
            <w:pPr>
              <w:jc w:val="right"/>
              <w:rPr>
                <w:rFonts w:asciiTheme="majorBidi" w:hAnsiTheme="majorBidi" w:cstheme="majorBidi"/>
                <w:b/>
                <w:bCs/>
                <w:sz w:val="26"/>
                <w:szCs w:val="26"/>
                <w:rtl/>
                <w:lang w:bidi="ar-IQ"/>
              </w:rPr>
            </w:pPr>
          </w:p>
        </w:tc>
      </w:tr>
      <w:tr w:rsidR="00C24E19" w:rsidRPr="00C24E19" w14:paraId="536EB2A0" w14:textId="77777777" w:rsidTr="00417190">
        <w:trPr>
          <w:trHeight w:val="653"/>
        </w:trPr>
        <w:tc>
          <w:tcPr>
            <w:tcW w:w="3605" w:type="dxa"/>
          </w:tcPr>
          <w:p w14:paraId="41C4388F" w14:textId="77777777" w:rsidR="00C24E19" w:rsidRPr="00C24E19" w:rsidRDefault="00C24E19" w:rsidP="00C24E19">
            <w:pPr>
              <w:numPr>
                <w:ilvl w:val="0"/>
                <w:numId w:val="4"/>
              </w:numPr>
              <w:contextualSpacing/>
              <w:rPr>
                <w:b/>
                <w:bCs/>
                <w:sz w:val="24"/>
                <w:szCs w:val="24"/>
                <w:rtl/>
                <w:lang w:bidi="ar-IQ"/>
              </w:rPr>
            </w:pPr>
            <w:r w:rsidRPr="00C24E19">
              <w:rPr>
                <w:rFonts w:hint="cs"/>
                <w:b/>
                <w:bCs/>
                <w:sz w:val="24"/>
                <w:szCs w:val="24"/>
                <w:rtl/>
                <w:lang w:bidi="ar-IQ"/>
              </w:rPr>
              <w:t>الكتب والمراجع التي يوصي بيها (المجلات العلمية،التقارير،......)</w:t>
            </w:r>
          </w:p>
        </w:tc>
        <w:tc>
          <w:tcPr>
            <w:tcW w:w="5653" w:type="dxa"/>
          </w:tcPr>
          <w:p w14:paraId="1FBA918E" w14:textId="6C3D211E" w:rsidR="00C24E19" w:rsidRPr="004E2D3D" w:rsidRDefault="00F94658" w:rsidP="00C24E19">
            <w:pPr>
              <w:rPr>
                <w:rFonts w:asciiTheme="majorBidi" w:hAnsiTheme="majorBidi" w:cstheme="majorBidi"/>
                <w:b/>
                <w:bCs/>
                <w:sz w:val="26"/>
                <w:szCs w:val="26"/>
                <w:rtl/>
                <w:lang w:bidi="ar-IQ"/>
              </w:rPr>
            </w:pPr>
            <w:r w:rsidRPr="004E2D3D">
              <w:rPr>
                <w:rFonts w:asciiTheme="majorBidi" w:hAnsiTheme="majorBidi" w:cstheme="majorBidi"/>
                <w:b/>
                <w:bCs/>
                <w:sz w:val="26"/>
                <w:szCs w:val="26"/>
                <w:rtl/>
                <w:lang w:bidi="ar-IQ"/>
              </w:rPr>
              <w:t>الكتب و</w:t>
            </w:r>
            <w:r w:rsidR="006914D6" w:rsidRPr="004E2D3D">
              <w:rPr>
                <w:rFonts w:asciiTheme="majorBidi" w:hAnsiTheme="majorBidi" w:cstheme="majorBidi"/>
                <w:b/>
                <w:bCs/>
                <w:sz w:val="26"/>
                <w:szCs w:val="26"/>
                <w:rtl/>
                <w:lang w:bidi="ar-IQ"/>
              </w:rPr>
              <w:t xml:space="preserve">التقارير </w:t>
            </w:r>
            <w:r w:rsidRPr="004E2D3D">
              <w:rPr>
                <w:rFonts w:asciiTheme="majorBidi" w:hAnsiTheme="majorBidi" w:cstheme="majorBidi"/>
                <w:b/>
                <w:bCs/>
                <w:sz w:val="26"/>
                <w:szCs w:val="26"/>
                <w:rtl/>
                <w:lang w:bidi="ar-IQ"/>
              </w:rPr>
              <w:t>التي تتناول الجوانب الإحصائية الوصفية والكمية</w:t>
            </w:r>
          </w:p>
        </w:tc>
      </w:tr>
      <w:tr w:rsidR="00C24E19" w:rsidRPr="00C24E19" w14:paraId="00DB3082" w14:textId="77777777" w:rsidTr="00417190">
        <w:trPr>
          <w:trHeight w:val="692"/>
        </w:trPr>
        <w:tc>
          <w:tcPr>
            <w:tcW w:w="3605" w:type="dxa"/>
          </w:tcPr>
          <w:p w14:paraId="58C78D40" w14:textId="77777777" w:rsidR="00C24E19" w:rsidRPr="00C24E19" w:rsidRDefault="00C24E19" w:rsidP="00C24E19">
            <w:pPr>
              <w:numPr>
                <w:ilvl w:val="0"/>
                <w:numId w:val="4"/>
              </w:numPr>
              <w:contextualSpacing/>
              <w:rPr>
                <w:b/>
                <w:bCs/>
                <w:sz w:val="24"/>
                <w:szCs w:val="24"/>
                <w:rtl/>
                <w:lang w:bidi="ar-IQ"/>
              </w:rPr>
            </w:pPr>
            <w:r w:rsidRPr="00C24E19">
              <w:rPr>
                <w:rFonts w:hint="cs"/>
                <w:b/>
                <w:bCs/>
                <w:sz w:val="24"/>
                <w:szCs w:val="24"/>
                <w:rtl/>
                <w:lang w:bidi="ar-IQ"/>
              </w:rPr>
              <w:t>المراجع الالكترونية،مواقع الانترنيت.....</w:t>
            </w:r>
          </w:p>
        </w:tc>
        <w:tc>
          <w:tcPr>
            <w:tcW w:w="5653" w:type="dxa"/>
          </w:tcPr>
          <w:p w14:paraId="7A82A404" w14:textId="7B6E4476" w:rsidR="00C24E19" w:rsidRPr="00E44EF9" w:rsidRDefault="006914D6" w:rsidP="00C24E19">
            <w:pPr>
              <w:rPr>
                <w:rFonts w:asciiTheme="majorBidi" w:hAnsiTheme="majorBidi" w:cstheme="majorBidi"/>
                <w:b/>
                <w:bCs/>
                <w:sz w:val="26"/>
                <w:szCs w:val="26"/>
                <w:rtl/>
                <w:lang w:bidi="ar-IQ"/>
              </w:rPr>
            </w:pPr>
            <w:r w:rsidRPr="00E44EF9">
              <w:rPr>
                <w:rFonts w:asciiTheme="majorBidi" w:hAnsiTheme="majorBidi" w:cstheme="majorBidi"/>
                <w:b/>
                <w:bCs/>
                <w:sz w:val="26"/>
                <w:szCs w:val="26"/>
                <w:rtl/>
                <w:lang w:bidi="ar-IQ"/>
              </w:rPr>
              <w:t>مواقع الانترنت الخاصة</w:t>
            </w:r>
            <w:r w:rsidR="00C93734">
              <w:rPr>
                <w:rFonts w:asciiTheme="majorBidi" w:hAnsiTheme="majorBidi" w:cstheme="majorBidi" w:hint="cs"/>
                <w:b/>
                <w:bCs/>
                <w:sz w:val="26"/>
                <w:szCs w:val="26"/>
                <w:rtl/>
                <w:lang w:bidi="ar-IQ"/>
              </w:rPr>
              <w:t xml:space="preserve"> بالدراسات المتعلقة</w:t>
            </w:r>
            <w:r w:rsidRPr="00E44EF9">
              <w:rPr>
                <w:rFonts w:asciiTheme="majorBidi" w:hAnsiTheme="majorBidi" w:cstheme="majorBidi"/>
                <w:b/>
                <w:bCs/>
                <w:sz w:val="26"/>
                <w:szCs w:val="26"/>
                <w:rtl/>
                <w:lang w:bidi="ar-IQ"/>
              </w:rPr>
              <w:t xml:space="preserve"> بالاساليب الإحصائية الكمية</w:t>
            </w:r>
          </w:p>
        </w:tc>
      </w:tr>
    </w:tbl>
    <w:p w14:paraId="73E092DC" w14:textId="77777777" w:rsidR="00C24E19" w:rsidRPr="00C24E19" w:rsidRDefault="00C24E19" w:rsidP="00C24E19">
      <w:pPr>
        <w:rPr>
          <w:rtl/>
          <w:lang w:val="en-GB" w:bidi="ar-IQ"/>
        </w:rPr>
      </w:pPr>
    </w:p>
    <w:tbl>
      <w:tblPr>
        <w:tblStyle w:val="TableGrid1"/>
        <w:bidiVisual/>
        <w:tblW w:w="9272" w:type="dxa"/>
        <w:tblLook w:val="04A0" w:firstRow="1" w:lastRow="0" w:firstColumn="1" w:lastColumn="0" w:noHBand="0" w:noVBand="1"/>
      </w:tblPr>
      <w:tblGrid>
        <w:gridCol w:w="9272"/>
      </w:tblGrid>
      <w:tr w:rsidR="00C24E19" w:rsidRPr="00C24E19" w14:paraId="0332BD05" w14:textId="77777777" w:rsidTr="00417190">
        <w:trPr>
          <w:trHeight w:val="597"/>
        </w:trPr>
        <w:tc>
          <w:tcPr>
            <w:tcW w:w="9272" w:type="dxa"/>
          </w:tcPr>
          <w:p w14:paraId="096F0580" w14:textId="77777777" w:rsidR="00C24E19" w:rsidRPr="00C24E19" w:rsidRDefault="00C24E19" w:rsidP="00C24E19">
            <w:pPr>
              <w:rPr>
                <w:b/>
                <w:bCs/>
                <w:rtl/>
                <w:lang w:bidi="ar-IQ"/>
              </w:rPr>
            </w:pPr>
            <w:r w:rsidRPr="00C24E19">
              <w:rPr>
                <w:rFonts w:hint="cs"/>
                <w:b/>
                <w:bCs/>
                <w:sz w:val="28"/>
                <w:szCs w:val="28"/>
                <w:rtl/>
                <w:lang w:bidi="ar-IQ"/>
              </w:rPr>
              <w:t>12- خطة تطوير المقرر الدراسي</w:t>
            </w:r>
          </w:p>
        </w:tc>
      </w:tr>
      <w:tr w:rsidR="00C24E19" w:rsidRPr="00C24E19" w14:paraId="6A271283" w14:textId="77777777" w:rsidTr="00417190">
        <w:trPr>
          <w:trHeight w:val="1052"/>
        </w:trPr>
        <w:tc>
          <w:tcPr>
            <w:tcW w:w="9272" w:type="dxa"/>
          </w:tcPr>
          <w:p w14:paraId="4C8A2129" w14:textId="5BF5E1F2" w:rsidR="00C24E19" w:rsidRPr="0062069E" w:rsidRDefault="008D4E29" w:rsidP="0062069E">
            <w:pPr>
              <w:rPr>
                <w:b/>
                <w:bCs/>
                <w:sz w:val="26"/>
                <w:szCs w:val="26"/>
                <w:rtl/>
                <w:lang w:bidi="ar-IQ"/>
              </w:rPr>
            </w:pPr>
            <w:r w:rsidRPr="0062069E">
              <w:rPr>
                <w:b/>
                <w:bCs/>
                <w:sz w:val="26"/>
                <w:szCs w:val="26"/>
                <w:rtl/>
                <w:lang w:bidi="ar-IQ"/>
              </w:rPr>
              <w:t xml:space="preserve">اشراك الطلبة في </w:t>
            </w:r>
            <w:r w:rsidR="0062069E" w:rsidRPr="0062069E">
              <w:rPr>
                <w:rFonts w:hint="cs"/>
                <w:b/>
                <w:bCs/>
                <w:sz w:val="26"/>
                <w:szCs w:val="26"/>
                <w:rtl/>
                <w:lang w:bidi="ar-IQ"/>
              </w:rPr>
              <w:t>كيفية الحصول على</w:t>
            </w:r>
            <w:r w:rsidR="0062069E" w:rsidRPr="0062069E">
              <w:rPr>
                <w:b/>
                <w:bCs/>
                <w:sz w:val="26"/>
                <w:szCs w:val="26"/>
                <w:rtl/>
                <w:lang w:bidi="ar-IQ"/>
              </w:rPr>
              <w:t xml:space="preserve"> </w:t>
            </w:r>
            <w:r w:rsidRPr="0062069E">
              <w:rPr>
                <w:b/>
                <w:bCs/>
                <w:sz w:val="26"/>
                <w:szCs w:val="26"/>
                <w:rtl/>
                <w:lang w:bidi="ar-IQ"/>
              </w:rPr>
              <w:t>البيانات</w:t>
            </w:r>
            <w:r w:rsidR="0062069E" w:rsidRPr="0062069E">
              <w:rPr>
                <w:rFonts w:hint="cs"/>
                <w:b/>
                <w:bCs/>
                <w:sz w:val="26"/>
                <w:szCs w:val="26"/>
                <w:rtl/>
                <w:lang w:bidi="ar-IQ"/>
              </w:rPr>
              <w:t xml:space="preserve"> للظواهر المختلفة من اجل معالجة مشكلة معينة باستعمال الأدوات والأساليب الإحصائية.</w:t>
            </w:r>
          </w:p>
        </w:tc>
      </w:tr>
    </w:tbl>
    <w:p w14:paraId="15CBF1CC" w14:textId="36F8C6B8" w:rsidR="002D65F6" w:rsidRDefault="000E4652" w:rsidP="00FD1935">
      <w:pPr>
        <w:jc w:val="center"/>
        <w:rPr>
          <w:rtl/>
        </w:rPr>
      </w:pPr>
      <w:r>
        <w:rPr>
          <w:rFonts w:asciiTheme="majorBidi" w:hAnsiTheme="majorBidi" w:cstheme="majorBidi"/>
          <w:b/>
          <w:bCs/>
          <w:noProof/>
          <w:sz w:val="24"/>
          <w:szCs w:val="24"/>
          <w:rtl/>
        </w:rPr>
        <w:drawing>
          <wp:inline distT="0" distB="0" distL="0" distR="0" wp14:anchorId="00EC6421" wp14:editId="07C9ECF4">
            <wp:extent cx="2514600" cy="5905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590550"/>
                    </a:xfrm>
                    <a:prstGeom prst="rect">
                      <a:avLst/>
                    </a:prstGeom>
                  </pic:spPr>
                </pic:pic>
              </a:graphicData>
            </a:graphic>
          </wp:inline>
        </w:drawing>
      </w:r>
    </w:p>
    <w:p w14:paraId="6A9E368A" w14:textId="2903E744" w:rsidR="009D2C2A" w:rsidRPr="00E53B62" w:rsidRDefault="00FD1935" w:rsidP="00FD1935">
      <w:pPr>
        <w:jc w:val="center"/>
        <w:rPr>
          <w:b/>
          <w:bCs/>
          <w:sz w:val="26"/>
          <w:szCs w:val="26"/>
          <w:rtl/>
        </w:rPr>
      </w:pPr>
      <w:r w:rsidRPr="00E53B62">
        <w:rPr>
          <w:rFonts w:hint="cs"/>
          <w:b/>
          <w:bCs/>
          <w:sz w:val="26"/>
          <w:szCs w:val="26"/>
          <w:rtl/>
        </w:rPr>
        <w:t>توقيع التدريسي</w:t>
      </w:r>
    </w:p>
    <w:p w14:paraId="6551B61C" w14:textId="0AC4418B" w:rsidR="000E4652" w:rsidRPr="00F02324" w:rsidRDefault="000E4652" w:rsidP="00FD1935">
      <w:pPr>
        <w:jc w:val="center"/>
        <w:rPr>
          <w:sz w:val="24"/>
          <w:szCs w:val="24"/>
          <w:rtl/>
        </w:rPr>
      </w:pPr>
      <w:r w:rsidRPr="00E53B62">
        <w:rPr>
          <w:rFonts w:hint="cs"/>
          <w:b/>
          <w:bCs/>
          <w:sz w:val="26"/>
          <w:szCs w:val="26"/>
          <w:rtl/>
        </w:rPr>
        <w:t>م.م.ضمياء حامد شهاب</w:t>
      </w:r>
    </w:p>
    <w:sectPr w:rsidR="000E4652" w:rsidRPr="00F02324" w:rsidSect="002D65F6">
      <w:pgSz w:w="11906" w:h="16838"/>
      <w:pgMar w:top="900" w:right="1440" w:bottom="63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6B67B" w14:textId="77777777" w:rsidR="007D26C4" w:rsidRDefault="007D26C4" w:rsidP="009D2C2A">
      <w:pPr>
        <w:spacing w:after="0" w:line="240" w:lineRule="auto"/>
      </w:pPr>
      <w:r>
        <w:separator/>
      </w:r>
    </w:p>
  </w:endnote>
  <w:endnote w:type="continuationSeparator" w:id="0">
    <w:p w14:paraId="4D2F3EE6" w14:textId="77777777" w:rsidR="007D26C4" w:rsidRDefault="007D26C4" w:rsidP="009D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B3671" w14:textId="77777777" w:rsidR="007D26C4" w:rsidRDefault="007D26C4" w:rsidP="009D2C2A">
      <w:pPr>
        <w:spacing w:after="0" w:line="240" w:lineRule="auto"/>
      </w:pPr>
      <w:r>
        <w:separator/>
      </w:r>
    </w:p>
  </w:footnote>
  <w:footnote w:type="continuationSeparator" w:id="0">
    <w:p w14:paraId="693467E5" w14:textId="77777777" w:rsidR="007D26C4" w:rsidRDefault="007D26C4" w:rsidP="009D2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942"/>
    <w:multiLevelType w:val="hybridMultilevel"/>
    <w:tmpl w:val="1A10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359DF"/>
    <w:multiLevelType w:val="hybridMultilevel"/>
    <w:tmpl w:val="136A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F23BB"/>
    <w:multiLevelType w:val="hybridMultilevel"/>
    <w:tmpl w:val="1540AB74"/>
    <w:lvl w:ilvl="0" w:tplc="BDD4EE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51FAC"/>
    <w:multiLevelType w:val="hybridMultilevel"/>
    <w:tmpl w:val="98486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9A7420"/>
    <w:multiLevelType w:val="hybridMultilevel"/>
    <w:tmpl w:val="9B44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27C6A"/>
    <w:multiLevelType w:val="hybridMultilevel"/>
    <w:tmpl w:val="6AEA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E5047"/>
    <w:multiLevelType w:val="hybridMultilevel"/>
    <w:tmpl w:val="DA60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855686"/>
    <w:multiLevelType w:val="hybridMultilevel"/>
    <w:tmpl w:val="3664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F4536"/>
    <w:multiLevelType w:val="hybridMultilevel"/>
    <w:tmpl w:val="C348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B34C9"/>
    <w:multiLevelType w:val="hybridMultilevel"/>
    <w:tmpl w:val="72EE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13"/>
  </w:num>
  <w:num w:numId="6">
    <w:abstractNumId w:val="0"/>
  </w:num>
  <w:num w:numId="7">
    <w:abstractNumId w:val="12"/>
  </w:num>
  <w:num w:numId="8">
    <w:abstractNumId w:val="11"/>
  </w:num>
  <w:num w:numId="9">
    <w:abstractNumId w:val="7"/>
  </w:num>
  <w:num w:numId="10">
    <w:abstractNumId w:val="6"/>
  </w:num>
  <w:num w:numId="11">
    <w:abstractNumId w:val="5"/>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2A"/>
    <w:rsid w:val="00000424"/>
    <w:rsid w:val="000013D3"/>
    <w:rsid w:val="00004F67"/>
    <w:rsid w:val="000258D7"/>
    <w:rsid w:val="000B511B"/>
    <w:rsid w:val="000E0BBA"/>
    <w:rsid w:val="000E4652"/>
    <w:rsid w:val="001108C3"/>
    <w:rsid w:val="0011686A"/>
    <w:rsid w:val="00133F02"/>
    <w:rsid w:val="001511D5"/>
    <w:rsid w:val="00190691"/>
    <w:rsid w:val="001F4B21"/>
    <w:rsid w:val="0027035C"/>
    <w:rsid w:val="0027324B"/>
    <w:rsid w:val="002860D5"/>
    <w:rsid w:val="00296510"/>
    <w:rsid w:val="002D65F6"/>
    <w:rsid w:val="002F5891"/>
    <w:rsid w:val="00340AE8"/>
    <w:rsid w:val="003C2630"/>
    <w:rsid w:val="00481477"/>
    <w:rsid w:val="0049683F"/>
    <w:rsid w:val="004A4A4E"/>
    <w:rsid w:val="004C4D52"/>
    <w:rsid w:val="004E2D3D"/>
    <w:rsid w:val="005170CD"/>
    <w:rsid w:val="0052478F"/>
    <w:rsid w:val="00536963"/>
    <w:rsid w:val="005532C7"/>
    <w:rsid w:val="005622F3"/>
    <w:rsid w:val="005814F5"/>
    <w:rsid w:val="005B05D3"/>
    <w:rsid w:val="0062069E"/>
    <w:rsid w:val="00637D89"/>
    <w:rsid w:val="00650638"/>
    <w:rsid w:val="00680719"/>
    <w:rsid w:val="006914D6"/>
    <w:rsid w:val="006A043C"/>
    <w:rsid w:val="006C62D1"/>
    <w:rsid w:val="006E3546"/>
    <w:rsid w:val="006F2DEB"/>
    <w:rsid w:val="007822DE"/>
    <w:rsid w:val="00790B92"/>
    <w:rsid w:val="007B6AEF"/>
    <w:rsid w:val="007C0996"/>
    <w:rsid w:val="007D26C4"/>
    <w:rsid w:val="007E3253"/>
    <w:rsid w:val="007F0ABE"/>
    <w:rsid w:val="00805EE1"/>
    <w:rsid w:val="00855881"/>
    <w:rsid w:val="008D19D1"/>
    <w:rsid w:val="008D4E29"/>
    <w:rsid w:val="00917327"/>
    <w:rsid w:val="009273F2"/>
    <w:rsid w:val="0094053D"/>
    <w:rsid w:val="0095054A"/>
    <w:rsid w:val="009634B5"/>
    <w:rsid w:val="009675D0"/>
    <w:rsid w:val="009C59D7"/>
    <w:rsid w:val="009D2C2A"/>
    <w:rsid w:val="009E2A4D"/>
    <w:rsid w:val="009E7955"/>
    <w:rsid w:val="00A44286"/>
    <w:rsid w:val="00A661E7"/>
    <w:rsid w:val="00A95D05"/>
    <w:rsid w:val="00AA1C1B"/>
    <w:rsid w:val="00AE3D87"/>
    <w:rsid w:val="00AF0B14"/>
    <w:rsid w:val="00AF6B61"/>
    <w:rsid w:val="00B12647"/>
    <w:rsid w:val="00B30C9D"/>
    <w:rsid w:val="00B5298B"/>
    <w:rsid w:val="00B56A50"/>
    <w:rsid w:val="00BC0F17"/>
    <w:rsid w:val="00BD06C9"/>
    <w:rsid w:val="00C24E19"/>
    <w:rsid w:val="00C811A2"/>
    <w:rsid w:val="00C93734"/>
    <w:rsid w:val="00CB0F79"/>
    <w:rsid w:val="00D011EE"/>
    <w:rsid w:val="00D2024D"/>
    <w:rsid w:val="00D82B1A"/>
    <w:rsid w:val="00D946A6"/>
    <w:rsid w:val="00DA2B20"/>
    <w:rsid w:val="00DB73C1"/>
    <w:rsid w:val="00DC4393"/>
    <w:rsid w:val="00DE33D1"/>
    <w:rsid w:val="00DF379E"/>
    <w:rsid w:val="00E44EF9"/>
    <w:rsid w:val="00E53B62"/>
    <w:rsid w:val="00E778F1"/>
    <w:rsid w:val="00E878AD"/>
    <w:rsid w:val="00E943C6"/>
    <w:rsid w:val="00EB3ACD"/>
    <w:rsid w:val="00EB6F91"/>
    <w:rsid w:val="00ED334A"/>
    <w:rsid w:val="00ED453A"/>
    <w:rsid w:val="00F02324"/>
    <w:rsid w:val="00F3153D"/>
    <w:rsid w:val="00F340FB"/>
    <w:rsid w:val="00F64ADE"/>
    <w:rsid w:val="00F90832"/>
    <w:rsid w:val="00F94658"/>
    <w:rsid w:val="00F96E96"/>
    <w:rsid w:val="00FD1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1C69"/>
  <w15:docId w15:val="{CC0703A9-FA72-437F-9D74-C3796C4C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DE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2C2A"/>
    <w:pPr>
      <w:tabs>
        <w:tab w:val="center" w:pos="4153"/>
        <w:tab w:val="right" w:pos="8306"/>
      </w:tabs>
      <w:spacing w:after="0" w:line="240" w:lineRule="auto"/>
    </w:pPr>
  </w:style>
  <w:style w:type="character" w:customStyle="1" w:styleId="Char">
    <w:name w:val="رأس الصفحة Char"/>
    <w:basedOn w:val="a0"/>
    <w:link w:val="a3"/>
    <w:uiPriority w:val="99"/>
    <w:semiHidden/>
    <w:rsid w:val="009D2C2A"/>
  </w:style>
  <w:style w:type="paragraph" w:styleId="a4">
    <w:name w:val="footer"/>
    <w:basedOn w:val="a"/>
    <w:link w:val="Char0"/>
    <w:uiPriority w:val="99"/>
    <w:semiHidden/>
    <w:unhideWhenUsed/>
    <w:rsid w:val="009D2C2A"/>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9D2C2A"/>
  </w:style>
  <w:style w:type="table" w:styleId="a5">
    <w:name w:val="Table Grid"/>
    <w:basedOn w:val="a1"/>
    <w:uiPriority w:val="59"/>
    <w:rsid w:val="009D2C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D2C2A"/>
    <w:pPr>
      <w:ind w:left="720"/>
      <w:contextualSpacing/>
    </w:pPr>
  </w:style>
  <w:style w:type="table" w:customStyle="1" w:styleId="TableGrid1">
    <w:name w:val="Table Grid1"/>
    <w:basedOn w:val="a1"/>
    <w:next w:val="a5"/>
    <w:uiPriority w:val="59"/>
    <w:rsid w:val="00C24E1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40AE8"/>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78DA-DCED-469F-86CC-70EA6E7F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1114</Words>
  <Characters>6353</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Dr.hala</dc:creator>
  <cp:lastModifiedBy>dalia</cp:lastModifiedBy>
  <cp:revision>44</cp:revision>
  <dcterms:created xsi:type="dcterms:W3CDTF">2021-02-20T16:40:00Z</dcterms:created>
  <dcterms:modified xsi:type="dcterms:W3CDTF">2021-09-06T06:03:00Z</dcterms:modified>
</cp:coreProperties>
</file>