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rtl/>
        </w:rPr>
        <w:t>نموذج وصف المقرر</w:t>
      </w:r>
    </w:p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((</w:t>
      </w:r>
      <w:r>
        <w:rPr>
          <w:rFonts w:cs="Times New Roman"/>
          <w:b/>
          <w:color w:val="000000"/>
          <w:sz w:val="28"/>
          <w:szCs w:val="28"/>
          <w:rtl/>
        </w:rPr>
        <w:t xml:space="preserve">مراجعة البرنامج </w:t>
      </w:r>
      <w:proofErr w:type="gramStart"/>
      <w:r>
        <w:rPr>
          <w:rFonts w:cs="Times New Roman"/>
          <w:b/>
          <w:color w:val="000000"/>
          <w:sz w:val="28"/>
          <w:szCs w:val="28"/>
          <w:rtl/>
        </w:rPr>
        <w:t>الاكاديمي</w:t>
      </w:r>
      <w:proofErr w:type="gramEnd"/>
      <w:r>
        <w:rPr>
          <w:b/>
          <w:color w:val="000000"/>
          <w:sz w:val="28"/>
          <w:szCs w:val="28"/>
          <w:rtl/>
        </w:rPr>
        <w:t>))</w:t>
      </w:r>
    </w:p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b/>
          <w:color w:val="000000"/>
          <w:sz w:val="28"/>
          <w:szCs w:val="28"/>
          <w:rtl/>
        </w:rPr>
        <w:t>وصف المقرر</w:t>
      </w:r>
    </w:p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28577</wp:posOffset>
            </wp:positionH>
            <wp:positionV relativeFrom="paragraph">
              <wp:posOffset>198120</wp:posOffset>
            </wp:positionV>
            <wp:extent cx="5848350" cy="10382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bidiVisual/>
        <w:tblW w:w="9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7"/>
        <w:gridCol w:w="5671"/>
      </w:tblGrid>
      <w:tr w:rsidR="006320F7">
        <w:trPr>
          <w:trHeight w:val="455"/>
        </w:trPr>
        <w:tc>
          <w:tcPr>
            <w:tcW w:w="3557" w:type="dxa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جامعة بغداد </w:t>
            </w:r>
            <w:proofErr w:type="gramStart"/>
            <w:r>
              <w:rPr>
                <w:color w:val="000000"/>
                <w:sz w:val="28"/>
                <w:szCs w:val="28"/>
                <w:rtl/>
              </w:rPr>
              <w:t xml:space="preserve">– 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 الادارة والاقتصاد</w:t>
            </w:r>
          </w:p>
        </w:tc>
      </w:tr>
      <w:tr w:rsidR="006320F7">
        <w:trPr>
          <w:trHeight w:val="465"/>
        </w:trPr>
        <w:tc>
          <w:tcPr>
            <w:tcW w:w="3557" w:type="dxa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قسم الاقتصاد</w:t>
            </w:r>
          </w:p>
        </w:tc>
      </w:tr>
      <w:tr w:rsidR="006320F7">
        <w:trPr>
          <w:trHeight w:val="462"/>
        </w:trPr>
        <w:tc>
          <w:tcPr>
            <w:tcW w:w="3557" w:type="dxa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اللغة العربية</w:t>
            </w:r>
            <w:r>
              <w:rPr>
                <w:rFonts w:cs="Times New Roman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ARB009</w:t>
            </w:r>
          </w:p>
        </w:tc>
      </w:tr>
      <w:tr w:rsidR="006320F7">
        <w:trPr>
          <w:trHeight w:val="462"/>
        </w:trPr>
        <w:tc>
          <w:tcPr>
            <w:tcW w:w="3557" w:type="dxa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6320F7">
        <w:trPr>
          <w:trHeight w:val="462"/>
        </w:trPr>
        <w:tc>
          <w:tcPr>
            <w:tcW w:w="3557" w:type="dxa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vAlign w:val="center"/>
          </w:tcPr>
          <w:p w:rsidR="006320F7" w:rsidRDefault="00EE12D6" w:rsidP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الفصل الأول</w:t>
            </w:r>
            <w:r>
              <w:rPr>
                <w:rFonts w:ascii="Cambria" w:eastAsia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2020-2021</w:t>
            </w:r>
          </w:p>
        </w:tc>
      </w:tr>
      <w:tr w:rsidR="006320F7">
        <w:trPr>
          <w:trHeight w:val="462"/>
        </w:trPr>
        <w:tc>
          <w:tcPr>
            <w:tcW w:w="3557" w:type="dxa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ساعة أسبوعيا</w:t>
            </w:r>
          </w:p>
        </w:tc>
      </w:tr>
      <w:tr w:rsidR="006320F7">
        <w:trPr>
          <w:trHeight w:val="462"/>
        </w:trPr>
        <w:tc>
          <w:tcPr>
            <w:tcW w:w="3557" w:type="dxa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2021 / 6 / 19</w:t>
            </w:r>
          </w:p>
        </w:tc>
      </w:tr>
      <w:tr w:rsidR="006320F7">
        <w:trPr>
          <w:trHeight w:val="1431"/>
        </w:trPr>
        <w:tc>
          <w:tcPr>
            <w:tcW w:w="9228" w:type="dxa"/>
            <w:gridSpan w:val="2"/>
          </w:tcPr>
          <w:p w:rsidR="006320F7" w:rsidRDefault="00EE12D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تعريف الطلبة بالحكام الهمة الخاصة باللغة العربية والقواعد الضرورية بهذا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الخصوص وذلك لصقل لغتهم العربية بالشكل السليم وبما يتناسب مع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ضرورات عملهم في المهن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الحقوقية </w:t>
            </w:r>
            <w:r>
              <w:rPr>
                <w:color w:val="000000"/>
                <w:sz w:val="28"/>
                <w:szCs w:val="28"/>
                <w:rtl/>
              </w:rPr>
              <w:t>.</w:t>
            </w:r>
            <w:proofErr w:type="gramEnd"/>
          </w:p>
        </w:tc>
      </w:tr>
    </w:tbl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bidiVisual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6320F7">
        <w:trPr>
          <w:trHeight w:val="516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sz w:val="32"/>
                <w:szCs w:val="32"/>
                <w:rtl/>
              </w:rPr>
              <w:t xml:space="preserve">9- </w:t>
            </w:r>
            <w:r>
              <w:rPr>
                <w:rFonts w:cs="Times New Roman"/>
                <w:color w:val="000000"/>
                <w:sz w:val="32"/>
                <w:szCs w:val="32"/>
                <w:rtl/>
              </w:rPr>
              <w:t>مخرجات</w:t>
            </w:r>
            <w:proofErr w:type="gramEnd"/>
            <w:r>
              <w:rPr>
                <w:rFonts w:cs="Times New Roman"/>
                <w:color w:val="000000"/>
                <w:sz w:val="32"/>
                <w:szCs w:val="32"/>
                <w:rtl/>
              </w:rPr>
              <w:t xml:space="preserve"> المقرر وطرائق التعليم والتعلم والتقييم</w:t>
            </w:r>
          </w:p>
        </w:tc>
      </w:tr>
      <w:tr w:rsidR="006320F7">
        <w:trPr>
          <w:trHeight w:val="915"/>
        </w:trPr>
        <w:tc>
          <w:tcPr>
            <w:tcW w:w="9212" w:type="dxa"/>
          </w:tcPr>
          <w:p w:rsidR="006320F7" w:rsidRDefault="00EE12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الاهداف المعرفية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أ</w:t>
            </w:r>
            <w:r>
              <w:rPr>
                <w:b/>
                <w:color w:val="000000"/>
                <w:rtl/>
              </w:rPr>
              <w:t>1 -</w:t>
            </w:r>
            <w:r>
              <w:rPr>
                <w:rFonts w:cs="Times New Roman"/>
                <w:b/>
                <w:color w:val="000000"/>
                <w:rtl/>
              </w:rPr>
              <w:t>قواعد اللغة العربية</w:t>
            </w:r>
            <w:bookmarkStart w:id="1" w:name="_GoBack"/>
            <w:bookmarkEnd w:id="1"/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rtl/>
              </w:rPr>
              <w:t>أ</w:t>
            </w:r>
            <w:r>
              <w:rPr>
                <w:b/>
                <w:color w:val="000000"/>
                <w:rtl/>
              </w:rPr>
              <w:t>2 -</w:t>
            </w:r>
            <w:r>
              <w:rPr>
                <w:rFonts w:cs="Times New Roman"/>
                <w:b/>
                <w:color w:val="000000"/>
                <w:rtl/>
              </w:rPr>
              <w:t>النحو الصرف للجمل</w:t>
            </w:r>
          </w:p>
          <w:p w:rsidR="006320F7" w:rsidRDefault="0063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</w:tr>
      <w:tr w:rsidR="006320F7">
        <w:trPr>
          <w:trHeight w:val="972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color w:val="000000"/>
                <w:rtl/>
              </w:rPr>
              <w:lastRenderedPageBreak/>
              <w:t>ب</w:t>
            </w:r>
            <w:r>
              <w:rPr>
                <w:b/>
                <w:color w:val="000000"/>
                <w:rtl/>
              </w:rPr>
              <w:t xml:space="preserve">-  </w:t>
            </w:r>
            <w:proofErr w:type="gramEnd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الاهداف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 الخاصة بالمقرر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rtl/>
              </w:rPr>
              <w:t>1-</w:t>
            </w:r>
            <w:r>
              <w:rPr>
                <w:rFonts w:cs="Times New Roman"/>
                <w:color w:val="000000"/>
                <w:rtl/>
              </w:rPr>
              <w:t>بناء الجمل بالشكل اللغوي السليم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  <w:rtl/>
              </w:rPr>
              <w:t>ب</w:t>
            </w:r>
            <w:r>
              <w:rPr>
                <w:color w:val="000000"/>
                <w:rtl/>
              </w:rPr>
              <w:t>2</w:t>
            </w:r>
            <w:proofErr w:type="gramEnd"/>
            <w:r>
              <w:rPr>
                <w:color w:val="000000"/>
                <w:rtl/>
              </w:rPr>
              <w:t xml:space="preserve"> – </w:t>
            </w:r>
            <w:r>
              <w:rPr>
                <w:rFonts w:cs="Times New Roman"/>
                <w:color w:val="000000"/>
                <w:rtl/>
              </w:rPr>
              <w:t>تحديد اللغة العربية السليمة</w:t>
            </w:r>
          </w:p>
        </w:tc>
      </w:tr>
      <w:tr w:rsidR="006320F7">
        <w:trPr>
          <w:trHeight w:val="511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6320F7">
        <w:trPr>
          <w:trHeight w:val="1396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1 .</w:t>
            </w:r>
            <w:r>
              <w:rPr>
                <w:rFonts w:cs="Times New Roman"/>
                <w:color w:val="000000"/>
                <w:rtl/>
              </w:rPr>
              <w:t>طريقة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الأسئلة والأجوبة </w:t>
            </w:r>
            <w:r>
              <w:rPr>
                <w:color w:val="000000"/>
                <w:rtl/>
              </w:rPr>
              <w:t xml:space="preserve">( </w:t>
            </w:r>
            <w:r>
              <w:rPr>
                <w:rFonts w:cs="Times New Roman"/>
                <w:color w:val="000000"/>
                <w:rtl/>
              </w:rPr>
              <w:t xml:space="preserve">محاضرات شفوية </w:t>
            </w:r>
            <w:r>
              <w:rPr>
                <w:color w:val="000000"/>
                <w:rtl/>
              </w:rPr>
              <w:t>)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2 .</w:t>
            </w:r>
            <w:r>
              <w:rPr>
                <w:rFonts w:cs="Times New Roman"/>
                <w:color w:val="000000"/>
                <w:rtl/>
              </w:rPr>
              <w:t>طريقة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المناقشة </w:t>
            </w:r>
            <w:r>
              <w:rPr>
                <w:color w:val="000000"/>
                <w:rtl/>
              </w:rPr>
              <w:t>(</w:t>
            </w:r>
            <w:r>
              <w:rPr>
                <w:rFonts w:cs="Times New Roman"/>
                <w:color w:val="000000"/>
                <w:rtl/>
              </w:rPr>
              <w:t xml:space="preserve">مشاركة الطلبة اليومية </w:t>
            </w:r>
            <w:r>
              <w:rPr>
                <w:color w:val="000000"/>
                <w:rtl/>
              </w:rPr>
              <w:t>)</w:t>
            </w:r>
          </w:p>
        </w:tc>
      </w:tr>
      <w:tr w:rsidR="006320F7">
        <w:trPr>
          <w:trHeight w:val="553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rtl/>
              </w:rPr>
              <w:t>طرائق التقييم</w:t>
            </w:r>
          </w:p>
        </w:tc>
      </w:tr>
      <w:tr w:rsidR="006320F7">
        <w:trPr>
          <w:trHeight w:val="1283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1 .</w:t>
            </w:r>
            <w:r>
              <w:rPr>
                <w:rFonts w:cs="Times New Roman"/>
                <w:color w:val="000000"/>
                <w:rtl/>
              </w:rPr>
              <w:t>الامتحان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الشفهي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2 .</w:t>
            </w:r>
            <w:r>
              <w:rPr>
                <w:rFonts w:cs="Times New Roman"/>
                <w:color w:val="000000"/>
                <w:rtl/>
              </w:rPr>
              <w:t>المشاركة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اليومية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3 .</w:t>
            </w:r>
            <w:r>
              <w:rPr>
                <w:rFonts w:cs="Times New Roman"/>
                <w:color w:val="000000"/>
                <w:rtl/>
              </w:rPr>
              <w:t>الامتحان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التحريري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4 .</w:t>
            </w:r>
            <w:r>
              <w:rPr>
                <w:rFonts w:cs="Times New Roman"/>
                <w:color w:val="000000"/>
                <w:rtl/>
              </w:rPr>
              <w:t>الاسئلة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والاستفسارات وتفاعل الطلبة مع الحاضرات</w:t>
            </w:r>
          </w:p>
        </w:tc>
      </w:tr>
      <w:tr w:rsidR="006320F7">
        <w:trPr>
          <w:trHeight w:val="972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ج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الاهداف</w:t>
            </w:r>
            <w:proofErr w:type="gramEnd"/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 الوجدانية والقيمية</w:t>
            </w:r>
          </w:p>
          <w:p w:rsidR="006320F7" w:rsidRDefault="0063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  <w:rtl/>
              </w:rPr>
              <w:t>ج</w:t>
            </w:r>
            <w:r>
              <w:rPr>
                <w:color w:val="000000"/>
                <w:rtl/>
              </w:rPr>
              <w:t xml:space="preserve">- </w:t>
            </w:r>
            <w:r>
              <w:rPr>
                <w:rFonts w:cs="Times New Roman"/>
                <w:color w:val="000000"/>
                <w:rtl/>
              </w:rPr>
              <w:t>الاهداف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الوجدانية والقيمة </w:t>
            </w:r>
            <w:r>
              <w:rPr>
                <w:color w:val="000000"/>
                <w:rtl/>
              </w:rPr>
              <w:t>.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ج</w:t>
            </w:r>
            <w:r>
              <w:rPr>
                <w:color w:val="000000"/>
                <w:rtl/>
              </w:rPr>
              <w:t>1-</w:t>
            </w:r>
            <w:r>
              <w:rPr>
                <w:rFonts w:cs="Times New Roman"/>
                <w:color w:val="000000"/>
                <w:rtl/>
              </w:rPr>
              <w:t>التعريف بالمستوى العام للغة العربية للطلبة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ج</w:t>
            </w:r>
            <w:r>
              <w:rPr>
                <w:color w:val="000000"/>
                <w:rtl/>
              </w:rPr>
              <w:t>2-</w:t>
            </w:r>
            <w:r>
              <w:rPr>
                <w:rFonts w:cs="Times New Roman"/>
                <w:color w:val="000000"/>
                <w:rtl/>
              </w:rPr>
              <w:t>تحديد اللغة العربية للطلبة</w:t>
            </w:r>
          </w:p>
          <w:p w:rsidR="006320F7" w:rsidRDefault="0063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6320F7" w:rsidRDefault="0063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6320F7" w:rsidRDefault="0063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6320F7">
        <w:trPr>
          <w:trHeight w:val="485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6320F7">
        <w:trPr>
          <w:trHeight w:val="1257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rtl/>
              </w:rPr>
              <w:t>1-</w:t>
            </w:r>
            <w:r>
              <w:rPr>
                <w:rFonts w:cs="Times New Roman"/>
                <w:color w:val="000000"/>
                <w:rtl/>
              </w:rPr>
              <w:t>طريقة الأسئلة والأجوبة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rtl/>
              </w:rPr>
              <w:t>2-</w:t>
            </w:r>
            <w:r>
              <w:rPr>
                <w:rFonts w:cs="Times New Roman"/>
                <w:color w:val="000000"/>
                <w:rtl/>
              </w:rPr>
              <w:t xml:space="preserve">طريقة </w:t>
            </w:r>
            <w:proofErr w:type="spellStart"/>
            <w:r>
              <w:rPr>
                <w:rFonts w:cs="Times New Roman"/>
                <w:color w:val="000000"/>
                <w:rtl/>
              </w:rPr>
              <w:t>الناقشة</w:t>
            </w:r>
            <w:proofErr w:type="spellEnd"/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3 .</w:t>
            </w:r>
            <w:r>
              <w:rPr>
                <w:rFonts w:cs="Times New Roman"/>
                <w:color w:val="000000"/>
                <w:rtl/>
              </w:rPr>
              <w:t>الواجبات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الإلكترونية</w:t>
            </w:r>
          </w:p>
        </w:tc>
      </w:tr>
      <w:tr w:rsidR="006320F7">
        <w:trPr>
          <w:trHeight w:val="567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6320F7">
        <w:trPr>
          <w:trHeight w:val="1539"/>
        </w:trPr>
        <w:tc>
          <w:tcPr>
            <w:tcW w:w="921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rtl/>
              </w:rPr>
              <w:lastRenderedPageBreak/>
              <w:t>1.</w:t>
            </w:r>
            <w:r>
              <w:rPr>
                <w:rFonts w:cs="Times New Roman"/>
                <w:color w:val="000000"/>
                <w:rtl/>
              </w:rPr>
              <w:t>الامتحان الشفهي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2 .</w:t>
            </w:r>
            <w:r>
              <w:rPr>
                <w:rFonts w:cs="Times New Roman"/>
                <w:color w:val="000000"/>
                <w:rtl/>
              </w:rPr>
              <w:t>المشاركة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اليومية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3 .</w:t>
            </w:r>
            <w:r>
              <w:rPr>
                <w:rFonts w:cs="Times New Roman"/>
                <w:color w:val="000000"/>
                <w:rtl/>
              </w:rPr>
              <w:t>الامتحان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</w:t>
            </w:r>
            <w:r>
              <w:rPr>
                <w:rFonts w:cs="Times New Roman"/>
                <w:color w:val="000000"/>
                <w:rtl/>
              </w:rPr>
              <w:t>التحريري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rtl/>
              </w:rPr>
              <w:t>4 .</w:t>
            </w:r>
            <w:r>
              <w:rPr>
                <w:rFonts w:cs="Times New Roman"/>
                <w:color w:val="000000"/>
                <w:rtl/>
              </w:rPr>
              <w:t>الامتحانات</w:t>
            </w:r>
            <w:proofErr w:type="gramEnd"/>
            <w:r>
              <w:rPr>
                <w:rFonts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rtl/>
              </w:rPr>
              <w:t>اللكترونية</w:t>
            </w:r>
            <w:proofErr w:type="spellEnd"/>
          </w:p>
          <w:p w:rsidR="006320F7" w:rsidRDefault="0063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-85723</wp:posOffset>
            </wp:positionH>
            <wp:positionV relativeFrom="paragraph">
              <wp:posOffset>267970</wp:posOffset>
            </wp:positionV>
            <wp:extent cx="5924550" cy="12573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cs="Times New Roman"/>
          <w:color w:val="000000"/>
          <w:rtl/>
        </w:rPr>
        <w:t>دد</w:t>
      </w:r>
      <w:proofErr w:type="spellEnd"/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cs="Times New Roman"/>
          <w:color w:val="000000"/>
          <w:rtl/>
        </w:rPr>
        <w:t>د</w:t>
      </w:r>
      <w:r>
        <w:rPr>
          <w:color w:val="000000"/>
          <w:rtl/>
        </w:rPr>
        <w:t>1-</w:t>
      </w:r>
      <w:r>
        <w:rPr>
          <w:rFonts w:cs="Times New Roman"/>
          <w:color w:val="000000"/>
          <w:rtl/>
        </w:rPr>
        <w:t xml:space="preserve">تمكن الخريج من معرفة قواعد اللغة العربية الصحيحة والعمل </w:t>
      </w:r>
      <w:proofErr w:type="gramStart"/>
      <w:r>
        <w:rPr>
          <w:rFonts w:cs="Times New Roman"/>
          <w:color w:val="000000"/>
          <w:rtl/>
        </w:rPr>
        <w:t xml:space="preserve">بها </w:t>
      </w:r>
      <w:r>
        <w:rPr>
          <w:color w:val="000000"/>
          <w:rtl/>
        </w:rPr>
        <w:t>.</w:t>
      </w:r>
      <w:proofErr w:type="gramEnd"/>
    </w:p>
    <w:p w:rsidR="006320F7" w:rsidRDefault="00EE12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cs="Times New Roman"/>
          <w:color w:val="000000"/>
          <w:rtl/>
        </w:rPr>
        <w:t>د</w:t>
      </w:r>
      <w:r>
        <w:rPr>
          <w:color w:val="000000"/>
          <w:rtl/>
        </w:rPr>
        <w:t>2 -</w:t>
      </w:r>
      <w:r>
        <w:rPr>
          <w:rFonts w:cs="Times New Roman"/>
          <w:color w:val="000000"/>
          <w:rtl/>
        </w:rPr>
        <w:t xml:space="preserve">بناء وإعداد شخصية مستقلة </w:t>
      </w:r>
      <w:proofErr w:type="gramStart"/>
      <w:r>
        <w:rPr>
          <w:rFonts w:cs="Times New Roman"/>
          <w:color w:val="000000"/>
          <w:rtl/>
        </w:rPr>
        <w:t xml:space="preserve">وقوية </w:t>
      </w:r>
      <w:r>
        <w:rPr>
          <w:color w:val="000000"/>
          <w:rtl/>
        </w:rPr>
        <w:t>.</w:t>
      </w:r>
      <w:proofErr w:type="gramEnd"/>
    </w:p>
    <w:tbl>
      <w:tblPr>
        <w:tblStyle w:val="a7"/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6320F7">
        <w:trPr>
          <w:trHeight w:val="496"/>
        </w:trPr>
        <w:tc>
          <w:tcPr>
            <w:tcW w:w="9498" w:type="dxa"/>
            <w:gridSpan w:val="6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بنية</w:t>
            </w:r>
            <w:proofErr w:type="gramEnd"/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</w:tr>
      <w:tr w:rsidR="006320F7">
        <w:trPr>
          <w:trHeight w:val="527"/>
        </w:trPr>
        <w:tc>
          <w:tcPr>
            <w:tcW w:w="1265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الاسبوع</w:t>
            </w:r>
          </w:p>
        </w:tc>
        <w:tc>
          <w:tcPr>
            <w:tcW w:w="869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1826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48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اسم الوحدة </w:t>
            </w:r>
            <w:r>
              <w:rPr>
                <w:b/>
                <w:color w:val="000000"/>
                <w:sz w:val="24"/>
                <w:szCs w:val="24"/>
                <w:rtl/>
              </w:rPr>
              <w:t>/</w:t>
            </w: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او الموضوع</w:t>
            </w:r>
          </w:p>
        </w:tc>
        <w:tc>
          <w:tcPr>
            <w:tcW w:w="1265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325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طريقة التقييم</w:t>
            </w:r>
          </w:p>
        </w:tc>
      </w:tr>
      <w:tr w:rsidR="006320F7">
        <w:trPr>
          <w:trHeight w:val="323"/>
        </w:trPr>
        <w:tc>
          <w:tcPr>
            <w:tcW w:w="9498" w:type="dxa"/>
            <w:gridSpan w:val="6"/>
            <w:vAlign w:val="center"/>
          </w:tcPr>
          <w:p w:rsidR="006320F7" w:rsidRDefault="00632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الاول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القران الكريم سورة الكهف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الثاني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النصوص الأدبية العصر الجاهلي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الثالث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عمرو بن كلثوم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الرابع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cs="Times New Roman"/>
                <w:color w:val="000000"/>
                <w:sz w:val="20"/>
                <w:szCs w:val="20"/>
                <w:rtl/>
              </w:rPr>
              <w:t>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العصر الاسلامي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الخامس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كعب بن زهير وقصيدته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السادس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حسان بن ثابت وقصيدته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lastRenderedPageBreak/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lastRenderedPageBreak/>
              <w:t>السابع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العصر الأموي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الثامن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الفرزدق وقصيدته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التاسع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النحو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والصرف </w:t>
            </w:r>
            <w:r>
              <w:rPr>
                <w:color w:val="000000"/>
                <w:sz w:val="20"/>
                <w:szCs w:val="20"/>
                <w:rtl/>
              </w:rPr>
              <w:t>:</w:t>
            </w:r>
            <w:r>
              <w:rPr>
                <w:rFonts w:cs="Times New Roman"/>
                <w:color w:val="000000"/>
                <w:sz w:val="20"/>
                <w:szCs w:val="20"/>
                <w:rtl/>
              </w:rPr>
              <w:t>علامات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 الاعراب ،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الاسماء الخمسة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العاشر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المثنى ،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 جمع الذكر والمؤنث السالم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والتكسير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الحادي عشر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الضمائر والفاعل والمفاعيل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الثاني عشر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علامات الشكل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والترقيم ،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 والحروف الشمسية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والقمرية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الثالث عشر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كتابة الهمزة بكل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انواعها ،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 كتابة التاء بكل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انواعه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الرابع عشر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اللف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اللينة ،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 بكل انواعها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الخامس عشر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الضاد والظاء مع الامثلة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امتحان </w:t>
            </w:r>
            <w:r>
              <w:rPr>
                <w:rFonts w:cs="Times New Roman"/>
                <w:color w:val="000000"/>
                <w:sz w:val="20"/>
                <w:szCs w:val="20"/>
                <w:rtl/>
              </w:rPr>
              <w:t>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  <w:tr w:rsidR="006320F7">
        <w:trPr>
          <w:trHeight w:val="523"/>
        </w:trPr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السادس عشر</w:t>
            </w:r>
          </w:p>
        </w:tc>
        <w:tc>
          <w:tcPr>
            <w:tcW w:w="869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 xml:space="preserve">معرفة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rtl/>
              </w:rPr>
              <w:t>و فهم</w:t>
            </w:r>
            <w:proofErr w:type="gramEnd"/>
          </w:p>
        </w:tc>
        <w:tc>
          <w:tcPr>
            <w:tcW w:w="2948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رسم الهمزة المتطرفة</w:t>
            </w:r>
          </w:p>
        </w:tc>
        <w:tc>
          <w:tcPr>
            <w:tcW w:w="126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محاضرة نظرية</w:t>
            </w:r>
          </w:p>
        </w:tc>
        <w:tc>
          <w:tcPr>
            <w:tcW w:w="1325" w:type="dxa"/>
            <w:vAlign w:val="center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امتحان شفوي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rtl/>
              </w:rPr>
              <w:t>والمناقشة</w:t>
            </w:r>
          </w:p>
        </w:tc>
      </w:tr>
    </w:tbl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bidiVisual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5"/>
        <w:gridCol w:w="5653"/>
      </w:tblGrid>
      <w:tr w:rsidR="006320F7">
        <w:trPr>
          <w:trHeight w:val="615"/>
        </w:trPr>
        <w:tc>
          <w:tcPr>
            <w:tcW w:w="9258" w:type="dxa"/>
            <w:gridSpan w:val="2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البنية</w:t>
            </w:r>
            <w:proofErr w:type="gramEnd"/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 التحتية</w:t>
            </w:r>
          </w:p>
        </w:tc>
      </w:tr>
      <w:tr w:rsidR="006320F7">
        <w:trPr>
          <w:trHeight w:val="615"/>
        </w:trPr>
        <w:tc>
          <w:tcPr>
            <w:tcW w:w="3605" w:type="dxa"/>
          </w:tcPr>
          <w:p w:rsidR="006320F7" w:rsidRDefault="00EE1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5653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 xml:space="preserve">كتاب اللغة العربية لكليات غير الاختصاص </w:t>
            </w:r>
            <w:proofErr w:type="gramStart"/>
            <w:r>
              <w:rPr>
                <w:color w:val="000000"/>
                <w:rtl/>
              </w:rPr>
              <w:t xml:space="preserve">( </w:t>
            </w:r>
            <w:r>
              <w:rPr>
                <w:rFonts w:cs="Times New Roman"/>
                <w:color w:val="000000"/>
                <w:rtl/>
              </w:rPr>
              <w:t>اسس</w:t>
            </w:r>
            <w:proofErr w:type="gramEnd"/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لابد منه</w:t>
            </w:r>
          </w:p>
        </w:tc>
      </w:tr>
      <w:tr w:rsidR="006320F7">
        <w:trPr>
          <w:trHeight w:val="653"/>
        </w:trPr>
        <w:tc>
          <w:tcPr>
            <w:tcW w:w="3605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المصادر</w:t>
            </w:r>
            <w:r>
              <w:rPr>
                <w:b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653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 xml:space="preserve">القران الكريم والمعاجم </w:t>
            </w:r>
            <w:r>
              <w:rPr>
                <w:rFonts w:cs="Times New Roman"/>
                <w:color w:val="000000"/>
                <w:rtl/>
              </w:rPr>
              <w:t>الرئيسية</w:t>
            </w:r>
          </w:p>
        </w:tc>
      </w:tr>
      <w:tr w:rsidR="006320F7">
        <w:trPr>
          <w:trHeight w:val="653"/>
        </w:trPr>
        <w:tc>
          <w:tcPr>
            <w:tcW w:w="3605" w:type="dxa"/>
          </w:tcPr>
          <w:p w:rsidR="006320F7" w:rsidRDefault="00EE12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الكتب والمراجع التي يوصي بيها </w:t>
            </w:r>
            <w:r>
              <w:rPr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المجلات </w:t>
            </w:r>
            <w:proofErr w:type="spellStart"/>
            <w:proofErr w:type="gramStart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العلمية،التقارير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،</w:t>
            </w:r>
            <w:r>
              <w:rPr>
                <w:b/>
                <w:color w:val="000000"/>
                <w:sz w:val="24"/>
                <w:szCs w:val="24"/>
                <w:rtl/>
              </w:rPr>
              <w:t>......)</w:t>
            </w:r>
          </w:p>
        </w:tc>
        <w:tc>
          <w:tcPr>
            <w:tcW w:w="5653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 xml:space="preserve">كتاب </w:t>
            </w:r>
            <w:r>
              <w:rPr>
                <w:color w:val="000000"/>
                <w:rtl/>
              </w:rPr>
              <w:t>(</w:t>
            </w:r>
            <w:r>
              <w:rPr>
                <w:rFonts w:cs="Times New Roman"/>
                <w:color w:val="000000"/>
                <w:rtl/>
              </w:rPr>
              <w:t xml:space="preserve">تاريخ الدب </w:t>
            </w:r>
            <w:proofErr w:type="gramStart"/>
            <w:r>
              <w:rPr>
                <w:rFonts w:cs="Times New Roman"/>
                <w:color w:val="000000"/>
                <w:rtl/>
              </w:rPr>
              <w:t xml:space="preserve">العربي </w:t>
            </w:r>
            <w:r>
              <w:rPr>
                <w:color w:val="000000"/>
                <w:rtl/>
              </w:rPr>
              <w:t>)</w:t>
            </w:r>
            <w:proofErr w:type="gramEnd"/>
            <w:r>
              <w:rPr>
                <w:color w:val="000000"/>
                <w:rtl/>
              </w:rPr>
              <w:t xml:space="preserve"> </w:t>
            </w:r>
            <w:r>
              <w:rPr>
                <w:rFonts w:cs="Times New Roman"/>
                <w:color w:val="000000"/>
                <w:rtl/>
              </w:rPr>
              <w:t xml:space="preserve">للمؤلف شوقي الضيف ، و </w:t>
            </w:r>
            <w:r>
              <w:rPr>
                <w:color w:val="000000"/>
                <w:rtl/>
              </w:rPr>
              <w:t>(</w:t>
            </w:r>
            <w:r>
              <w:rPr>
                <w:rFonts w:cs="Times New Roman"/>
                <w:color w:val="000000"/>
                <w:rtl/>
              </w:rPr>
              <w:t>الفية ابن مالك في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  <w:rtl/>
              </w:rPr>
              <w:t xml:space="preserve">النحو </w:t>
            </w:r>
            <w:r>
              <w:rPr>
                <w:color w:val="000000"/>
                <w:rtl/>
              </w:rPr>
              <w:t>)</w:t>
            </w:r>
            <w:proofErr w:type="gramEnd"/>
            <w:r>
              <w:rPr>
                <w:color w:val="000000"/>
                <w:rtl/>
              </w:rPr>
              <w:t xml:space="preserve"> </w:t>
            </w:r>
            <w:r>
              <w:rPr>
                <w:rFonts w:cs="Times New Roman"/>
                <w:color w:val="000000"/>
                <w:rtl/>
              </w:rPr>
              <w:t xml:space="preserve">، وكتاب </w:t>
            </w:r>
            <w:r>
              <w:rPr>
                <w:color w:val="000000"/>
                <w:rtl/>
              </w:rPr>
              <w:t>(</w:t>
            </w:r>
            <w:r>
              <w:rPr>
                <w:rFonts w:cs="Times New Roman"/>
                <w:color w:val="000000"/>
                <w:rtl/>
              </w:rPr>
              <w:t xml:space="preserve">الاملاء الواضح </w:t>
            </w:r>
            <w:r>
              <w:rPr>
                <w:color w:val="000000"/>
                <w:rtl/>
              </w:rPr>
              <w:t xml:space="preserve">) </w:t>
            </w:r>
            <w:r>
              <w:rPr>
                <w:rFonts w:cs="Times New Roman"/>
                <w:color w:val="000000"/>
                <w:rtl/>
              </w:rPr>
              <w:t xml:space="preserve">للمؤلف عبد الجيد النعيمي </w:t>
            </w:r>
            <w:r>
              <w:rPr>
                <w:color w:val="000000"/>
                <w:rtl/>
              </w:rPr>
              <w:t>.</w:t>
            </w:r>
          </w:p>
        </w:tc>
      </w:tr>
      <w:tr w:rsidR="006320F7">
        <w:trPr>
          <w:trHeight w:val="692"/>
        </w:trPr>
        <w:tc>
          <w:tcPr>
            <w:tcW w:w="3605" w:type="dxa"/>
          </w:tcPr>
          <w:p w:rsidR="006320F7" w:rsidRDefault="00EE12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lastRenderedPageBreak/>
              <w:t xml:space="preserve">المراجع </w:t>
            </w:r>
            <w:proofErr w:type="spellStart"/>
            <w:proofErr w:type="gramStart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>الالكترونية،مواقع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sz w:val="24"/>
                <w:szCs w:val="24"/>
                <w:rtl/>
              </w:rPr>
              <w:t xml:space="preserve"> الانترنيت</w:t>
            </w:r>
            <w:r>
              <w:rPr>
                <w:b/>
                <w:color w:val="000000"/>
                <w:sz w:val="24"/>
                <w:szCs w:val="24"/>
                <w:rtl/>
              </w:rPr>
              <w:t>.....</w:t>
            </w:r>
          </w:p>
        </w:tc>
        <w:tc>
          <w:tcPr>
            <w:tcW w:w="5653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كلا</w:t>
            </w:r>
          </w:p>
        </w:tc>
      </w:tr>
    </w:tbl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bidiVisual/>
        <w:tblW w:w="9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6320F7">
        <w:trPr>
          <w:trHeight w:val="597"/>
        </w:trPr>
        <w:tc>
          <w:tcPr>
            <w:tcW w:w="927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>خطة</w:t>
            </w:r>
            <w:proofErr w:type="gramEnd"/>
            <w:r>
              <w:rPr>
                <w:rFonts w:cs="Times New Roman"/>
                <w:b/>
                <w:color w:val="000000"/>
                <w:sz w:val="28"/>
                <w:szCs w:val="28"/>
                <w:rtl/>
              </w:rPr>
              <w:t xml:space="preserve"> تطوير المقرر الدراسي</w:t>
            </w:r>
          </w:p>
        </w:tc>
      </w:tr>
      <w:tr w:rsidR="006320F7">
        <w:trPr>
          <w:trHeight w:val="1052"/>
        </w:trPr>
        <w:tc>
          <w:tcPr>
            <w:tcW w:w="9272" w:type="dxa"/>
          </w:tcPr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 xml:space="preserve">ضرورة زيادة عدد الساعات المخصصة للمقرر لكونها لا </w:t>
            </w:r>
            <w:proofErr w:type="spellStart"/>
            <w:r>
              <w:rPr>
                <w:rFonts w:cs="Times New Roman"/>
                <w:color w:val="000000"/>
                <w:rtl/>
              </w:rPr>
              <w:t>تتلائم</w:t>
            </w:r>
            <w:proofErr w:type="spellEnd"/>
            <w:r>
              <w:rPr>
                <w:rFonts w:cs="Times New Roman"/>
                <w:color w:val="000000"/>
                <w:rtl/>
              </w:rPr>
              <w:t xml:space="preserve"> مع الحاجة الفعلية وهي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>واقع ساعتي اسبوعيا</w:t>
            </w:r>
          </w:p>
          <w:p w:rsidR="006320F7" w:rsidRDefault="00EE1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cs="Times New Roman"/>
                <w:color w:val="000000"/>
                <w:rtl/>
              </w:rPr>
              <w:t xml:space="preserve">وزيادة المفردات بما </w:t>
            </w:r>
            <w:proofErr w:type="spellStart"/>
            <w:r>
              <w:rPr>
                <w:rFonts w:cs="Times New Roman"/>
                <w:color w:val="000000"/>
                <w:rtl/>
              </w:rPr>
              <w:t>يتلائم</w:t>
            </w:r>
            <w:proofErr w:type="spellEnd"/>
            <w:r>
              <w:rPr>
                <w:rFonts w:cs="Times New Roman"/>
                <w:color w:val="000000"/>
                <w:rtl/>
              </w:rPr>
              <w:t xml:space="preserve"> مع عدد الساعات</w:t>
            </w:r>
          </w:p>
        </w:tc>
      </w:tr>
    </w:tbl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320F7" w:rsidRDefault="006320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320F7"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46CE"/>
    <w:multiLevelType w:val="multilevel"/>
    <w:tmpl w:val="16867D4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0346"/>
    <w:multiLevelType w:val="multilevel"/>
    <w:tmpl w:val="8B46A6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4675"/>
    <w:multiLevelType w:val="multilevel"/>
    <w:tmpl w:val="729AFF2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59CF"/>
    <w:multiLevelType w:val="multilevel"/>
    <w:tmpl w:val="33A6CA7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7"/>
    <w:rsid w:val="006320F7"/>
    <w:rsid w:val="00E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C69974-C7F8-41C9-AB39-EFBF7B9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dalia</cp:lastModifiedBy>
  <cp:revision>2</cp:revision>
  <dcterms:created xsi:type="dcterms:W3CDTF">2021-09-16T20:57:00Z</dcterms:created>
  <dcterms:modified xsi:type="dcterms:W3CDTF">2021-09-16T20:58:00Z</dcterms:modified>
</cp:coreProperties>
</file>