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D2E" w:rsidRDefault="00D02D2E" w:rsidP="00D02D2E">
      <w:pPr>
        <w:pStyle w:val="1"/>
        <w:jc w:val="both"/>
        <w:rPr>
          <w:rFonts w:ascii="Simplified Arabic" w:eastAsia="Simplified Arabic" w:hAnsi="Simplified Arabic" w:cs="Simplified Arabic"/>
          <w:b w:val="0"/>
          <w:bCs/>
          <w:u w:val="none"/>
        </w:rPr>
      </w:pPr>
      <w:r>
        <w:rPr>
          <w:rFonts w:ascii="Simplified Arabic" w:eastAsia="Simplified Arabic" w:hAnsi="Simplified Arabic" w:cs="Simplified Arabic"/>
          <w:b w:val="0"/>
          <w:bCs/>
          <w:u w:val="none"/>
          <w:rtl/>
        </w:rPr>
        <w:t>وزارة التعليم العالي والبـحث العلمي</w:t>
      </w:r>
    </w:p>
    <w:p w:rsidR="00D02D2E" w:rsidRDefault="00D02D2E" w:rsidP="00D02D2E">
      <w:pPr>
        <w:pStyle w:val="2"/>
        <w:jc w:val="both"/>
        <w:rPr>
          <w:rFonts w:ascii="Simplified Arabic" w:eastAsia="Simplified Arabic" w:hAnsi="Simplified Arabic" w:cs="Simplified Arabic"/>
          <w:b w:val="0"/>
          <w:bCs/>
          <w:sz w:val="28"/>
          <w:szCs w:val="28"/>
        </w:rPr>
      </w:pPr>
      <w:r>
        <w:rPr>
          <w:rFonts w:ascii="Simplified Arabic" w:eastAsia="Simplified Arabic" w:hAnsi="Simplified Arabic" w:cs="Simplified Arabic"/>
          <w:b w:val="0"/>
          <w:bCs/>
          <w:sz w:val="28"/>
          <w:szCs w:val="28"/>
          <w:rtl/>
        </w:rPr>
        <w:t xml:space="preserve">  جـــــهاز الإشـــــراف والتقـــويم العلــمي</w:t>
      </w:r>
    </w:p>
    <w:p w:rsidR="00D02D2E" w:rsidRDefault="00D02D2E" w:rsidP="00D02D2E">
      <w:pPr>
        <w:rPr>
          <w:rFonts w:eastAsiaTheme="minorHAnsi"/>
          <w:bCs/>
        </w:rPr>
      </w:pPr>
      <w:r>
        <w:rPr>
          <w:rFonts w:ascii="Simplified Arabic" w:eastAsia="Simplified Arabic" w:hAnsi="Simplified Arabic" w:cs="Simplified Arabic"/>
          <w:bCs/>
          <w:sz w:val="28"/>
          <w:szCs w:val="28"/>
          <w:rtl/>
        </w:rPr>
        <w:t>دائرة ضمان الجودة والاعتماد الأكاديمي</w:t>
      </w:r>
    </w:p>
    <w:p w:rsidR="00D02D2E" w:rsidRDefault="00D02D2E" w:rsidP="00D02D2E">
      <w:pPr>
        <w:rPr>
          <w:rFonts w:eastAsiaTheme="minorHAnsi"/>
          <w:bCs/>
          <w:rtl/>
        </w:rPr>
      </w:pPr>
    </w:p>
    <w:p w:rsidR="00D02D2E" w:rsidRDefault="00D02D2E" w:rsidP="00D02D2E">
      <w:pPr>
        <w:rPr>
          <w:rFonts w:eastAsiaTheme="minorHAnsi"/>
          <w:bCs/>
          <w:rtl/>
        </w:rPr>
      </w:pPr>
    </w:p>
    <w:p w:rsidR="00D02D2E" w:rsidRDefault="00D02D2E" w:rsidP="00D02D2E">
      <w:pPr>
        <w:rPr>
          <w:rFonts w:eastAsiaTheme="minorHAnsi"/>
          <w:bCs/>
        </w:rPr>
      </w:pPr>
    </w:p>
    <w:p w:rsidR="00D02D2E" w:rsidRDefault="00D02D2E" w:rsidP="00D02D2E">
      <w:pPr>
        <w:rPr>
          <w:bCs/>
          <w:rtl/>
        </w:rPr>
      </w:pPr>
    </w:p>
    <w:p w:rsidR="00D02D2E" w:rsidRDefault="00D02D2E" w:rsidP="00D02D2E">
      <w:pPr>
        <w:jc w:val="center"/>
        <w:rPr>
          <w:bCs/>
          <w:sz w:val="56"/>
          <w:szCs w:val="56"/>
        </w:rPr>
      </w:pPr>
      <w:r>
        <w:rPr>
          <w:bCs/>
          <w:sz w:val="56"/>
          <w:szCs w:val="56"/>
          <w:rtl/>
        </w:rPr>
        <w:t>استمارة وصف البرنامج الأكاديمي للكليات والمعاهد</w:t>
      </w:r>
    </w:p>
    <w:p w:rsidR="00D02D2E" w:rsidRDefault="00D02D2E" w:rsidP="00F64CEC">
      <w:pPr>
        <w:jc w:val="center"/>
        <w:rPr>
          <w:bCs/>
          <w:rtl/>
          <w:lang w:bidi="ar-IQ"/>
        </w:rPr>
      </w:pPr>
      <w:r>
        <w:rPr>
          <w:bCs/>
          <w:sz w:val="56"/>
          <w:szCs w:val="56"/>
          <w:rtl/>
        </w:rPr>
        <w:t>للعام الدراسي</w:t>
      </w:r>
      <w:r>
        <w:rPr>
          <w:bCs/>
          <w:sz w:val="24"/>
          <w:szCs w:val="24"/>
        </w:rPr>
        <w:tab/>
      </w:r>
      <w:r w:rsidR="00F64CEC" w:rsidRPr="00F64CEC">
        <w:rPr>
          <w:rFonts w:hint="cs"/>
          <w:bCs/>
          <w:sz w:val="52"/>
          <w:szCs w:val="52"/>
          <w:rtl/>
          <w:lang w:bidi="ar-IQ"/>
        </w:rPr>
        <w:t>2022-2023</w:t>
      </w:r>
    </w:p>
    <w:p w:rsidR="00D02D2E" w:rsidRDefault="00D02D2E" w:rsidP="00D02D2E">
      <w:pPr>
        <w:jc w:val="center"/>
        <w:rPr>
          <w:bCs/>
          <w:rtl/>
        </w:rPr>
      </w:pPr>
    </w:p>
    <w:p w:rsidR="00D02D2E" w:rsidRDefault="00D02D2E" w:rsidP="00D02D2E">
      <w:pPr>
        <w:jc w:val="center"/>
        <w:rPr>
          <w:bCs/>
          <w:rtl/>
        </w:rPr>
      </w:pPr>
    </w:p>
    <w:p w:rsidR="00D02D2E" w:rsidRDefault="00D02D2E" w:rsidP="00D02D2E">
      <w:pPr>
        <w:jc w:val="center"/>
        <w:rPr>
          <w:bCs/>
          <w:rtl/>
        </w:rPr>
      </w:pPr>
    </w:p>
    <w:p w:rsidR="00D02D2E" w:rsidRDefault="00D02D2E" w:rsidP="00D02D2E">
      <w:pPr>
        <w:jc w:val="center"/>
        <w:rPr>
          <w:bCs/>
          <w:rtl/>
        </w:rPr>
      </w:pPr>
    </w:p>
    <w:p w:rsidR="00D02D2E" w:rsidRDefault="00D02D2E" w:rsidP="00D02D2E">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الجامعة   : بغداد</w:t>
      </w:r>
    </w:p>
    <w:p w:rsidR="00D02D2E" w:rsidRDefault="00D02D2E" w:rsidP="00D02D2E">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الكلية /المعهد :  الادارة والاقتصاد</w:t>
      </w:r>
    </w:p>
    <w:p w:rsidR="00D02D2E" w:rsidRDefault="00D02D2E" w:rsidP="00D02D2E">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القسم العلمي   : ادارة الاعمال</w:t>
      </w:r>
    </w:p>
    <w:p w:rsidR="00D02D2E" w:rsidRDefault="00D02D2E" w:rsidP="00D02D2E">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 xml:space="preserve">تاريخ ملء الملف :  </w:t>
      </w:r>
    </w:p>
    <w:p w:rsidR="00D02D2E" w:rsidRDefault="00D02D2E" w:rsidP="00D02D2E">
      <w:pPr>
        <w:ind w:hanging="766"/>
        <w:rPr>
          <w:rFonts w:ascii="Traditional Arabic" w:eastAsia="Traditional Arabic" w:hAnsi="Traditional Arabic"/>
          <w:bCs/>
          <w:sz w:val="32"/>
          <w:szCs w:val="32"/>
          <w:rtl/>
        </w:rPr>
      </w:pPr>
    </w:p>
    <w:p w:rsidR="00D02D2E" w:rsidRDefault="00D02D2E" w:rsidP="00D02D2E">
      <w:pPr>
        <w:ind w:hanging="766"/>
        <w:rPr>
          <w:rFonts w:ascii="Traditional Arabic" w:eastAsia="Traditional Arabic" w:hAnsi="Traditional Arabic"/>
          <w:bCs/>
          <w:sz w:val="32"/>
          <w:szCs w:val="32"/>
          <w:rtl/>
        </w:rPr>
      </w:pPr>
    </w:p>
    <w:p w:rsidR="00D02D2E" w:rsidRDefault="00D02D2E" w:rsidP="00D02D2E">
      <w:pPr>
        <w:ind w:hanging="766"/>
        <w:rPr>
          <w:rFonts w:ascii="Traditional Arabic" w:eastAsia="Traditional Arabic" w:hAnsi="Traditional Arabic"/>
          <w:bCs/>
          <w:sz w:val="32"/>
          <w:szCs w:val="32"/>
          <w:rtl/>
        </w:rPr>
      </w:pPr>
    </w:p>
    <w:p w:rsidR="00D02D2E" w:rsidRDefault="00D02D2E" w:rsidP="00D02D2E">
      <w:pPr>
        <w:tabs>
          <w:tab w:val="left" w:pos="306"/>
        </w:tabs>
        <w:ind w:right="-1080" w:hanging="874"/>
        <w:rPr>
          <w:rFonts w:ascii="Traditional Arabic" w:eastAsia="Traditional Arabic" w:hAnsi="Traditional Arabic"/>
          <w:bCs/>
          <w:sz w:val="28"/>
          <w:szCs w:val="28"/>
          <w:rtl/>
        </w:rPr>
      </w:pPr>
    </w:p>
    <w:tbl>
      <w:tblPr>
        <w:bidiVisual/>
        <w:tblW w:w="9750" w:type="dxa"/>
        <w:tblLayout w:type="fixed"/>
        <w:tblLook w:val="04A0" w:firstRow="1" w:lastRow="0" w:firstColumn="1" w:lastColumn="0" w:noHBand="0" w:noVBand="1"/>
      </w:tblPr>
      <w:tblGrid>
        <w:gridCol w:w="4875"/>
        <w:gridCol w:w="4875"/>
      </w:tblGrid>
      <w:tr w:rsidR="00D02D2E" w:rsidTr="00D02D2E">
        <w:tc>
          <w:tcPr>
            <w:tcW w:w="4875" w:type="dxa"/>
            <w:hideMark/>
          </w:tcPr>
          <w:p w:rsidR="00D02D2E" w:rsidRDefault="00D02D2E">
            <w:pPr>
              <w:spacing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c>
          <w:tcPr>
            <w:tcW w:w="4875" w:type="dxa"/>
            <w:hideMark/>
          </w:tcPr>
          <w:p w:rsidR="00D02D2E" w:rsidRDefault="00D02D2E">
            <w:pPr>
              <w:spacing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r>
      <w:tr w:rsidR="00D02D2E" w:rsidTr="00D02D2E">
        <w:tc>
          <w:tcPr>
            <w:tcW w:w="4875" w:type="dxa"/>
            <w:hideMark/>
          </w:tcPr>
          <w:p w:rsidR="00D02D2E" w:rsidRDefault="00D02D2E">
            <w:pPr>
              <w:spacing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اسم رئيس القسم : </w:t>
            </w:r>
            <w:proofErr w:type="spellStart"/>
            <w:r>
              <w:rPr>
                <w:rFonts w:asciiTheme="majorBidi" w:eastAsia="Traditional Arabic" w:hAnsiTheme="majorBidi" w:cstheme="majorBidi" w:hint="cs"/>
                <w:bCs/>
                <w:sz w:val="24"/>
                <w:szCs w:val="24"/>
                <w:rtl/>
              </w:rPr>
              <w:t>ا.م.د</w:t>
            </w:r>
            <w:proofErr w:type="spellEnd"/>
            <w:r>
              <w:rPr>
                <w:rFonts w:asciiTheme="majorBidi" w:eastAsia="Traditional Arabic" w:hAnsiTheme="majorBidi" w:cstheme="majorBidi" w:hint="cs"/>
                <w:bCs/>
                <w:sz w:val="24"/>
                <w:szCs w:val="24"/>
                <w:rtl/>
              </w:rPr>
              <w:t xml:space="preserve"> فراس محمد اسماعيل</w:t>
            </w:r>
          </w:p>
        </w:tc>
        <w:tc>
          <w:tcPr>
            <w:tcW w:w="4875" w:type="dxa"/>
            <w:hideMark/>
          </w:tcPr>
          <w:p w:rsidR="00D02D2E" w:rsidRDefault="00D02D2E">
            <w:pPr>
              <w:spacing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اسم المعاون العلمي : مصطفى منير </w:t>
            </w:r>
          </w:p>
        </w:tc>
      </w:tr>
      <w:tr w:rsidR="00D02D2E" w:rsidTr="00D02D2E">
        <w:tc>
          <w:tcPr>
            <w:tcW w:w="4875" w:type="dxa"/>
            <w:hideMark/>
          </w:tcPr>
          <w:p w:rsidR="00D02D2E" w:rsidRDefault="00D02D2E">
            <w:pPr>
              <w:spacing w:line="276" w:lineRule="auto"/>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w:t>
            </w:r>
          </w:p>
        </w:tc>
        <w:tc>
          <w:tcPr>
            <w:tcW w:w="4875" w:type="dxa"/>
          </w:tcPr>
          <w:p w:rsidR="00D02D2E" w:rsidRDefault="00D02D2E">
            <w:pPr>
              <w:spacing w:line="276" w:lineRule="auto"/>
              <w:rPr>
                <w:rFonts w:asciiTheme="majorBidi" w:eastAsia="Traditional Arabic" w:hAnsiTheme="majorBidi" w:cstheme="majorBidi"/>
                <w:bCs/>
                <w:sz w:val="24"/>
                <w:szCs w:val="24"/>
                <w:rtl/>
              </w:rPr>
            </w:pPr>
            <w:r>
              <w:rPr>
                <w:rFonts w:asciiTheme="majorBidi" w:eastAsia="Traditional Arabic" w:hAnsiTheme="majorBidi" w:cstheme="majorBidi" w:hint="cs"/>
                <w:bCs/>
                <w:sz w:val="24"/>
                <w:szCs w:val="24"/>
                <w:rtl/>
              </w:rPr>
              <w:t>التاريخ :</w:t>
            </w:r>
          </w:p>
          <w:p w:rsidR="00D02D2E" w:rsidRDefault="00D02D2E">
            <w:pPr>
              <w:spacing w:line="276" w:lineRule="auto"/>
              <w:rPr>
                <w:rFonts w:asciiTheme="majorBidi" w:eastAsia="Traditional Arabic" w:hAnsiTheme="majorBidi" w:cstheme="majorBidi"/>
                <w:bCs/>
                <w:sz w:val="24"/>
                <w:szCs w:val="24"/>
                <w:rtl/>
              </w:rPr>
            </w:pPr>
          </w:p>
          <w:p w:rsidR="00D02D2E" w:rsidRDefault="00D02D2E">
            <w:pPr>
              <w:spacing w:line="276" w:lineRule="auto"/>
              <w:rPr>
                <w:rFonts w:asciiTheme="majorBidi" w:eastAsia="Traditional Arabic" w:hAnsiTheme="majorBidi" w:cstheme="majorBidi"/>
                <w:bCs/>
                <w:sz w:val="24"/>
                <w:szCs w:val="24"/>
                <w:rtl/>
              </w:rPr>
            </w:pPr>
          </w:p>
          <w:p w:rsidR="00D02D2E" w:rsidRDefault="00D02D2E">
            <w:pPr>
              <w:spacing w:line="276" w:lineRule="auto"/>
              <w:rPr>
                <w:rFonts w:asciiTheme="majorBidi" w:eastAsia="Traditional Arabic" w:hAnsiTheme="majorBidi" w:cstheme="majorBidi"/>
                <w:bCs/>
                <w:sz w:val="24"/>
                <w:szCs w:val="24"/>
                <w:rtl/>
              </w:rPr>
            </w:pPr>
          </w:p>
          <w:p w:rsidR="00D02D2E" w:rsidRDefault="00D02D2E">
            <w:pPr>
              <w:spacing w:line="276" w:lineRule="auto"/>
              <w:rPr>
                <w:rFonts w:asciiTheme="majorBidi" w:eastAsia="Traditional Arabic" w:hAnsiTheme="majorBidi" w:cstheme="majorBidi"/>
                <w:bCs/>
                <w:sz w:val="24"/>
                <w:szCs w:val="24"/>
                <w:rtl/>
              </w:rPr>
            </w:pPr>
          </w:p>
          <w:p w:rsidR="00D02D2E" w:rsidRDefault="00D02D2E">
            <w:pPr>
              <w:spacing w:line="276" w:lineRule="auto"/>
              <w:rPr>
                <w:rFonts w:asciiTheme="majorBidi" w:eastAsia="Traditional Arabic" w:hAnsiTheme="majorBidi" w:cstheme="majorBidi"/>
                <w:bCs/>
                <w:sz w:val="24"/>
                <w:szCs w:val="24"/>
              </w:rPr>
            </w:pPr>
          </w:p>
        </w:tc>
      </w:tr>
    </w:tbl>
    <w:p w:rsidR="00D02D2E" w:rsidRDefault="00D02D2E" w:rsidP="00D02D2E">
      <w:pPr>
        <w:rPr>
          <w:rFonts w:asciiTheme="majorBidi" w:eastAsia="Traditional Arabic" w:hAnsiTheme="majorBidi" w:cstheme="majorBidi"/>
          <w:bCs/>
          <w:sz w:val="24"/>
          <w:szCs w:val="24"/>
          <w:rtl/>
        </w:rPr>
      </w:pPr>
    </w:p>
    <w:p w:rsidR="00D02D2E" w:rsidRDefault="00D02D2E" w:rsidP="00D02D2E">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دقـق الملف من قبل </w:t>
      </w:r>
    </w:p>
    <w:p w:rsidR="00D02D2E" w:rsidRDefault="00D02D2E" w:rsidP="00D02D2E">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شعبة ضمان الجودة والأداء الجامعي</w:t>
      </w:r>
    </w:p>
    <w:p w:rsidR="00D02D2E" w:rsidRDefault="00D02D2E" w:rsidP="00D02D2E">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مدير شعبة ضمان الجودة والأداء الجامعي:</w:t>
      </w:r>
    </w:p>
    <w:p w:rsidR="00D02D2E" w:rsidRDefault="00D02D2E" w:rsidP="00D02D2E">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     /</w:t>
      </w:r>
    </w:p>
    <w:p w:rsidR="00D02D2E" w:rsidRDefault="00D02D2E" w:rsidP="00D02D2E">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w:t>
      </w:r>
      <w:r>
        <w:rPr>
          <w:rFonts w:asciiTheme="majorBidi" w:eastAsia="Traditional Arabic" w:hAnsiTheme="majorBidi" w:cstheme="majorBidi" w:hint="cs"/>
          <w:bCs/>
          <w:sz w:val="24"/>
          <w:szCs w:val="24"/>
          <w:rtl/>
        </w:rPr>
        <w:tab/>
      </w:r>
    </w:p>
    <w:p w:rsidR="00D02D2E" w:rsidRDefault="00D02D2E" w:rsidP="00D02D2E">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مصادقة السيد العميد</w:t>
      </w:r>
    </w:p>
    <w:p w:rsidR="00D02D2E" w:rsidRDefault="00D02D2E" w:rsidP="00D94877">
      <w:pPr>
        <w:shd w:val="clear" w:color="auto" w:fill="FFFFFF" w:themeFill="background1"/>
        <w:autoSpaceDE w:val="0"/>
        <w:autoSpaceDN w:val="0"/>
        <w:adjustRightInd w:val="0"/>
        <w:spacing w:before="240" w:after="200" w:line="276" w:lineRule="auto"/>
        <w:jc w:val="center"/>
        <w:rPr>
          <w:rFonts w:cs="Times New Roman"/>
          <w:b/>
          <w:bCs/>
          <w:sz w:val="32"/>
          <w:szCs w:val="32"/>
          <w:rtl/>
          <w:lang w:bidi="ar-IQ"/>
        </w:rPr>
      </w:pPr>
      <w:r w:rsidRPr="00D02D2E">
        <w:rPr>
          <w:rFonts w:cs="Times New Roman" w:hint="cs"/>
          <w:b/>
          <w:bCs/>
          <w:sz w:val="32"/>
          <w:szCs w:val="32"/>
          <w:rtl/>
          <w:lang w:bidi="ar-IQ"/>
        </w:rPr>
        <w:t>نموذج وصف المقرر</w:t>
      </w:r>
    </w:p>
    <w:p w:rsidR="00D02D2E" w:rsidRPr="00D02D2E" w:rsidRDefault="00D02D2E" w:rsidP="00D94877">
      <w:pPr>
        <w:shd w:val="clear" w:color="auto" w:fill="FFFFFF" w:themeFill="background1"/>
        <w:autoSpaceDE w:val="0"/>
        <w:autoSpaceDN w:val="0"/>
        <w:adjustRightInd w:val="0"/>
        <w:spacing w:before="240" w:after="200" w:line="276" w:lineRule="auto"/>
        <w:jc w:val="center"/>
        <w:rPr>
          <w:rFonts w:cs="Times New Roman"/>
          <w:b/>
          <w:bCs/>
          <w:sz w:val="32"/>
          <w:szCs w:val="32"/>
          <w:rtl/>
          <w:lang w:bidi="ar-IQ"/>
        </w:rPr>
      </w:pPr>
      <w:r>
        <w:rPr>
          <w:rFonts w:cs="Times New Roman" w:hint="cs"/>
          <w:b/>
          <w:bCs/>
          <w:sz w:val="32"/>
          <w:szCs w:val="32"/>
          <w:rtl/>
          <w:lang w:bidi="ar-IQ"/>
        </w:rPr>
        <w:t>وصف 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D02D2E" w:rsidRPr="00D02D2E" w:rsidTr="003C4DBA">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hideMark/>
          </w:tcPr>
          <w:p w:rsidR="00D02D2E" w:rsidRPr="00D02D2E" w:rsidRDefault="00D02D2E" w:rsidP="003C4DBA">
            <w:pPr>
              <w:shd w:val="clear" w:color="auto" w:fill="FFFFFF" w:themeFill="background1"/>
              <w:autoSpaceDE w:val="0"/>
              <w:autoSpaceDN w:val="0"/>
              <w:adjustRightInd w:val="0"/>
              <w:spacing w:before="240" w:after="200" w:line="276" w:lineRule="auto"/>
              <w:jc w:val="both"/>
              <w:rPr>
                <w:rFonts w:ascii="Cambria" w:hAnsi="Cambria" w:cs="Times New Roman"/>
                <w:b/>
                <w:bCs/>
                <w:color w:val="000000"/>
                <w:sz w:val="32"/>
                <w:szCs w:val="32"/>
                <w:lang w:bidi="ar-IQ"/>
              </w:rPr>
            </w:pPr>
            <w:r w:rsidRPr="00D02D2E">
              <w:rPr>
                <w:rFonts w:ascii="Arial" w:hAnsi="Arial" w:cs="Arial"/>
                <w:b/>
                <w:bCs/>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D02D2E" w:rsidRPr="00D02D2E" w:rsidRDefault="00D02D2E" w:rsidP="00D02D2E">
      <w:pPr>
        <w:shd w:val="clear" w:color="auto" w:fill="FFFFFF" w:themeFill="background1"/>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D02D2E" w:rsidRPr="00D02D2E" w:rsidTr="003C4DBA">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autoSpaceDE w:val="0"/>
              <w:autoSpaceDN w:val="0"/>
              <w:adjustRightInd w:val="0"/>
              <w:ind w:hanging="288"/>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cs="Times New Roman"/>
                <w:b/>
                <w:bCs/>
                <w:sz w:val="28"/>
                <w:szCs w:val="28"/>
                <w:lang w:bidi="ar-IQ"/>
              </w:rPr>
            </w:pPr>
            <w:r w:rsidRPr="00D02D2E">
              <w:rPr>
                <w:rFonts w:ascii="Cambria" w:hAnsi="Cambria" w:cs="Times New Roman" w:hint="cs"/>
                <w:b/>
                <w:bCs/>
                <w:sz w:val="28"/>
                <w:szCs w:val="28"/>
                <w:rtl/>
                <w:lang w:bidi="ar-IQ"/>
              </w:rPr>
              <w:t>كلية الادارة والاقتصاد</w:t>
            </w:r>
          </w:p>
        </w:tc>
      </w:tr>
      <w:tr w:rsidR="00D02D2E" w:rsidRPr="00D02D2E" w:rsidTr="003C4DBA">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F64CEC" w:rsidRDefault="00D02D2E" w:rsidP="003C4DBA">
            <w:pPr>
              <w:numPr>
                <w:ilvl w:val="0"/>
                <w:numId w:val="1"/>
              </w:numPr>
              <w:shd w:val="clear" w:color="auto" w:fill="FFFFFF" w:themeFill="background1"/>
              <w:tabs>
                <w:tab w:val="num" w:pos="432"/>
              </w:tabs>
              <w:autoSpaceDE w:val="0"/>
              <w:autoSpaceDN w:val="0"/>
              <w:adjustRightInd w:val="0"/>
              <w:ind w:left="432"/>
              <w:rPr>
                <w:rFonts w:ascii="Cambria" w:hAnsi="Cambria" w:cs="Times New Roman"/>
                <w:b/>
                <w:bCs/>
                <w:color w:val="000000" w:themeColor="text1"/>
                <w:sz w:val="28"/>
                <w:szCs w:val="28"/>
                <w:lang w:bidi="ar-IQ"/>
              </w:rPr>
            </w:pPr>
            <w:r w:rsidRPr="00F64CEC">
              <w:rPr>
                <w:rFonts w:ascii="Cambria" w:hAnsi="Cambria" w:cs="Times New Roman" w:hint="cs"/>
                <w:b/>
                <w:bCs/>
                <w:color w:val="000000" w:themeColor="text1"/>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F64CEC" w:rsidRDefault="00F64CEC" w:rsidP="003C4DBA">
            <w:pPr>
              <w:shd w:val="clear" w:color="auto" w:fill="FFFFFF" w:themeFill="background1"/>
              <w:autoSpaceDE w:val="0"/>
              <w:autoSpaceDN w:val="0"/>
              <w:adjustRightInd w:val="0"/>
              <w:rPr>
                <w:rFonts w:ascii="Cambria" w:hAnsi="Cambria" w:cs="Times New Roman"/>
                <w:b/>
                <w:bCs/>
                <w:color w:val="000000" w:themeColor="text1"/>
                <w:sz w:val="28"/>
                <w:szCs w:val="28"/>
                <w:lang w:bidi="ar-IQ"/>
              </w:rPr>
            </w:pPr>
            <w:r w:rsidRPr="00F64CEC">
              <w:rPr>
                <w:rFonts w:ascii="Cambria" w:hAnsi="Cambria" w:cs="Times New Roman" w:hint="cs"/>
                <w:b/>
                <w:bCs/>
                <w:color w:val="000000" w:themeColor="text1"/>
                <w:sz w:val="28"/>
                <w:szCs w:val="28"/>
                <w:rtl/>
                <w:lang w:bidi="ar-IQ"/>
              </w:rPr>
              <w:t>ادارة</w:t>
            </w:r>
            <w:r>
              <w:rPr>
                <w:rFonts w:ascii="Cambria" w:hAnsi="Cambria" w:cs="Times New Roman" w:hint="cs"/>
                <w:b/>
                <w:bCs/>
                <w:color w:val="000000" w:themeColor="text1"/>
                <w:sz w:val="28"/>
                <w:szCs w:val="28"/>
                <w:rtl/>
                <w:lang w:bidi="ar-IQ"/>
              </w:rPr>
              <w:t xml:space="preserve"> </w:t>
            </w:r>
            <w:r w:rsidR="00D02D2E" w:rsidRPr="00F64CEC">
              <w:rPr>
                <w:rFonts w:ascii="Cambria" w:hAnsi="Cambria" w:cs="Times New Roman" w:hint="cs"/>
                <w:b/>
                <w:bCs/>
                <w:color w:val="000000" w:themeColor="text1"/>
                <w:sz w:val="28"/>
                <w:szCs w:val="28"/>
                <w:rtl/>
                <w:lang w:bidi="ar-IQ"/>
              </w:rPr>
              <w:t>الاعمال</w:t>
            </w:r>
          </w:p>
        </w:tc>
      </w:tr>
      <w:tr w:rsidR="00D02D2E" w:rsidRPr="00D02D2E" w:rsidTr="003C4DBA">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tabs>
                <w:tab w:val="num" w:pos="432"/>
              </w:tabs>
              <w:autoSpaceDE w:val="0"/>
              <w:autoSpaceDN w:val="0"/>
              <w:adjustRightInd w:val="0"/>
              <w:ind w:left="43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ادارة الانتاج</w:t>
            </w:r>
          </w:p>
        </w:tc>
      </w:tr>
      <w:tr w:rsidR="00D02D2E" w:rsidRPr="00D02D2E" w:rsidTr="003C4DBA">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tabs>
                <w:tab w:val="num" w:pos="432"/>
              </w:tabs>
              <w:autoSpaceDE w:val="0"/>
              <w:autoSpaceDN w:val="0"/>
              <w:adjustRightInd w:val="0"/>
              <w:ind w:left="43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المرحلة الرابعة/ قسم ادارة الاعمال</w:t>
            </w:r>
          </w:p>
        </w:tc>
      </w:tr>
      <w:tr w:rsidR="00D02D2E" w:rsidRPr="00D02D2E" w:rsidTr="003C4DBA">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tabs>
                <w:tab w:val="num" w:pos="432"/>
              </w:tabs>
              <w:autoSpaceDE w:val="0"/>
              <w:autoSpaceDN w:val="0"/>
              <w:adjustRightInd w:val="0"/>
              <w:ind w:left="43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cs="Times New Roman"/>
                <w:b/>
                <w:bCs/>
                <w:sz w:val="28"/>
                <w:szCs w:val="28"/>
                <w:rtl/>
                <w:lang w:bidi="ar-IQ"/>
              </w:rPr>
              <w:t xml:space="preserve">القاعات الدراسية </w:t>
            </w:r>
            <w:r w:rsidRPr="00D02D2E">
              <w:rPr>
                <w:rFonts w:cs="Times New Roman" w:hint="cs"/>
                <w:b/>
                <w:bCs/>
                <w:sz w:val="28"/>
                <w:szCs w:val="28"/>
                <w:rtl/>
                <w:lang w:bidi="ar-IQ"/>
              </w:rPr>
              <w:t xml:space="preserve"> </w:t>
            </w:r>
          </w:p>
        </w:tc>
      </w:tr>
      <w:tr w:rsidR="00D02D2E" w:rsidRPr="00D02D2E" w:rsidTr="003C4DBA">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tabs>
                <w:tab w:val="num" w:pos="432"/>
              </w:tabs>
              <w:autoSpaceDE w:val="0"/>
              <w:autoSpaceDN w:val="0"/>
              <w:adjustRightInd w:val="0"/>
              <w:ind w:left="43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 xml:space="preserve"> الاول والثاني</w:t>
            </w:r>
            <w:r w:rsidR="00F64CEC">
              <w:rPr>
                <w:rFonts w:ascii="Cambria" w:hAnsi="Cambria" w:cs="Times New Roman" w:hint="cs"/>
                <w:b/>
                <w:bCs/>
                <w:color w:val="000000"/>
                <w:sz w:val="28"/>
                <w:szCs w:val="28"/>
                <w:rtl/>
                <w:lang w:bidi="ar-IQ"/>
              </w:rPr>
              <w:t xml:space="preserve">// </w:t>
            </w:r>
            <w:proofErr w:type="spellStart"/>
            <w:r w:rsidR="00F64CEC">
              <w:rPr>
                <w:rFonts w:ascii="Cambria" w:hAnsi="Cambria" w:cs="Times New Roman" w:hint="cs"/>
                <w:b/>
                <w:bCs/>
                <w:color w:val="000000"/>
                <w:sz w:val="28"/>
                <w:szCs w:val="28"/>
                <w:rtl/>
                <w:lang w:bidi="ar-IQ"/>
              </w:rPr>
              <w:t>كورسات</w:t>
            </w:r>
            <w:proofErr w:type="spellEnd"/>
          </w:p>
        </w:tc>
      </w:tr>
      <w:tr w:rsidR="00D02D2E" w:rsidRPr="00D02D2E" w:rsidTr="003C4DBA">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tabs>
                <w:tab w:val="num" w:pos="432"/>
              </w:tabs>
              <w:autoSpaceDE w:val="0"/>
              <w:autoSpaceDN w:val="0"/>
              <w:adjustRightInd w:val="0"/>
              <w:ind w:left="43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 ساعات في الاسبوع</w:t>
            </w:r>
          </w:p>
        </w:tc>
      </w:tr>
      <w:tr w:rsidR="00D02D2E" w:rsidRPr="00D02D2E" w:rsidTr="003C4DBA">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F64CEC">
            <w:pPr>
              <w:shd w:val="clear" w:color="auto" w:fill="FFFFFF" w:themeFill="background1"/>
              <w:autoSpaceDE w:val="0"/>
              <w:autoSpaceDN w:val="0"/>
              <w:adjustRightInd w:val="0"/>
              <w:ind w:left="36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1/9/202</w:t>
            </w:r>
            <w:r w:rsidR="00F64CEC">
              <w:rPr>
                <w:rFonts w:ascii="Cambria" w:hAnsi="Cambria" w:cs="Times New Roman" w:hint="cs"/>
                <w:b/>
                <w:bCs/>
                <w:color w:val="000000"/>
                <w:sz w:val="28"/>
                <w:szCs w:val="28"/>
                <w:rtl/>
                <w:lang w:bidi="ar-IQ"/>
              </w:rPr>
              <w:t>2</w:t>
            </w:r>
          </w:p>
        </w:tc>
      </w:tr>
      <w:tr w:rsidR="00D02D2E" w:rsidRPr="00D02D2E" w:rsidTr="003C4DBA">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أهداف المقرر</w:t>
            </w:r>
          </w:p>
        </w:tc>
      </w:tr>
      <w:tr w:rsidR="00D02D2E" w:rsidRPr="00D02D2E" w:rsidTr="003C4DBA">
        <w:trPr>
          <w:trHeight w:val="1295"/>
        </w:trPr>
        <w:tc>
          <w:tcPr>
            <w:tcW w:w="9720" w:type="dxa"/>
            <w:gridSpan w:val="2"/>
            <w:tcBorders>
              <w:top w:val="single" w:sz="8" w:space="0" w:color="4F81BD"/>
              <w:left w:val="single" w:sz="8" w:space="0" w:color="4F81BD"/>
              <w:right w:val="single" w:sz="8" w:space="0" w:color="4F81BD"/>
            </w:tcBorders>
            <w:shd w:val="clear" w:color="auto" w:fill="auto"/>
            <w:vAlign w:val="center"/>
          </w:tcPr>
          <w:p w:rsidR="00D02D2E" w:rsidRPr="00D02D2E" w:rsidRDefault="00D02D2E" w:rsidP="003C4DBA">
            <w:pPr>
              <w:pStyle w:val="a3"/>
              <w:numPr>
                <w:ilvl w:val="0"/>
                <w:numId w:val="3"/>
              </w:numPr>
              <w:shd w:val="clear" w:color="auto" w:fill="FFFFFF" w:themeFill="background1"/>
              <w:autoSpaceDE w:val="0"/>
              <w:autoSpaceDN w:val="0"/>
              <w:adjustRightInd w:val="0"/>
              <w:rPr>
                <w:rFonts w:ascii="Cambria" w:hAnsi="Cambria"/>
                <w:b/>
                <w:bCs/>
                <w:color w:val="000000"/>
                <w:sz w:val="28"/>
                <w:szCs w:val="28"/>
                <w:lang w:bidi="ar-IQ"/>
              </w:rPr>
            </w:pPr>
            <w:r w:rsidRPr="00D02D2E">
              <w:rPr>
                <w:rFonts w:ascii="Cambria" w:hAnsi="Cambria" w:hint="cs"/>
                <w:b/>
                <w:bCs/>
                <w:color w:val="000000"/>
                <w:sz w:val="28"/>
                <w:szCs w:val="28"/>
                <w:rtl/>
                <w:lang w:bidi="ar-IQ"/>
              </w:rPr>
              <w:t>استيعاب مجالات الاستفادة من الانتاج والعمليات في الممارسات الادارية</w:t>
            </w:r>
          </w:p>
          <w:p w:rsidR="00D02D2E" w:rsidRPr="00D02D2E" w:rsidRDefault="00D02D2E" w:rsidP="003C4DBA">
            <w:pPr>
              <w:pStyle w:val="a3"/>
              <w:numPr>
                <w:ilvl w:val="0"/>
                <w:numId w:val="3"/>
              </w:numPr>
              <w:shd w:val="clear" w:color="auto" w:fill="FFFFFF" w:themeFill="background1"/>
              <w:autoSpaceDE w:val="0"/>
              <w:autoSpaceDN w:val="0"/>
              <w:adjustRightInd w:val="0"/>
              <w:rPr>
                <w:rFonts w:ascii="Cambria" w:hAnsi="Cambria"/>
                <w:b/>
                <w:bCs/>
                <w:color w:val="000000"/>
                <w:sz w:val="28"/>
                <w:szCs w:val="28"/>
                <w:lang w:bidi="ar-IQ"/>
              </w:rPr>
            </w:pPr>
            <w:r w:rsidRPr="00D02D2E">
              <w:rPr>
                <w:rFonts w:ascii="Cambria" w:hAnsi="Cambria" w:hint="cs"/>
                <w:b/>
                <w:bCs/>
                <w:color w:val="000000"/>
                <w:sz w:val="28"/>
                <w:szCs w:val="28"/>
                <w:rtl/>
                <w:lang w:bidi="ar-IQ"/>
              </w:rPr>
              <w:t>تكوين تصور اجمالي عن التطبيقات الرياضية في مجال الانتاج والعمليات</w:t>
            </w:r>
          </w:p>
          <w:p w:rsidR="00D02D2E" w:rsidRPr="00D02D2E" w:rsidRDefault="00D02D2E" w:rsidP="003C4DBA">
            <w:pPr>
              <w:pStyle w:val="a3"/>
              <w:numPr>
                <w:ilvl w:val="0"/>
                <w:numId w:val="3"/>
              </w:numPr>
              <w:shd w:val="clear" w:color="auto" w:fill="FFFFFF" w:themeFill="background1"/>
              <w:autoSpaceDE w:val="0"/>
              <w:autoSpaceDN w:val="0"/>
              <w:adjustRightInd w:val="0"/>
              <w:rPr>
                <w:rFonts w:ascii="Cambria" w:hAnsi="Cambria"/>
                <w:b/>
                <w:bCs/>
                <w:color w:val="000000"/>
                <w:sz w:val="28"/>
                <w:szCs w:val="28"/>
                <w:lang w:bidi="ar-IQ"/>
              </w:rPr>
            </w:pPr>
            <w:r w:rsidRPr="00D02D2E">
              <w:rPr>
                <w:rFonts w:ascii="Cambria" w:hAnsi="Cambria" w:hint="cs"/>
                <w:b/>
                <w:bCs/>
                <w:color w:val="000000"/>
                <w:sz w:val="28"/>
                <w:szCs w:val="28"/>
                <w:rtl/>
                <w:lang w:bidi="ar-IQ"/>
              </w:rPr>
              <w:t>تطوير الوعي بشأن مجالات العمليات غير الكمية والتي تسهم في تطوير واقع الممارسات الادارية</w:t>
            </w:r>
          </w:p>
        </w:tc>
      </w:tr>
    </w:tbl>
    <w:p w:rsidR="00D02D2E" w:rsidRPr="00D02D2E" w:rsidRDefault="00D02D2E" w:rsidP="00D02D2E">
      <w:pPr>
        <w:shd w:val="clear" w:color="auto" w:fill="FFFFFF" w:themeFill="background1"/>
        <w:rPr>
          <w:b/>
          <w:bCs/>
          <w:vanish/>
          <w:rtl/>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D02D2E" w:rsidRPr="00D02D2E" w:rsidTr="003C4DBA">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tabs>
                <w:tab w:val="left" w:pos="507"/>
              </w:tabs>
              <w:autoSpaceDE w:val="0"/>
              <w:autoSpaceDN w:val="0"/>
              <w:adjustRightInd w:val="0"/>
              <w:rPr>
                <w:rFonts w:ascii="Cambria" w:hAnsi="Cambria" w:cs="Times New Roman"/>
                <w:b/>
                <w:bCs/>
                <w:color w:val="000000"/>
                <w:sz w:val="28"/>
                <w:szCs w:val="28"/>
                <w:lang w:bidi="ar-IQ"/>
              </w:rPr>
            </w:pPr>
          </w:p>
        </w:tc>
      </w:tr>
      <w:tr w:rsidR="00D02D2E" w:rsidRPr="00D02D2E" w:rsidTr="003C4DBA">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ind w:left="43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 xml:space="preserve">أ- المعرفة والفهم </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أ1-التعرف على المفاهيم الاساسية في علم الانتاج والعمليات</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أ2- استيعاب النماذج الرياضية لتطبيقات الانتاج والعمليات</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أ3- تقييم الاساليب الوصفية والكمية المستخدمة في الانتاج والعمليات والمفاضلة فيما بينها.</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أ4-توليف الارقام والاحصائيات من اجل تقديم تصور كمي عن الواقع الاداري</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أ5- </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أ6-  </w:t>
            </w:r>
          </w:p>
        </w:tc>
      </w:tr>
      <w:tr w:rsidR="00D02D2E" w:rsidRPr="00D02D2E" w:rsidTr="003C4DBA">
        <w:trPr>
          <w:trHeight w:val="163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 xml:space="preserve">ب -  المهارات الخاصة بالموضوع </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 xml:space="preserve">ب1 </w:t>
            </w:r>
            <w:r w:rsidRPr="00D02D2E">
              <w:rPr>
                <w:rFonts w:ascii="Cambria" w:hAnsi="Cambria" w:cs="Times New Roman"/>
                <w:b/>
                <w:bCs/>
                <w:color w:val="000000"/>
                <w:sz w:val="28"/>
                <w:szCs w:val="28"/>
                <w:rtl/>
                <w:lang w:bidi="ar-IQ"/>
              </w:rPr>
              <w:t>–</w:t>
            </w:r>
            <w:r w:rsidRPr="00D02D2E">
              <w:rPr>
                <w:rFonts w:ascii="Cambria" w:hAnsi="Cambria" w:cs="Times New Roman" w:hint="cs"/>
                <w:b/>
                <w:bCs/>
                <w:color w:val="000000"/>
                <w:sz w:val="28"/>
                <w:szCs w:val="28"/>
                <w:rtl/>
                <w:lang w:bidi="ar-IQ"/>
              </w:rPr>
              <w:t xml:space="preserve"> استخدام المنطق الرياضي</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 xml:space="preserve">ب2 -  </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 xml:space="preserve">ب3 - </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ب4-    </w:t>
            </w:r>
          </w:p>
        </w:tc>
      </w:tr>
      <w:tr w:rsidR="00D02D2E" w:rsidRPr="00D02D2E" w:rsidTr="003C4DBA">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     طرائق التعليم والتعلم </w:t>
            </w:r>
          </w:p>
        </w:tc>
      </w:tr>
      <w:tr w:rsidR="00D02D2E" w:rsidRPr="00D02D2E" w:rsidTr="003C4DB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قاعة دراسية، حل تمارين، حوار ونقاش</w:t>
            </w: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lang w:bidi="ar-IQ"/>
              </w:rPr>
            </w:pPr>
          </w:p>
        </w:tc>
      </w:tr>
      <w:tr w:rsidR="00D02D2E" w:rsidRPr="00D02D2E" w:rsidTr="003C4DBA">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     طرائق التقييم </w:t>
            </w:r>
          </w:p>
        </w:tc>
      </w:tr>
      <w:tr w:rsidR="00D02D2E" w:rsidRPr="00D02D2E" w:rsidTr="003C4DB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امتحان صفي، وجبات بيتي</w:t>
            </w: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lang w:bidi="ar-IQ"/>
              </w:rPr>
            </w:pPr>
          </w:p>
        </w:tc>
      </w:tr>
      <w:tr w:rsidR="00D02D2E" w:rsidRPr="00D02D2E" w:rsidTr="003C4DBA">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ج- مهارات التفكير</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ج1- القدرة على الاستنباط</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ج2- التحليل والتفسير للنتائج</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ج3-</w:t>
            </w:r>
            <w:r w:rsidR="00F64CEC">
              <w:rPr>
                <w:rFonts w:ascii="Cambria" w:hAnsi="Cambria" w:cs="Times New Roman" w:hint="cs"/>
                <w:b/>
                <w:bCs/>
                <w:color w:val="000000"/>
                <w:sz w:val="28"/>
                <w:szCs w:val="28"/>
                <w:rtl/>
                <w:lang w:bidi="ar-IQ"/>
              </w:rPr>
              <w:t>التفكير المرن وحل المشكلات</w:t>
            </w:r>
          </w:p>
          <w:p w:rsidR="00D02D2E" w:rsidRPr="00D02D2E" w:rsidRDefault="00D02D2E" w:rsidP="003C4DBA">
            <w:pPr>
              <w:shd w:val="clear" w:color="auto" w:fill="FFFFFF" w:themeFill="background1"/>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 xml:space="preserve">ج4-  </w:t>
            </w: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lang w:bidi="ar-IQ"/>
              </w:rPr>
            </w:pPr>
          </w:p>
        </w:tc>
      </w:tr>
      <w:tr w:rsidR="00D02D2E" w:rsidRPr="00D02D2E" w:rsidTr="003C4DBA">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tabs>
                <w:tab w:val="left" w:pos="612"/>
              </w:tabs>
              <w:autoSpaceDE w:val="0"/>
              <w:autoSpaceDN w:val="0"/>
              <w:adjustRightInd w:val="0"/>
              <w:ind w:left="36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    طرائق التعليم والتعلم </w:t>
            </w:r>
          </w:p>
        </w:tc>
      </w:tr>
      <w:tr w:rsidR="00D02D2E" w:rsidRPr="00D02D2E" w:rsidTr="003C4DB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قاعة دراسية، حل تمارين</w:t>
            </w: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lang w:bidi="ar-IQ"/>
              </w:rPr>
            </w:pPr>
          </w:p>
        </w:tc>
      </w:tr>
      <w:tr w:rsidR="00D02D2E" w:rsidRPr="00D02D2E" w:rsidTr="003C4DBA">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   طرائق التقييم </w:t>
            </w:r>
          </w:p>
        </w:tc>
      </w:tr>
      <w:tr w:rsidR="00D02D2E" w:rsidRPr="00D02D2E" w:rsidTr="003C4DBA">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Default="00F64CEC" w:rsidP="00F64CEC">
            <w:pPr>
              <w:pStyle w:val="a3"/>
              <w:numPr>
                <w:ilvl w:val="0"/>
                <w:numId w:val="18"/>
              </w:numPr>
              <w:shd w:val="clear" w:color="auto" w:fill="FFFFFF" w:themeFill="background1"/>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اختبارات يومية </w:t>
            </w:r>
          </w:p>
          <w:p w:rsidR="00F64CEC" w:rsidRDefault="00F64CEC" w:rsidP="00F64CEC">
            <w:pPr>
              <w:pStyle w:val="a3"/>
              <w:numPr>
                <w:ilvl w:val="0"/>
                <w:numId w:val="18"/>
              </w:numPr>
              <w:shd w:val="clear" w:color="auto" w:fill="FFFFFF" w:themeFill="background1"/>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اسئلة خارجية </w:t>
            </w:r>
          </w:p>
          <w:p w:rsidR="00D02D2E" w:rsidRPr="00F64CEC" w:rsidRDefault="00F64CEC" w:rsidP="00F64CEC">
            <w:pPr>
              <w:pStyle w:val="a3"/>
              <w:numPr>
                <w:ilvl w:val="0"/>
                <w:numId w:val="18"/>
              </w:numPr>
              <w:shd w:val="clear" w:color="auto" w:fill="FFFFFF" w:themeFill="background1"/>
              <w:autoSpaceDE w:val="0"/>
              <w:autoSpaceDN w:val="0"/>
              <w:adjustRightInd w:val="0"/>
              <w:rPr>
                <w:rFonts w:ascii="Cambria" w:hAnsi="Cambria" w:cs="Times New Roman"/>
                <w:b/>
                <w:bCs/>
                <w:color w:val="000000"/>
                <w:sz w:val="28"/>
                <w:szCs w:val="28"/>
                <w:rtl/>
                <w:lang w:bidi="ar-IQ"/>
              </w:rPr>
            </w:pPr>
            <w:r w:rsidRPr="00F64CEC">
              <w:rPr>
                <w:rFonts w:ascii="Cambria" w:hAnsi="Cambria" w:cs="Times New Roman" w:hint="cs"/>
                <w:b/>
                <w:bCs/>
                <w:color w:val="000000"/>
                <w:sz w:val="28"/>
                <w:szCs w:val="28"/>
                <w:rtl/>
                <w:lang w:bidi="ar-IQ"/>
              </w:rPr>
              <w:t xml:space="preserve">واجبات مختلفة </w:t>
            </w: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rtl/>
                <w:lang w:bidi="ar-IQ"/>
              </w:rPr>
            </w:pPr>
          </w:p>
          <w:p w:rsidR="00D02D2E" w:rsidRPr="00D02D2E" w:rsidRDefault="00D02D2E" w:rsidP="003C4DBA">
            <w:pPr>
              <w:shd w:val="clear" w:color="auto" w:fill="FFFFFF" w:themeFill="background1"/>
              <w:autoSpaceDE w:val="0"/>
              <w:autoSpaceDN w:val="0"/>
              <w:adjustRightInd w:val="0"/>
              <w:ind w:left="360"/>
              <w:rPr>
                <w:rFonts w:ascii="Cambria" w:hAnsi="Cambria" w:cs="Times New Roman"/>
                <w:b/>
                <w:bCs/>
                <w:color w:val="000000"/>
                <w:sz w:val="28"/>
                <w:szCs w:val="28"/>
                <w:lang w:bidi="ar-IQ"/>
              </w:rPr>
            </w:pPr>
          </w:p>
        </w:tc>
      </w:tr>
      <w:tr w:rsidR="00D02D2E" w:rsidRPr="00D02D2E" w:rsidTr="003C4DBA">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ind w:left="43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د - المهارات  العامة والمنقولة ( المهارات الأخرى المتعلقة بقابلية التوظيف والتطور الشخصي ).</w:t>
            </w:r>
          </w:p>
          <w:p w:rsidR="00D02D2E" w:rsidRPr="00D02D2E" w:rsidRDefault="00D02D2E" w:rsidP="003C4DBA">
            <w:pPr>
              <w:shd w:val="clear" w:color="auto" w:fill="FFFFFF" w:themeFill="background1"/>
              <w:tabs>
                <w:tab w:val="left" w:pos="687"/>
              </w:tabs>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د1- القدرة على اتخاذ القرار</w:t>
            </w:r>
          </w:p>
          <w:p w:rsidR="00D02D2E" w:rsidRPr="00D02D2E" w:rsidRDefault="00D02D2E" w:rsidP="003C4DBA">
            <w:pPr>
              <w:shd w:val="clear" w:color="auto" w:fill="FFFFFF" w:themeFill="background1"/>
              <w:tabs>
                <w:tab w:val="left" w:pos="687"/>
              </w:tabs>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د2- القدرة على الاقناع</w:t>
            </w:r>
          </w:p>
          <w:p w:rsidR="00D02D2E" w:rsidRPr="00D02D2E" w:rsidRDefault="00D02D2E" w:rsidP="003C4DBA">
            <w:pPr>
              <w:shd w:val="clear" w:color="auto" w:fill="FFFFFF" w:themeFill="background1"/>
              <w:tabs>
                <w:tab w:val="left" w:pos="687"/>
              </w:tabs>
              <w:autoSpaceDE w:val="0"/>
              <w:autoSpaceDN w:val="0"/>
              <w:adjustRightInd w:val="0"/>
              <w:ind w:left="612"/>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د3-</w:t>
            </w:r>
          </w:p>
          <w:p w:rsidR="00D02D2E" w:rsidRPr="00D02D2E" w:rsidRDefault="00D02D2E" w:rsidP="003C4DBA">
            <w:pPr>
              <w:shd w:val="clear" w:color="auto" w:fill="FFFFFF" w:themeFill="background1"/>
              <w:tabs>
                <w:tab w:val="left" w:pos="687"/>
              </w:tabs>
              <w:autoSpaceDE w:val="0"/>
              <w:autoSpaceDN w:val="0"/>
              <w:adjustRightInd w:val="0"/>
              <w:ind w:left="612"/>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د4-   </w:t>
            </w:r>
          </w:p>
        </w:tc>
      </w:tr>
    </w:tbl>
    <w:p w:rsidR="00D02D2E" w:rsidRPr="00D02D2E" w:rsidRDefault="00D02D2E" w:rsidP="00D02D2E">
      <w:pPr>
        <w:shd w:val="clear" w:color="auto" w:fill="FFFFFF" w:themeFill="background1"/>
        <w:autoSpaceDE w:val="0"/>
        <w:autoSpaceDN w:val="0"/>
        <w:adjustRightInd w:val="0"/>
        <w:spacing w:after="200" w:line="276" w:lineRule="auto"/>
        <w:rPr>
          <w:b/>
          <w:bCs/>
          <w:sz w:val="28"/>
          <w:szCs w:val="28"/>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31"/>
        <w:gridCol w:w="1134"/>
        <w:gridCol w:w="1843"/>
        <w:gridCol w:w="2835"/>
        <w:gridCol w:w="1537"/>
        <w:gridCol w:w="1440"/>
      </w:tblGrid>
      <w:tr w:rsidR="00D02D2E" w:rsidRPr="00D02D2E" w:rsidTr="003C4DBA">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tabs>
                <w:tab w:val="left" w:pos="43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بنية المقرر</w:t>
            </w:r>
          </w:p>
        </w:tc>
      </w:tr>
      <w:tr w:rsidR="00D02D2E" w:rsidRPr="00D02D2E" w:rsidTr="003C4DBA">
        <w:trPr>
          <w:trHeight w:val="907"/>
        </w:trPr>
        <w:tc>
          <w:tcPr>
            <w:tcW w:w="93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jc w:val="center"/>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الأسبوع</w:t>
            </w:r>
          </w:p>
        </w:tc>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jc w:val="center"/>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الساعات</w:t>
            </w:r>
          </w:p>
        </w:tc>
        <w:tc>
          <w:tcPr>
            <w:tcW w:w="184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jc w:val="center"/>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مخرجات التعلم المطلوبة</w:t>
            </w:r>
          </w:p>
        </w:tc>
        <w:tc>
          <w:tcPr>
            <w:tcW w:w="283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jc w:val="center"/>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اسم الوحدة / المساق أو الموضوع</w:t>
            </w:r>
          </w:p>
        </w:tc>
        <w:tc>
          <w:tcPr>
            <w:tcW w:w="153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jc w:val="center"/>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jc w:val="center"/>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طريقة التقييم</w:t>
            </w:r>
          </w:p>
        </w:tc>
      </w:tr>
      <w:tr w:rsidR="00D02D2E" w:rsidRPr="00D02D2E" w:rsidTr="003C4DBA">
        <w:trPr>
          <w:trHeight w:val="39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فهم اساسيات ادارة الانتاج والعمليات</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tabs>
                <w:tab w:val="left" w:pos="642"/>
              </w:tabs>
              <w:autoSpaceDE w:val="0"/>
              <w:autoSpaceDN w:val="0"/>
              <w:adjustRightInd w:val="0"/>
              <w:rPr>
                <w:rFonts w:asciiTheme="minorHAnsi" w:hAnsiTheme="minorHAnsi" w:cs="Times New Roman"/>
                <w:b/>
                <w:bCs/>
                <w:color w:val="000000"/>
                <w:sz w:val="28"/>
                <w:szCs w:val="28"/>
                <w:u w:val="single"/>
                <w:rtl/>
                <w:lang w:bidi="ar-IQ"/>
              </w:rPr>
            </w:pPr>
            <w:r w:rsidRPr="00F64CEC">
              <w:rPr>
                <w:rFonts w:asciiTheme="minorHAnsi" w:hAnsiTheme="minorHAnsi" w:cstheme="minorHAnsi"/>
                <w:b/>
                <w:bCs/>
                <w:color w:val="000000"/>
                <w:sz w:val="28"/>
                <w:szCs w:val="28"/>
                <w:u w:val="single"/>
                <w:rtl/>
                <w:lang w:bidi="ar-IQ"/>
              </w:rPr>
              <w:t>-مدخل الى ادارة الانتاج والعمليات</w:t>
            </w:r>
          </w:p>
          <w:p w:rsidR="00D02D2E" w:rsidRPr="00F64CEC" w:rsidRDefault="00D02D2E" w:rsidP="003C4DBA">
            <w:pPr>
              <w:shd w:val="clear" w:color="auto" w:fill="FFFFFF" w:themeFill="background1"/>
              <w:tabs>
                <w:tab w:val="left" w:pos="642"/>
              </w:tabs>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تعريف المفاهيم الاساسية</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39"/>
        </w:trPr>
        <w:tc>
          <w:tcPr>
            <w:tcW w:w="931"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rPr>
                <w:rFonts w:ascii="Cambria" w:hAnsi="Cambria" w:cs="Times New Roman"/>
                <w:b/>
                <w:bCs/>
                <w:color w:val="000000"/>
                <w:sz w:val="28"/>
                <w:szCs w:val="28"/>
                <w:lang w:bidi="ar-IQ"/>
              </w:rPr>
            </w:pPr>
          </w:p>
        </w:tc>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فهم عملية التطور واستيعاب المقاييس الاساسية</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rsidR="00D02D2E" w:rsidRPr="00F64CEC" w:rsidRDefault="00D02D2E" w:rsidP="003C4DBA">
            <w:pPr>
              <w:shd w:val="clear" w:color="auto" w:fill="FFFFFF" w:themeFill="background1"/>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xml:space="preserve">- التطور التاريخي </w:t>
            </w:r>
            <w:proofErr w:type="spellStart"/>
            <w:r w:rsidRPr="00F64CEC">
              <w:rPr>
                <w:rFonts w:asciiTheme="minorHAnsi" w:hAnsiTheme="minorHAnsi" w:cstheme="minorHAnsi"/>
                <w:b/>
                <w:bCs/>
                <w:color w:val="000000"/>
                <w:sz w:val="28"/>
                <w:szCs w:val="28"/>
                <w:rtl/>
                <w:lang w:bidi="ar-IQ"/>
              </w:rPr>
              <w:t>لادارة</w:t>
            </w:r>
            <w:proofErr w:type="spellEnd"/>
            <w:r w:rsidRPr="00F64CEC">
              <w:rPr>
                <w:rFonts w:asciiTheme="minorHAnsi" w:hAnsiTheme="minorHAnsi" w:cstheme="minorHAnsi"/>
                <w:b/>
                <w:bCs/>
                <w:color w:val="000000"/>
                <w:sz w:val="28"/>
                <w:szCs w:val="28"/>
                <w:rtl/>
                <w:lang w:bidi="ar-IQ"/>
              </w:rPr>
              <w:t xml:space="preserve"> الانتاج</w:t>
            </w:r>
          </w:p>
          <w:p w:rsidR="00D02D2E" w:rsidRPr="00F64CEC" w:rsidRDefault="00D02D2E" w:rsidP="003C4DBA">
            <w:pPr>
              <w:shd w:val="clear" w:color="auto" w:fill="FFFFFF" w:themeFill="background1"/>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ادارة العمليات في المنظمات صناعة وتقديم الخدمة</w:t>
            </w:r>
          </w:p>
          <w:p w:rsidR="00D02D2E" w:rsidRPr="00F64CEC" w:rsidRDefault="00D02D2E" w:rsidP="003C4DBA">
            <w:pPr>
              <w:shd w:val="clear" w:color="auto" w:fill="FFFFFF" w:themeFill="background1"/>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الانتاجية والكفاءة والفاعلية</w:t>
            </w:r>
          </w:p>
        </w:tc>
        <w:tc>
          <w:tcPr>
            <w:tcW w:w="1537"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20"/>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استيعاب الدور الاستراتيجي </w:t>
            </w:r>
            <w:proofErr w:type="spellStart"/>
            <w:r w:rsidRPr="00F64CEC">
              <w:rPr>
                <w:rFonts w:asciiTheme="minorHAnsi" w:hAnsiTheme="minorHAnsi" w:cstheme="minorHAnsi"/>
                <w:b/>
                <w:bCs/>
                <w:color w:val="000000"/>
                <w:sz w:val="28"/>
                <w:szCs w:val="28"/>
                <w:rtl/>
                <w:lang w:bidi="ar-IQ"/>
              </w:rPr>
              <w:t>لادارة</w:t>
            </w:r>
            <w:proofErr w:type="spellEnd"/>
            <w:r w:rsidRPr="00F64CEC">
              <w:rPr>
                <w:rFonts w:asciiTheme="minorHAnsi" w:hAnsiTheme="minorHAnsi" w:cstheme="minorHAnsi"/>
                <w:b/>
                <w:bCs/>
                <w:color w:val="000000"/>
                <w:sz w:val="28"/>
                <w:szCs w:val="28"/>
                <w:rtl/>
                <w:lang w:bidi="ar-IQ"/>
              </w:rPr>
              <w:t xml:space="preserve"> الانتاج </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u w:val="single"/>
                <w:rtl/>
                <w:lang w:bidi="ar-IQ"/>
              </w:rPr>
              <w:t>مخل الى تعريف استراتيجية</w:t>
            </w:r>
            <w:r w:rsidRPr="00F64CEC">
              <w:rPr>
                <w:rFonts w:asciiTheme="minorHAnsi" w:hAnsiTheme="minorHAnsi" w:cstheme="minorHAnsi"/>
                <w:b/>
                <w:bCs/>
                <w:color w:val="000000"/>
                <w:sz w:val="28"/>
                <w:szCs w:val="28"/>
                <w:rtl/>
                <w:lang w:bidi="ar-IQ"/>
              </w:rPr>
              <w:t xml:space="preserve">  الشركة ، الاعمال ، العمليات</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استراتيجية العمليات</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31"/>
        </w:trPr>
        <w:tc>
          <w:tcPr>
            <w:tcW w:w="931"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تحليل القرارات الاساسية لاستراتيجية الانتاج</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القرارات الاستراتيجية والقرارات التشغيلية في العمليات</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الاسبقيات التنافسية</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الميزة التنافسية</w:t>
            </w:r>
          </w:p>
        </w:tc>
        <w:tc>
          <w:tcPr>
            <w:tcW w:w="1537"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40"/>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التعرف عل </w:t>
            </w:r>
            <w:proofErr w:type="spellStart"/>
            <w:r w:rsidRPr="00F64CEC">
              <w:rPr>
                <w:rFonts w:asciiTheme="minorHAnsi" w:hAnsiTheme="minorHAnsi" w:cstheme="minorHAnsi"/>
                <w:b/>
                <w:bCs/>
                <w:color w:val="000000"/>
                <w:sz w:val="28"/>
                <w:szCs w:val="28"/>
                <w:rtl/>
                <w:lang w:bidi="ar-IQ"/>
              </w:rPr>
              <w:t>ىدور</w:t>
            </w:r>
            <w:proofErr w:type="spellEnd"/>
            <w:r w:rsidRPr="00F64CEC">
              <w:rPr>
                <w:rFonts w:asciiTheme="minorHAnsi" w:hAnsiTheme="minorHAnsi" w:cstheme="minorHAnsi"/>
                <w:b/>
                <w:bCs/>
                <w:color w:val="000000"/>
                <w:sz w:val="28"/>
                <w:szCs w:val="28"/>
                <w:rtl/>
                <w:lang w:bidi="ar-IQ"/>
              </w:rPr>
              <w:t xml:space="preserve"> التنبؤ في العملية الانتاجية</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u w:val="single"/>
                <w:rtl/>
                <w:lang w:bidi="ar-IQ"/>
              </w:rPr>
            </w:pPr>
            <w:r w:rsidRPr="00F64CEC">
              <w:rPr>
                <w:rFonts w:asciiTheme="minorHAnsi" w:hAnsiTheme="minorHAnsi" w:cstheme="minorHAnsi"/>
                <w:b/>
                <w:bCs/>
                <w:color w:val="000000"/>
                <w:sz w:val="28"/>
                <w:szCs w:val="28"/>
                <w:u w:val="single"/>
                <w:rtl/>
                <w:lang w:bidi="ar-IQ"/>
              </w:rPr>
              <w:t>التنبؤ بالطلب</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مفهوم التنبؤ بالطلب وانواعه واهدافه</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w:t>
            </w:r>
            <w:proofErr w:type="spellStart"/>
            <w:r w:rsidRPr="00F64CEC">
              <w:rPr>
                <w:rFonts w:asciiTheme="minorHAnsi" w:hAnsiTheme="minorHAnsi" w:cstheme="minorHAnsi"/>
                <w:b/>
                <w:bCs/>
                <w:color w:val="000000"/>
                <w:sz w:val="28"/>
                <w:szCs w:val="28"/>
                <w:rtl/>
                <w:lang w:bidi="ar-IQ"/>
              </w:rPr>
              <w:t>اعوامل</w:t>
            </w:r>
            <w:proofErr w:type="spellEnd"/>
            <w:r w:rsidRPr="00F64CEC">
              <w:rPr>
                <w:rFonts w:asciiTheme="minorHAnsi" w:hAnsiTheme="minorHAnsi" w:cstheme="minorHAnsi"/>
                <w:b/>
                <w:bCs/>
                <w:color w:val="000000"/>
                <w:sz w:val="28"/>
                <w:szCs w:val="28"/>
                <w:rtl/>
                <w:lang w:bidi="ar-IQ"/>
              </w:rPr>
              <w:t xml:space="preserve"> المؤثرة بالتنبؤ</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طرائق التنبؤ النوعية</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23"/>
        </w:trPr>
        <w:tc>
          <w:tcPr>
            <w:tcW w:w="931"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استخدام الطرائق الكمية في عملية التحليل</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طرائق التنبؤ الكمية</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أ) السلاسل الزمنية</w:t>
            </w:r>
          </w:p>
        </w:tc>
        <w:tc>
          <w:tcPr>
            <w:tcW w:w="1537"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تطبيق فعلي لعملية التنبؤ</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ب) التمهيد الاسي ( البسيط والمعدل بالاتجاه)</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قدرة على استيعاب الطرائق</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ج) المربعات الصغرى</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فهم واسع لجميع الطرائق ومعرفة العلاقة بين المتغيرات</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ك) الانحدار البسيط</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ع) معامل الارتباط</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تشخيص الطريقة السليمة للتنبؤ ومعرفة الانحرافات </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قياس خطأ التنبؤ</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xml:space="preserve">أ) متوسط مربع الخطأ </w:t>
            </w:r>
            <w:r w:rsidRPr="00F64CEC">
              <w:rPr>
                <w:rFonts w:asciiTheme="minorHAnsi" w:hAnsiTheme="minorHAnsi" w:cstheme="minorHAnsi"/>
                <w:b/>
                <w:bCs/>
                <w:color w:val="000000"/>
                <w:sz w:val="28"/>
                <w:szCs w:val="28"/>
                <w:lang w:bidi="ar-IQ"/>
              </w:rPr>
              <w:t xml:space="preserve">MSE </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ب) متوسط الانحراف المطلق </w:t>
            </w:r>
            <w:r w:rsidRPr="00F64CEC">
              <w:rPr>
                <w:rFonts w:asciiTheme="minorHAnsi" w:hAnsiTheme="minorHAnsi" w:cstheme="minorHAnsi"/>
                <w:b/>
                <w:bCs/>
                <w:color w:val="000000"/>
                <w:sz w:val="28"/>
                <w:szCs w:val="28"/>
                <w:lang w:bidi="ar-IQ"/>
              </w:rPr>
              <w:t>MAD</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معرفة الانحرافات ومدى السماح للخطأ</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xml:space="preserve">ج) اشارة الدلالة </w:t>
            </w:r>
            <w:r w:rsidRPr="00F64CEC">
              <w:rPr>
                <w:rFonts w:asciiTheme="minorHAnsi" w:hAnsiTheme="minorHAnsi" w:cstheme="minorHAnsi"/>
                <w:b/>
                <w:bCs/>
                <w:color w:val="000000"/>
                <w:sz w:val="28"/>
                <w:szCs w:val="28"/>
                <w:lang w:bidi="ar-IQ"/>
              </w:rPr>
              <w:t>TS</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التعرف على المنتوج او الخدمة</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u w:val="single"/>
                <w:rtl/>
                <w:lang w:bidi="ar-IQ"/>
              </w:rPr>
            </w:pPr>
            <w:r w:rsidRPr="00F64CEC">
              <w:rPr>
                <w:rFonts w:asciiTheme="minorHAnsi" w:hAnsiTheme="minorHAnsi" w:cstheme="minorHAnsi"/>
                <w:b/>
                <w:bCs/>
                <w:color w:val="000000"/>
                <w:sz w:val="28"/>
                <w:szCs w:val="28"/>
                <w:u w:val="single"/>
                <w:rtl/>
                <w:lang w:bidi="ar-IQ"/>
              </w:rPr>
              <w:t>تخطيط المنتوج/ الخدمة</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أ) تخطيط المنتوج الجديد</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ب) مراحل تطوير المنتوج الجديد</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ج) الاعتبارات الواجب مراعاتها في تصميم المنتوج الجدي</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تحليل دورة حياة المنتوج من جانب </w:t>
            </w:r>
            <w:proofErr w:type="spellStart"/>
            <w:r w:rsidRPr="00F64CEC">
              <w:rPr>
                <w:rFonts w:asciiTheme="minorHAnsi" w:hAnsiTheme="minorHAnsi" w:cstheme="minorHAnsi"/>
                <w:b/>
                <w:bCs/>
                <w:color w:val="000000"/>
                <w:sz w:val="28"/>
                <w:szCs w:val="28"/>
                <w:rtl/>
                <w:lang w:bidi="ar-IQ"/>
              </w:rPr>
              <w:t>العملياتي</w:t>
            </w:r>
            <w:proofErr w:type="spellEnd"/>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ث) معايير تقييم اداء المنتوج الجديد</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ك) دورة حياة المنتوج الجديد</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تحليل مستوى الكلف والارباح</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ع) اساليب اتخاذ القرار في المنتوج الجديد</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تحليل التعادل</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مصفوفة المفاضلة</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تحديد نوع نظام التركيز الملائم </w:t>
            </w:r>
            <w:proofErr w:type="spellStart"/>
            <w:r w:rsidRPr="00F64CEC">
              <w:rPr>
                <w:rFonts w:asciiTheme="minorHAnsi" w:hAnsiTheme="minorHAnsi" w:cstheme="minorHAnsi"/>
                <w:b/>
                <w:bCs/>
                <w:color w:val="000000"/>
                <w:sz w:val="28"/>
                <w:szCs w:val="28"/>
                <w:rtl/>
                <w:lang w:bidi="ar-IQ"/>
              </w:rPr>
              <w:t>للانتاج</w:t>
            </w:r>
            <w:proofErr w:type="spellEnd"/>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u w:val="single"/>
                <w:rtl/>
                <w:lang w:bidi="ar-IQ"/>
              </w:rPr>
            </w:pPr>
            <w:r w:rsidRPr="00F64CEC">
              <w:rPr>
                <w:rFonts w:asciiTheme="minorHAnsi" w:hAnsiTheme="minorHAnsi" w:cstheme="minorHAnsi"/>
                <w:b/>
                <w:bCs/>
                <w:color w:val="000000"/>
                <w:sz w:val="28"/>
                <w:szCs w:val="28"/>
                <w:u w:val="single"/>
                <w:rtl/>
                <w:lang w:bidi="ar-IQ"/>
              </w:rPr>
              <w:t>تخطيط وتصميم العملية</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أ)نوع واتجاه التركيز المنظمة نحو المنتوج او نحو العملية</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xml:space="preserve">ب) انظمة عملية الانتاج </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ج) مزايا وعيوب الانتاج المستمر والمتقطع</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تحليل لواقع حركة المنتوج في العملية الانتاجية باستخدام الرموز والتعرف على التقنيات الحديثة</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ك) العوامل المؤثرة في اختيار وتصميم نوع نظام الانتاج</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ع) تحليل تدفق العملية</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و) مصنع المستقبل ومكونات مصنع المستقبل</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تحليل مستويات الطاقة واستيعاب اهم المقاييس </w:t>
            </w:r>
            <w:proofErr w:type="spellStart"/>
            <w:r w:rsidRPr="00F64CEC">
              <w:rPr>
                <w:rFonts w:asciiTheme="minorHAnsi" w:hAnsiTheme="minorHAnsi" w:cstheme="minorHAnsi"/>
                <w:b/>
                <w:bCs/>
                <w:color w:val="000000"/>
                <w:sz w:val="28"/>
                <w:szCs w:val="28"/>
                <w:rtl/>
                <w:lang w:bidi="ar-IQ"/>
              </w:rPr>
              <w:t>الاساسيبة</w:t>
            </w:r>
            <w:proofErr w:type="spellEnd"/>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u w:val="single"/>
                <w:rtl/>
                <w:lang w:bidi="ar-IQ"/>
              </w:rPr>
            </w:pPr>
            <w:r w:rsidRPr="00F64CEC">
              <w:rPr>
                <w:rFonts w:asciiTheme="minorHAnsi" w:hAnsiTheme="minorHAnsi" w:cstheme="minorHAnsi"/>
                <w:b/>
                <w:bCs/>
                <w:color w:val="000000"/>
                <w:sz w:val="28"/>
                <w:szCs w:val="28"/>
                <w:u w:val="single"/>
                <w:rtl/>
                <w:lang w:bidi="ar-IQ"/>
              </w:rPr>
              <w:t>تخطيط الطاقة</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أ)انواع الطاقة ( التصميمية والفاعلة والفعلية)</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ب) مقاييس الطاقة ( الكفاءة والاستخدام)</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القدرة على التعامل مع ظروف ومتغيرات الانتاج لتحديد مستوى الطاقة المطلوب</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ج) تحويل الوقت الاساسي الى الوقت المعياري</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ك) حساب عدد المكائن</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ع) حساب حجم الطاقة المطلوب في حالة وجود نسب تلف في عدة مراحل</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التعرف على عملية اختيار الموقع </w:t>
            </w:r>
            <w:proofErr w:type="spellStart"/>
            <w:r w:rsidRPr="00F64CEC">
              <w:rPr>
                <w:rFonts w:asciiTheme="minorHAnsi" w:hAnsiTheme="minorHAnsi" w:cstheme="minorHAnsi"/>
                <w:b/>
                <w:bCs/>
                <w:color w:val="000000"/>
                <w:sz w:val="28"/>
                <w:szCs w:val="28"/>
                <w:rtl/>
                <w:lang w:bidi="ar-IQ"/>
              </w:rPr>
              <w:t>اوانشاء</w:t>
            </w:r>
            <w:proofErr w:type="spellEnd"/>
            <w:r w:rsidRPr="00F64CEC">
              <w:rPr>
                <w:rFonts w:asciiTheme="minorHAnsi" w:hAnsiTheme="minorHAnsi" w:cstheme="minorHAnsi"/>
                <w:b/>
                <w:bCs/>
                <w:color w:val="000000"/>
                <w:sz w:val="28"/>
                <w:szCs w:val="28"/>
                <w:rtl/>
                <w:lang w:bidi="ar-IQ"/>
              </w:rPr>
              <w:t xml:space="preserve"> المواقع الجديدة</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ا</w:t>
            </w:r>
            <w:r w:rsidRPr="00F64CEC">
              <w:rPr>
                <w:rFonts w:asciiTheme="minorHAnsi" w:hAnsiTheme="minorHAnsi" w:cstheme="minorHAnsi"/>
                <w:b/>
                <w:bCs/>
                <w:color w:val="000000"/>
                <w:sz w:val="28"/>
                <w:szCs w:val="28"/>
                <w:u w:val="single"/>
                <w:rtl/>
                <w:lang w:bidi="ar-IQ"/>
              </w:rPr>
              <w:t>ختيار موقع المصنع</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أ)العوامل المؤثرة في اختيار الموقع</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ب) الاتجاهات الحديثة في اختيار الموق</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تطبيق </w:t>
            </w:r>
            <w:proofErr w:type="spellStart"/>
            <w:r w:rsidRPr="00F64CEC">
              <w:rPr>
                <w:rFonts w:asciiTheme="minorHAnsi" w:hAnsiTheme="minorHAnsi" w:cstheme="minorHAnsi"/>
                <w:b/>
                <w:bCs/>
                <w:color w:val="000000"/>
                <w:sz w:val="28"/>
                <w:szCs w:val="28"/>
                <w:rtl/>
                <w:lang w:bidi="ar-IQ"/>
              </w:rPr>
              <w:t>للاساليب</w:t>
            </w:r>
            <w:proofErr w:type="spellEnd"/>
            <w:r w:rsidRPr="00F64CEC">
              <w:rPr>
                <w:rFonts w:asciiTheme="minorHAnsi" w:hAnsiTheme="minorHAnsi" w:cstheme="minorHAnsi"/>
                <w:b/>
                <w:bCs/>
                <w:color w:val="000000"/>
                <w:sz w:val="28"/>
                <w:szCs w:val="28"/>
                <w:rtl/>
                <w:lang w:bidi="ar-IQ"/>
              </w:rPr>
              <w:t xml:space="preserve"> الكمية في عملية المفاضلة بين المواقع</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ج) طرائق اختيار موقع المصنع</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xml:space="preserve">1) تحليل التعادل </w:t>
            </w:r>
            <w:proofErr w:type="spellStart"/>
            <w:r w:rsidRPr="00F64CEC">
              <w:rPr>
                <w:rFonts w:asciiTheme="minorHAnsi" w:hAnsiTheme="minorHAnsi" w:cstheme="minorHAnsi"/>
                <w:b/>
                <w:bCs/>
                <w:color w:val="000000"/>
                <w:sz w:val="28"/>
                <w:szCs w:val="28"/>
                <w:rtl/>
                <w:lang w:bidi="ar-IQ"/>
              </w:rPr>
              <w:t>الموقعية</w:t>
            </w:r>
            <w:proofErr w:type="spellEnd"/>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2) طريقة التقييم النوعية ( النقاط)</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كيفية اختيار الترتيب الانسب مع نوع التركيز لعملية الانتاج</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u w:val="single"/>
                <w:rtl/>
                <w:lang w:bidi="ar-IQ"/>
              </w:rPr>
            </w:pPr>
            <w:proofErr w:type="spellStart"/>
            <w:r w:rsidRPr="00F64CEC">
              <w:rPr>
                <w:rFonts w:asciiTheme="minorHAnsi" w:hAnsiTheme="minorHAnsi" w:cstheme="minorHAnsi"/>
                <w:b/>
                <w:bCs/>
                <w:color w:val="000000"/>
                <w:sz w:val="28"/>
                <w:szCs w:val="28"/>
                <w:u w:val="single"/>
                <w:rtl/>
                <w:lang w:bidi="ar-IQ"/>
              </w:rPr>
              <w:t>التريب</w:t>
            </w:r>
            <w:proofErr w:type="spellEnd"/>
            <w:r w:rsidRPr="00F64CEC">
              <w:rPr>
                <w:rFonts w:asciiTheme="minorHAnsi" w:hAnsiTheme="minorHAnsi" w:cstheme="minorHAnsi"/>
                <w:b/>
                <w:bCs/>
                <w:color w:val="000000"/>
                <w:sz w:val="28"/>
                <w:szCs w:val="28"/>
                <w:u w:val="single"/>
                <w:rtl/>
                <w:lang w:bidi="ar-IQ"/>
              </w:rPr>
              <w:t xml:space="preserve"> الداخلي</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xml:space="preserve">أ)انواع </w:t>
            </w:r>
            <w:proofErr w:type="spellStart"/>
            <w:r w:rsidRPr="00F64CEC">
              <w:rPr>
                <w:rFonts w:asciiTheme="minorHAnsi" w:hAnsiTheme="minorHAnsi" w:cstheme="minorHAnsi"/>
                <w:b/>
                <w:bCs/>
                <w:color w:val="000000"/>
                <w:sz w:val="28"/>
                <w:szCs w:val="28"/>
                <w:rtl/>
                <w:lang w:bidi="ar-IQ"/>
              </w:rPr>
              <w:t>التريب</w:t>
            </w:r>
            <w:proofErr w:type="spellEnd"/>
            <w:r w:rsidRPr="00F64CEC">
              <w:rPr>
                <w:rFonts w:asciiTheme="minorHAnsi" w:hAnsiTheme="minorHAnsi" w:cstheme="minorHAnsi"/>
                <w:b/>
                <w:bCs/>
                <w:color w:val="000000"/>
                <w:sz w:val="28"/>
                <w:szCs w:val="28"/>
                <w:rtl/>
                <w:lang w:bidi="ar-IQ"/>
              </w:rPr>
              <w:t xml:space="preserve"> الداخلي وملائمته </w:t>
            </w:r>
            <w:proofErr w:type="spellStart"/>
            <w:r w:rsidRPr="00F64CEC">
              <w:rPr>
                <w:rFonts w:asciiTheme="minorHAnsi" w:hAnsiTheme="minorHAnsi" w:cstheme="minorHAnsi"/>
                <w:b/>
                <w:bCs/>
                <w:color w:val="000000"/>
                <w:sz w:val="28"/>
                <w:szCs w:val="28"/>
                <w:rtl/>
                <w:lang w:bidi="ar-IQ"/>
              </w:rPr>
              <w:t>لانظمة</w:t>
            </w:r>
            <w:proofErr w:type="spellEnd"/>
            <w:r w:rsidRPr="00F64CEC">
              <w:rPr>
                <w:rFonts w:asciiTheme="minorHAnsi" w:hAnsiTheme="minorHAnsi" w:cstheme="minorHAnsi"/>
                <w:b/>
                <w:bCs/>
                <w:color w:val="000000"/>
                <w:sz w:val="28"/>
                <w:szCs w:val="28"/>
                <w:rtl/>
                <w:lang w:bidi="ar-IQ"/>
              </w:rPr>
              <w:t xml:space="preserve"> الانتاج</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ب) الترتيب على اساس العملية ( تعريف ومخطط توضيحي ومشاكله)</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ج) الترتيب على اساس المنتوج(تعريف ومخطط توضيحي ومشاكله)</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معالجة مشاكل </w:t>
            </w:r>
            <w:proofErr w:type="spellStart"/>
            <w:r w:rsidRPr="00F64CEC">
              <w:rPr>
                <w:rFonts w:asciiTheme="minorHAnsi" w:hAnsiTheme="minorHAnsi" w:cstheme="minorHAnsi"/>
                <w:b/>
                <w:bCs/>
                <w:color w:val="000000"/>
                <w:sz w:val="28"/>
                <w:szCs w:val="28"/>
                <w:rtl/>
                <w:lang w:bidi="ar-IQ"/>
              </w:rPr>
              <w:t>التريب</w:t>
            </w:r>
            <w:proofErr w:type="spellEnd"/>
            <w:r w:rsidRPr="00F64CEC">
              <w:rPr>
                <w:rFonts w:asciiTheme="minorHAnsi" w:hAnsiTheme="minorHAnsi" w:cstheme="minorHAnsi"/>
                <w:b/>
                <w:bCs/>
                <w:color w:val="000000"/>
                <w:sz w:val="28"/>
                <w:szCs w:val="28"/>
                <w:rtl/>
                <w:lang w:bidi="ar-IQ"/>
              </w:rPr>
              <w:t xml:space="preserve"> على اساس المنتوج وتقليل الوقت العاطل</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ع) موازنة خط التجميع</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1) رسم المخطط</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xml:space="preserve">2) حساب وقت </w:t>
            </w:r>
            <w:proofErr w:type="spellStart"/>
            <w:r w:rsidRPr="00F64CEC">
              <w:rPr>
                <w:rFonts w:asciiTheme="minorHAnsi" w:hAnsiTheme="minorHAnsi" w:cstheme="minorHAnsi"/>
                <w:b/>
                <w:bCs/>
                <w:color w:val="000000"/>
                <w:sz w:val="28"/>
                <w:szCs w:val="28"/>
                <w:rtl/>
                <w:lang w:bidi="ar-IQ"/>
              </w:rPr>
              <w:t>دورةالانتاج</w:t>
            </w:r>
            <w:proofErr w:type="spellEnd"/>
            <w:r w:rsidRPr="00F64CEC">
              <w:rPr>
                <w:rFonts w:asciiTheme="minorHAnsi" w:hAnsiTheme="minorHAnsi" w:cstheme="minorHAnsi"/>
                <w:b/>
                <w:bCs/>
                <w:color w:val="000000"/>
                <w:sz w:val="28"/>
                <w:szCs w:val="28"/>
                <w:rtl/>
                <w:lang w:bidi="ar-IQ"/>
              </w:rPr>
              <w:t xml:space="preserve"> والعدد النظري الادنى لمحطات العمل.</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3) توزيع العمليات التشغيلية على المحطات</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4) حساب الكفاءة</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ك) الترتيب الهجين</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تطوير الوعي بمداخل التخطيط قصير الامد</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u w:val="single"/>
                <w:rtl/>
                <w:lang w:bidi="ar-IQ"/>
              </w:rPr>
            </w:pPr>
            <w:r w:rsidRPr="00F64CEC">
              <w:rPr>
                <w:rFonts w:asciiTheme="minorHAnsi" w:hAnsiTheme="minorHAnsi" w:cstheme="minorHAnsi"/>
                <w:b/>
                <w:bCs/>
                <w:color w:val="000000"/>
                <w:sz w:val="28"/>
                <w:szCs w:val="28"/>
                <w:u w:val="single"/>
                <w:rtl/>
                <w:lang w:bidi="ar-IQ"/>
              </w:rPr>
              <w:t>التخطيط الاجمالي</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أ)التخطيط الاجمالي وعلاقته بمستويات الانتاج</w:t>
            </w:r>
          </w:p>
          <w:p w:rsidR="00D02D2E" w:rsidRPr="00F64CEC" w:rsidRDefault="00D02D2E" w:rsidP="00F64CEC">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xml:space="preserve">ب) جدولة الانتاج الرئيسة </w:t>
            </w:r>
            <w:r w:rsidR="00F64CEC">
              <w:rPr>
                <w:rFonts w:asciiTheme="minorHAnsi" w:hAnsiTheme="minorHAnsi" w:cstheme="minorHAnsi" w:hint="cs"/>
                <w:b/>
                <w:bCs/>
                <w:color w:val="000000"/>
                <w:sz w:val="28"/>
                <w:szCs w:val="28"/>
                <w:rtl/>
                <w:lang w:bidi="ar-IQ"/>
              </w:rPr>
              <w:t>(</w:t>
            </w:r>
            <w:r w:rsidRPr="00F64CEC">
              <w:rPr>
                <w:rFonts w:asciiTheme="minorHAnsi" w:hAnsiTheme="minorHAnsi" w:cstheme="minorHAnsi"/>
                <w:b/>
                <w:bCs/>
                <w:color w:val="000000"/>
                <w:sz w:val="28"/>
                <w:szCs w:val="28"/>
                <w:rtl/>
                <w:lang w:bidi="ar-IQ"/>
              </w:rPr>
              <w:t>المفهوم، والعلاقة مع المستويات الاخرى)</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ادراك دور الاستراتيجيات لتقليل الكلف </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-استراتيجية التحكم بالمخزون</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استراتيجية التحكم بالعاملين</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ادراك دور الاستراتيجيات لتقليل الكلف</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استراتيجية التعاقد الفرعي</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استراتيجية الوقت الاضافي والوقت العاطل</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تفهم واستيعاب تخطيط المواد اثناء العملية الانتاجية </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u w:val="single"/>
                <w:rtl/>
                <w:lang w:bidi="ar-IQ"/>
              </w:rPr>
              <w:t xml:space="preserve">مدخل الى نظام تخطيط الاحتياجات </w:t>
            </w:r>
            <w:r w:rsidRPr="00F64CEC">
              <w:rPr>
                <w:rFonts w:asciiTheme="minorHAnsi" w:hAnsiTheme="minorHAnsi" w:cstheme="minorHAnsi"/>
                <w:b/>
                <w:bCs/>
                <w:color w:val="000000"/>
                <w:sz w:val="28"/>
                <w:szCs w:val="28"/>
                <w:lang w:bidi="ar-IQ"/>
              </w:rPr>
              <w:t>MRP</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أ)الطلب المستقل والطلب المشتق</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xml:space="preserve">ب) مدخلات نظام </w:t>
            </w:r>
            <w:r w:rsidRPr="00F64CEC">
              <w:rPr>
                <w:rFonts w:asciiTheme="minorHAnsi" w:hAnsiTheme="minorHAnsi" w:cstheme="minorHAnsi"/>
                <w:b/>
                <w:bCs/>
                <w:color w:val="000000"/>
                <w:sz w:val="28"/>
                <w:szCs w:val="28"/>
                <w:lang w:bidi="ar-IQ"/>
              </w:rPr>
              <w:t>MRP</w:t>
            </w:r>
            <w:r w:rsidRPr="00F64CEC">
              <w:rPr>
                <w:rFonts w:asciiTheme="minorHAnsi" w:hAnsiTheme="minorHAnsi" w:cstheme="minorHAnsi"/>
                <w:b/>
                <w:bCs/>
                <w:color w:val="000000"/>
                <w:sz w:val="28"/>
                <w:szCs w:val="28"/>
                <w:rtl/>
                <w:lang w:bidi="ar-IQ"/>
              </w:rPr>
              <w:t xml:space="preserve"> وخرجاته</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استيعاب وتطبيق للنظام </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 xml:space="preserve">حسابات نظام </w:t>
            </w:r>
            <w:r w:rsidRPr="00F64CEC">
              <w:rPr>
                <w:rFonts w:asciiTheme="minorHAnsi" w:hAnsiTheme="minorHAnsi" w:cstheme="minorHAnsi"/>
                <w:b/>
                <w:bCs/>
                <w:color w:val="000000"/>
                <w:sz w:val="28"/>
                <w:szCs w:val="28"/>
                <w:lang w:bidi="ar-IQ"/>
              </w:rPr>
              <w:t>MRP</w:t>
            </w:r>
            <w:r w:rsidRPr="00F64CEC">
              <w:rPr>
                <w:rFonts w:asciiTheme="minorHAnsi" w:hAnsiTheme="minorHAnsi" w:cstheme="minorHAnsi"/>
                <w:b/>
                <w:bCs/>
                <w:color w:val="000000"/>
                <w:sz w:val="28"/>
                <w:szCs w:val="28"/>
                <w:rtl/>
                <w:lang w:bidi="ar-IQ"/>
              </w:rPr>
              <w:t xml:space="preserve"> باستخدام حجم الدفعة المكافئة للاحتياج </w:t>
            </w:r>
            <w:r w:rsidRPr="00F64CEC">
              <w:rPr>
                <w:rFonts w:asciiTheme="minorHAnsi" w:hAnsiTheme="minorHAnsi" w:cstheme="minorHAnsi"/>
                <w:b/>
                <w:bCs/>
                <w:color w:val="000000"/>
                <w:sz w:val="28"/>
                <w:szCs w:val="28"/>
                <w:lang w:bidi="ar-IQ"/>
              </w:rPr>
              <w:t>LOT-FOR-LOT</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تطوير الوعي بطبيعة العمليات </w:t>
            </w:r>
            <w:proofErr w:type="spellStart"/>
            <w:r w:rsidRPr="00F64CEC">
              <w:rPr>
                <w:rFonts w:asciiTheme="minorHAnsi" w:hAnsiTheme="minorHAnsi" w:cstheme="minorHAnsi"/>
                <w:b/>
                <w:bCs/>
                <w:color w:val="000000"/>
                <w:sz w:val="28"/>
                <w:szCs w:val="28"/>
                <w:rtl/>
                <w:lang w:bidi="ar-IQ"/>
              </w:rPr>
              <w:t>الشغيلية</w:t>
            </w:r>
            <w:proofErr w:type="spellEnd"/>
            <w:r w:rsidRPr="00F64CEC">
              <w:rPr>
                <w:rFonts w:asciiTheme="minorHAnsi" w:hAnsiTheme="minorHAnsi" w:cstheme="minorHAnsi"/>
                <w:b/>
                <w:bCs/>
                <w:color w:val="000000"/>
                <w:sz w:val="28"/>
                <w:szCs w:val="28"/>
                <w:rtl/>
                <w:lang w:bidi="ar-IQ"/>
              </w:rPr>
              <w:t xml:space="preserve"> </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u w:val="single"/>
                <w:rtl/>
                <w:lang w:bidi="ar-IQ"/>
              </w:rPr>
            </w:pPr>
            <w:r w:rsidRPr="00F64CEC">
              <w:rPr>
                <w:rFonts w:asciiTheme="minorHAnsi" w:hAnsiTheme="minorHAnsi" w:cstheme="minorHAnsi"/>
                <w:b/>
                <w:bCs/>
                <w:color w:val="000000"/>
                <w:sz w:val="28"/>
                <w:szCs w:val="28"/>
                <w:u w:val="single"/>
                <w:rtl/>
                <w:lang w:bidi="ar-IQ"/>
              </w:rPr>
              <w:t>جدولة العمليات التشغيلية</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أ)التحميل والتتابع</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ب) معايير تقييم جدولة العمليات التشغيلية واختيار القواعد</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تطبيق بعض النماذج</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ج) قواعد تحديد التتابع</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ع) مثال لاستخدام القواعد على ماكنة واحدة</w:t>
            </w:r>
          </w:p>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تطبيق بعض النماذج</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ك) مثال لاستخدام القواعد على ماكنتين وفق طريقة جونسون</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tabs>
                <w:tab w:val="left" w:pos="64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3</w:t>
            </w: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فهم وادراك دور الصيانة وتأثيرها على العملية الانتاجية</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ا</w:t>
            </w:r>
            <w:r w:rsidRPr="00F64CEC">
              <w:rPr>
                <w:rFonts w:asciiTheme="minorHAnsi" w:hAnsiTheme="minorHAnsi" w:cstheme="minorHAnsi"/>
                <w:b/>
                <w:bCs/>
                <w:color w:val="000000"/>
                <w:sz w:val="28"/>
                <w:szCs w:val="28"/>
                <w:u w:val="single"/>
                <w:rtl/>
                <w:lang w:bidi="ar-IQ"/>
              </w:rPr>
              <w:t>لصيانة</w:t>
            </w:r>
          </w:p>
          <w:p w:rsidR="00D02D2E" w:rsidRPr="00F64CEC" w:rsidRDefault="00D02D2E" w:rsidP="003C4DBA">
            <w:pPr>
              <w:shd w:val="clear" w:color="auto" w:fill="FFFFFF" w:themeFill="background1"/>
              <w:autoSpaceDE w:val="0"/>
              <w:autoSpaceDN w:val="0"/>
              <w:adjustRightInd w:val="0"/>
              <w:rPr>
                <w:rFonts w:asciiTheme="minorHAnsi" w:hAnsiTheme="minorHAnsi" w:cs="Times New Roman"/>
                <w:b/>
                <w:bCs/>
                <w:color w:val="000000"/>
                <w:sz w:val="28"/>
                <w:szCs w:val="28"/>
                <w:rtl/>
                <w:lang w:bidi="ar-IQ"/>
              </w:rPr>
            </w:pPr>
            <w:r w:rsidRPr="00F64CEC">
              <w:rPr>
                <w:rFonts w:asciiTheme="minorHAnsi" w:hAnsiTheme="minorHAnsi" w:cstheme="minorHAnsi"/>
                <w:b/>
                <w:bCs/>
                <w:color w:val="000000"/>
                <w:sz w:val="28"/>
                <w:szCs w:val="28"/>
                <w:rtl/>
                <w:lang w:bidi="ar-IQ"/>
              </w:rPr>
              <w:t>أ)انواع الصيانة</w:t>
            </w:r>
          </w:p>
          <w:p w:rsidR="00D02D2E" w:rsidRPr="00F64CEC" w:rsidRDefault="00D02D2E" w:rsidP="003C4DBA">
            <w:pPr>
              <w:shd w:val="clear" w:color="auto" w:fill="FFFFFF" w:themeFill="background1"/>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ب) كلف الصيانة</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الحور والنقاش وطرح الاسئلة</w:t>
            </w: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tabs>
                <w:tab w:val="left" w:pos="642"/>
              </w:tabs>
              <w:autoSpaceDE w:val="0"/>
              <w:autoSpaceDN w:val="0"/>
              <w:adjustRightInd w:val="0"/>
              <w:spacing w:line="276" w:lineRule="auto"/>
              <w:rPr>
                <w:rFonts w:asciiTheme="minorHAnsi" w:hAnsiTheme="minorHAnsi" w:cstheme="minorHAnsi"/>
                <w:b/>
                <w:bCs/>
                <w:color w:val="000000"/>
                <w:sz w:val="28"/>
                <w:szCs w:val="28"/>
                <w:lang w:bidi="ar-IQ"/>
              </w:rPr>
            </w:pPr>
            <w:proofErr w:type="spellStart"/>
            <w:r w:rsidRPr="00F64CEC">
              <w:rPr>
                <w:rFonts w:asciiTheme="minorHAnsi" w:hAnsiTheme="minorHAnsi" w:cstheme="minorHAnsi"/>
                <w:b/>
                <w:bCs/>
                <w:color w:val="000000"/>
                <w:sz w:val="28"/>
                <w:szCs w:val="28"/>
                <w:rtl/>
                <w:lang w:bidi="ar-IQ"/>
              </w:rPr>
              <w:t>أمتحان</w:t>
            </w:r>
            <w:proofErr w:type="spellEnd"/>
            <w:r w:rsidRPr="00F64CEC">
              <w:rPr>
                <w:rFonts w:asciiTheme="minorHAnsi" w:hAnsiTheme="minorHAnsi" w:cstheme="minorHAnsi"/>
                <w:b/>
                <w:bCs/>
                <w:color w:val="000000"/>
                <w:sz w:val="28"/>
                <w:szCs w:val="28"/>
                <w:rtl/>
                <w:lang w:bidi="ar-IQ"/>
              </w:rPr>
              <w:t xml:space="preserve"> شفوي وتحريري</w:t>
            </w:r>
          </w:p>
        </w:tc>
      </w:tr>
      <w:tr w:rsidR="00D02D2E" w:rsidRPr="00D02D2E" w:rsidTr="003C4DBA">
        <w:trPr>
          <w:trHeight w:val="319"/>
        </w:trPr>
        <w:tc>
          <w:tcPr>
            <w:tcW w:w="931" w:type="dxa"/>
            <w:tcBorders>
              <w:top w:val="single" w:sz="8" w:space="0" w:color="4F81BD"/>
              <w:left w:val="single" w:sz="8" w:space="0" w:color="4F81BD"/>
              <w:bottom w:val="single" w:sz="8" w:space="0" w:color="4F81BD"/>
              <w:right w:val="single" w:sz="6" w:space="0" w:color="4F81BD"/>
            </w:tcBorders>
            <w:shd w:val="clear" w:color="auto" w:fill="auto"/>
            <w:vAlign w:val="center"/>
          </w:tcPr>
          <w:p w:rsidR="00D02D2E" w:rsidRPr="00D02D2E" w:rsidRDefault="00D02D2E" w:rsidP="003C4DBA">
            <w:pPr>
              <w:pStyle w:val="a3"/>
              <w:numPr>
                <w:ilvl w:val="0"/>
                <w:numId w:val="5"/>
              </w:num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134"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p>
        </w:tc>
        <w:tc>
          <w:tcPr>
            <w:tcW w:w="1843"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 xml:space="preserve">تطبيق نماذج كمية للمفاضلة </w:t>
            </w:r>
          </w:p>
        </w:tc>
        <w:tc>
          <w:tcPr>
            <w:tcW w:w="2835" w:type="dxa"/>
            <w:tcBorders>
              <w:top w:val="single" w:sz="8" w:space="0" w:color="4F81BD"/>
              <w:left w:val="single" w:sz="6" w:space="0" w:color="4F81BD"/>
              <w:bottom w:val="single" w:sz="8" w:space="0" w:color="4F81BD"/>
              <w:right w:val="single" w:sz="6" w:space="0" w:color="4F81BD"/>
            </w:tcBorders>
            <w:shd w:val="clear" w:color="auto" w:fill="auto"/>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r w:rsidRPr="00F64CEC">
              <w:rPr>
                <w:rFonts w:asciiTheme="minorHAnsi" w:hAnsiTheme="minorHAnsi" w:cstheme="minorHAnsi"/>
                <w:b/>
                <w:bCs/>
                <w:color w:val="000000"/>
                <w:sz w:val="28"/>
                <w:szCs w:val="28"/>
                <w:rtl/>
                <w:lang w:bidi="ar-IQ"/>
              </w:rPr>
              <w:t>ج المفاضلة بين الصيانة الوقائية</w:t>
            </w:r>
            <w:r w:rsidR="00F64CEC">
              <w:rPr>
                <w:rFonts w:asciiTheme="minorHAnsi" w:hAnsiTheme="minorHAnsi" w:cstheme="minorHAnsi" w:hint="cs"/>
                <w:b/>
                <w:bCs/>
                <w:color w:val="000000"/>
                <w:sz w:val="28"/>
                <w:szCs w:val="28"/>
                <w:rtl/>
                <w:lang w:bidi="ar-IQ"/>
              </w:rPr>
              <w:t xml:space="preserve"> </w:t>
            </w:r>
            <w:r w:rsidRPr="00F64CEC">
              <w:rPr>
                <w:rFonts w:asciiTheme="minorHAnsi" w:hAnsiTheme="minorHAnsi" w:cstheme="minorHAnsi"/>
                <w:b/>
                <w:bCs/>
                <w:color w:val="000000"/>
                <w:sz w:val="28"/>
                <w:szCs w:val="28"/>
                <w:rtl/>
                <w:lang w:bidi="ar-IQ"/>
              </w:rPr>
              <w:t xml:space="preserve">والعلاجية. </w:t>
            </w:r>
          </w:p>
        </w:tc>
        <w:tc>
          <w:tcPr>
            <w:tcW w:w="1537" w:type="dxa"/>
            <w:tcBorders>
              <w:top w:val="single" w:sz="8" w:space="0" w:color="4F81BD"/>
              <w:left w:val="single" w:sz="6" w:space="0" w:color="4F81BD"/>
              <w:bottom w:val="single" w:sz="8" w:space="0" w:color="4F81BD"/>
              <w:right w:val="single" w:sz="6"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p>
        </w:tc>
        <w:tc>
          <w:tcPr>
            <w:tcW w:w="14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F64CEC" w:rsidRDefault="00D02D2E" w:rsidP="003C4DBA">
            <w:pPr>
              <w:shd w:val="clear" w:color="auto" w:fill="FFFFFF" w:themeFill="background1"/>
              <w:autoSpaceDE w:val="0"/>
              <w:autoSpaceDN w:val="0"/>
              <w:adjustRightInd w:val="0"/>
              <w:rPr>
                <w:rFonts w:asciiTheme="minorHAnsi" w:hAnsiTheme="minorHAnsi" w:cstheme="minorHAnsi"/>
                <w:b/>
                <w:bCs/>
                <w:color w:val="000000"/>
                <w:sz w:val="28"/>
                <w:szCs w:val="28"/>
                <w:lang w:bidi="ar-IQ"/>
              </w:rPr>
            </w:pPr>
          </w:p>
        </w:tc>
      </w:tr>
    </w:tbl>
    <w:p w:rsidR="00D02D2E" w:rsidRPr="00D02D2E" w:rsidRDefault="00D02D2E" w:rsidP="00D02D2E">
      <w:pPr>
        <w:shd w:val="clear" w:color="auto" w:fill="FFFFFF" w:themeFill="background1"/>
        <w:rPr>
          <w:b/>
          <w:bCs/>
          <w:vanish/>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D02D2E" w:rsidRPr="00D02D2E" w:rsidTr="003C4DBA">
        <w:trPr>
          <w:trHeight w:val="47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tabs>
                <w:tab w:val="left" w:pos="252"/>
                <w:tab w:val="left" w:pos="432"/>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البنية التحتية </w:t>
            </w:r>
          </w:p>
        </w:tc>
      </w:tr>
      <w:tr w:rsidR="00D02D2E" w:rsidRPr="00D02D2E" w:rsidTr="003C4DBA">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القراءات المطلوبة :</w:t>
            </w:r>
          </w:p>
          <w:p w:rsidR="00D02D2E" w:rsidRPr="00D02D2E" w:rsidRDefault="00D02D2E" w:rsidP="003C4DBA">
            <w:pPr>
              <w:numPr>
                <w:ilvl w:val="0"/>
                <w:numId w:val="2"/>
              </w:numPr>
              <w:shd w:val="clear" w:color="auto" w:fill="FFFFFF" w:themeFill="background1"/>
              <w:autoSpaceDE w:val="0"/>
              <w:autoSpaceDN w:val="0"/>
              <w:adjustRightInd w:val="0"/>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 xml:space="preserve">النصوص الأساسية </w:t>
            </w:r>
          </w:p>
          <w:p w:rsidR="00D02D2E" w:rsidRPr="00D02D2E" w:rsidRDefault="00D02D2E" w:rsidP="003C4DBA">
            <w:pPr>
              <w:numPr>
                <w:ilvl w:val="0"/>
                <w:numId w:val="2"/>
              </w:num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كتب المقرر</w:t>
            </w:r>
          </w:p>
          <w:p w:rsidR="00D02D2E" w:rsidRPr="00D02D2E" w:rsidRDefault="00D02D2E" w:rsidP="003C4DBA">
            <w:pPr>
              <w:numPr>
                <w:ilvl w:val="0"/>
                <w:numId w:val="2"/>
              </w:num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أخرى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b/>
                <w:bCs/>
                <w:color w:val="000000"/>
                <w:sz w:val="28"/>
                <w:szCs w:val="28"/>
                <w:rtl/>
                <w:lang w:bidi="ar-IQ"/>
              </w:rPr>
            </w:pPr>
            <w:r w:rsidRPr="00D02D2E">
              <w:rPr>
                <w:rFonts w:ascii="Cambria" w:hAnsi="Cambria" w:hint="cs"/>
                <w:b/>
                <w:bCs/>
                <w:color w:val="000000"/>
                <w:sz w:val="28"/>
                <w:szCs w:val="28"/>
                <w:rtl/>
                <w:lang w:bidi="ar-IQ"/>
              </w:rPr>
              <w:t>ادارة الانتاج والعمليات( مفاهيم واساسيات وعمليات وامثلة تطبيقية )</w:t>
            </w:r>
          </w:p>
          <w:p w:rsidR="00D02D2E" w:rsidRDefault="00D02D2E" w:rsidP="003C4DBA">
            <w:pPr>
              <w:shd w:val="clear" w:color="auto" w:fill="FFFFFF" w:themeFill="background1"/>
              <w:autoSpaceDE w:val="0"/>
              <w:autoSpaceDN w:val="0"/>
              <w:adjustRightInd w:val="0"/>
              <w:rPr>
                <w:rFonts w:ascii="Cambria" w:hAnsi="Cambria"/>
                <w:b/>
                <w:bCs/>
                <w:color w:val="000000"/>
                <w:sz w:val="28"/>
                <w:szCs w:val="28"/>
                <w:rtl/>
                <w:lang w:bidi="ar-IQ"/>
              </w:rPr>
            </w:pPr>
            <w:r w:rsidRPr="00D02D2E">
              <w:rPr>
                <w:rFonts w:ascii="Cambria" w:hAnsi="Cambria" w:hint="cs"/>
                <w:b/>
                <w:bCs/>
                <w:color w:val="000000"/>
                <w:sz w:val="28"/>
                <w:szCs w:val="28"/>
                <w:rtl/>
                <w:lang w:bidi="ar-IQ"/>
              </w:rPr>
              <w:t>د صباح مجيد النجار                     د. عبد الكريم محسن</w:t>
            </w:r>
          </w:p>
          <w:p w:rsidR="00AF4080" w:rsidRDefault="00AF4080" w:rsidP="003C4DBA">
            <w:pPr>
              <w:shd w:val="clear" w:color="auto" w:fill="FFFFFF" w:themeFill="background1"/>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طبعة 2012</w:t>
            </w:r>
          </w:p>
          <w:p w:rsidR="00AF4080" w:rsidRDefault="00AF4080" w:rsidP="003C4DBA">
            <w:pPr>
              <w:shd w:val="clear" w:color="auto" w:fill="FFFFFF" w:themeFill="background1"/>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 xml:space="preserve">مكتبة الذاكرة- بغداد </w:t>
            </w:r>
          </w:p>
          <w:p w:rsidR="00AF4080" w:rsidRDefault="00AF4080" w:rsidP="003C4DBA">
            <w:pPr>
              <w:shd w:val="clear" w:color="auto" w:fill="FFFFFF" w:themeFill="background1"/>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 xml:space="preserve">ادارة العمليات </w:t>
            </w:r>
          </w:p>
          <w:p w:rsidR="00AF4080" w:rsidRPr="00D02D2E" w:rsidRDefault="00AF4080" w:rsidP="003C4DBA">
            <w:pPr>
              <w:shd w:val="clear" w:color="auto" w:fill="FFFFFF" w:themeFill="background1"/>
              <w:autoSpaceDE w:val="0"/>
              <w:autoSpaceDN w:val="0"/>
              <w:adjustRightInd w:val="0"/>
              <w:rPr>
                <w:rFonts w:ascii="Cambria" w:hAnsi="Cambria"/>
                <w:b/>
                <w:bCs/>
                <w:color w:val="000000"/>
                <w:sz w:val="28"/>
                <w:szCs w:val="28"/>
                <w:lang w:bidi="ar-IQ"/>
              </w:rPr>
            </w:pPr>
            <w:r>
              <w:rPr>
                <w:rFonts w:ascii="Cambria" w:hAnsi="Cambria" w:hint="cs"/>
                <w:b/>
                <w:bCs/>
                <w:color w:val="000000"/>
                <w:sz w:val="28"/>
                <w:szCs w:val="28"/>
                <w:rtl/>
                <w:lang w:bidi="ar-IQ"/>
              </w:rPr>
              <w:t xml:space="preserve">ايثار عبد الهادي </w:t>
            </w:r>
            <w:proofErr w:type="spellStart"/>
            <w:r>
              <w:rPr>
                <w:rFonts w:ascii="Cambria" w:hAnsi="Cambria" w:hint="cs"/>
                <w:b/>
                <w:bCs/>
                <w:color w:val="000000"/>
                <w:sz w:val="28"/>
                <w:szCs w:val="28"/>
                <w:rtl/>
                <w:lang w:bidi="ar-IQ"/>
              </w:rPr>
              <w:t>المعموري</w:t>
            </w:r>
            <w:proofErr w:type="spellEnd"/>
            <w:r>
              <w:rPr>
                <w:rFonts w:ascii="Cambria" w:hAnsi="Cambria" w:hint="cs"/>
                <w:b/>
                <w:bCs/>
                <w:color w:val="000000"/>
                <w:sz w:val="28"/>
                <w:szCs w:val="28"/>
                <w:rtl/>
                <w:lang w:bidi="ar-IQ"/>
              </w:rPr>
              <w:t xml:space="preserve"> _ 2022 الطبعة الاولى مكتبة الافاق </w:t>
            </w:r>
            <w:r>
              <w:rPr>
                <w:rFonts w:ascii="Cambria" w:hAnsi="Cambria"/>
                <w:b/>
                <w:bCs/>
                <w:color w:val="000000"/>
                <w:sz w:val="28"/>
                <w:szCs w:val="28"/>
                <w:rtl/>
                <w:lang w:bidi="ar-IQ"/>
              </w:rPr>
              <w:t>–</w:t>
            </w:r>
            <w:r>
              <w:rPr>
                <w:rFonts w:ascii="Cambria" w:hAnsi="Cambria" w:hint="cs"/>
                <w:b/>
                <w:bCs/>
                <w:color w:val="000000"/>
                <w:sz w:val="28"/>
                <w:szCs w:val="28"/>
                <w:rtl/>
                <w:lang w:bidi="ar-IQ"/>
              </w:rPr>
              <w:t xml:space="preserve"> الامارات العربية المتحدة</w:t>
            </w:r>
          </w:p>
        </w:tc>
      </w:tr>
      <w:tr w:rsidR="00D02D2E" w:rsidRPr="00D02D2E" w:rsidTr="003C4DBA">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b/>
                <w:bCs/>
                <w:color w:val="000000"/>
                <w:sz w:val="28"/>
                <w:szCs w:val="28"/>
                <w:rtl/>
                <w:lang w:bidi="ar-IQ"/>
              </w:rPr>
            </w:pPr>
            <w:r w:rsidRPr="00D02D2E">
              <w:rPr>
                <w:rFonts w:ascii="Cambria" w:hAnsi="Cambria" w:hint="cs"/>
                <w:b/>
                <w:bCs/>
                <w:color w:val="000000"/>
                <w:sz w:val="28"/>
                <w:szCs w:val="28"/>
                <w:rtl/>
                <w:lang w:bidi="ar-IQ"/>
              </w:rPr>
              <w:t>تقديم ورقة لبعض المفاهيم الحديثة</w:t>
            </w:r>
          </w:p>
          <w:p w:rsidR="00D02D2E" w:rsidRPr="00D02D2E" w:rsidRDefault="00D02D2E" w:rsidP="003C4DBA">
            <w:pPr>
              <w:shd w:val="clear" w:color="auto" w:fill="FFFFFF" w:themeFill="background1"/>
              <w:autoSpaceDE w:val="0"/>
              <w:autoSpaceDN w:val="0"/>
              <w:adjustRightInd w:val="0"/>
              <w:rPr>
                <w:rFonts w:ascii="Cambria" w:hAnsi="Cambria"/>
                <w:b/>
                <w:bCs/>
                <w:color w:val="000000"/>
                <w:sz w:val="28"/>
                <w:szCs w:val="28"/>
                <w:lang w:bidi="ar-IQ"/>
              </w:rPr>
            </w:pPr>
            <w:r w:rsidRPr="00D02D2E">
              <w:rPr>
                <w:rFonts w:ascii="Cambria" w:hAnsi="Cambria" w:hint="cs"/>
                <w:b/>
                <w:bCs/>
                <w:color w:val="000000"/>
                <w:sz w:val="28"/>
                <w:szCs w:val="28"/>
                <w:rtl/>
                <w:lang w:bidi="ar-IQ"/>
              </w:rPr>
              <w:t>تقديم واجبات تطبيقية للمواضيع الكمية</w:t>
            </w:r>
          </w:p>
        </w:tc>
      </w:tr>
      <w:tr w:rsidR="00D02D2E" w:rsidRPr="00D02D2E" w:rsidTr="003C4DBA">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b/>
                <w:bCs/>
                <w:color w:val="000000"/>
                <w:sz w:val="28"/>
                <w:szCs w:val="28"/>
                <w:lang w:bidi="ar-IQ"/>
              </w:rPr>
            </w:pPr>
            <w:proofErr w:type="spellStart"/>
            <w:r w:rsidRPr="00D02D2E">
              <w:rPr>
                <w:rFonts w:ascii="Cambria" w:hAnsi="Cambria" w:hint="cs"/>
                <w:b/>
                <w:bCs/>
                <w:color w:val="000000"/>
                <w:sz w:val="28"/>
                <w:szCs w:val="28"/>
                <w:rtl/>
                <w:lang w:bidi="ar-IQ"/>
              </w:rPr>
              <w:t>لاتوجد</w:t>
            </w:r>
            <w:proofErr w:type="spellEnd"/>
          </w:p>
        </w:tc>
      </w:tr>
    </w:tbl>
    <w:p w:rsidR="00D02D2E" w:rsidRPr="00D02D2E" w:rsidRDefault="00D02D2E" w:rsidP="00D02D2E">
      <w:pPr>
        <w:shd w:val="clear" w:color="auto" w:fill="FFFFFF" w:themeFill="background1"/>
        <w:rPr>
          <w:b/>
          <w:bCs/>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600"/>
        <w:gridCol w:w="6120"/>
      </w:tblGrid>
      <w:tr w:rsidR="00D02D2E" w:rsidRPr="00D02D2E" w:rsidTr="003C4DBA">
        <w:trPr>
          <w:trHeight w:val="419"/>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numPr>
                <w:ilvl w:val="0"/>
                <w:numId w:val="1"/>
              </w:numPr>
              <w:shd w:val="clear" w:color="auto" w:fill="FFFFFF" w:themeFill="background1"/>
              <w:tabs>
                <w:tab w:val="left" w:pos="507"/>
              </w:tabs>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القبول </w:t>
            </w:r>
          </w:p>
        </w:tc>
      </w:tr>
      <w:tr w:rsidR="00D02D2E" w:rsidRPr="00D02D2E" w:rsidTr="003C4DBA">
        <w:trPr>
          <w:trHeight w:val="473"/>
        </w:trPr>
        <w:tc>
          <w:tcPr>
            <w:tcW w:w="360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المتطلبات السابقة</w:t>
            </w:r>
          </w:p>
        </w:tc>
        <w:tc>
          <w:tcPr>
            <w:tcW w:w="61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مركزي يحدد من قبل الوزارة</w:t>
            </w:r>
          </w:p>
        </w:tc>
      </w:tr>
      <w:tr w:rsidR="00D02D2E" w:rsidRPr="00D02D2E" w:rsidTr="003C4DBA">
        <w:trPr>
          <w:trHeight w:val="495"/>
        </w:trPr>
        <w:tc>
          <w:tcPr>
            <w:tcW w:w="360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أقل عدد من الطلبة </w:t>
            </w:r>
          </w:p>
        </w:tc>
        <w:tc>
          <w:tcPr>
            <w:tcW w:w="6120" w:type="dxa"/>
            <w:tcBorders>
              <w:top w:val="single" w:sz="8" w:space="0" w:color="4F81BD"/>
              <w:left w:val="single" w:sz="6"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rtl/>
                <w:lang w:bidi="ar-IQ"/>
              </w:rPr>
            </w:pPr>
            <w:r w:rsidRPr="00D02D2E">
              <w:rPr>
                <w:rFonts w:ascii="Cambria" w:hAnsi="Cambria" w:cs="Times New Roman" w:hint="cs"/>
                <w:b/>
                <w:bCs/>
                <w:color w:val="000000"/>
                <w:sz w:val="28"/>
                <w:szCs w:val="28"/>
                <w:rtl/>
                <w:lang w:bidi="ar-IQ"/>
              </w:rPr>
              <w:t xml:space="preserve"> 35</w:t>
            </w:r>
          </w:p>
        </w:tc>
      </w:tr>
      <w:tr w:rsidR="00D02D2E" w:rsidRPr="00D02D2E" w:rsidTr="003C4DBA">
        <w:trPr>
          <w:trHeight w:val="517"/>
        </w:trPr>
        <w:tc>
          <w:tcPr>
            <w:tcW w:w="360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أكبر عدد من الطلبة </w:t>
            </w:r>
          </w:p>
        </w:tc>
        <w:tc>
          <w:tcPr>
            <w:tcW w:w="61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D02D2E" w:rsidRPr="00D02D2E" w:rsidRDefault="00D02D2E" w:rsidP="003C4DBA">
            <w:pPr>
              <w:shd w:val="clear" w:color="auto" w:fill="FFFFFF" w:themeFill="background1"/>
              <w:autoSpaceDE w:val="0"/>
              <w:autoSpaceDN w:val="0"/>
              <w:adjustRightInd w:val="0"/>
              <w:rPr>
                <w:rFonts w:ascii="Cambria" w:hAnsi="Cambria" w:cs="Times New Roman"/>
                <w:b/>
                <w:bCs/>
                <w:color w:val="000000"/>
                <w:sz w:val="28"/>
                <w:szCs w:val="28"/>
                <w:lang w:bidi="ar-IQ"/>
              </w:rPr>
            </w:pPr>
            <w:r w:rsidRPr="00D02D2E">
              <w:rPr>
                <w:rFonts w:ascii="Cambria" w:hAnsi="Cambria" w:cs="Times New Roman" w:hint="cs"/>
                <w:b/>
                <w:bCs/>
                <w:color w:val="000000"/>
                <w:sz w:val="28"/>
                <w:szCs w:val="28"/>
                <w:rtl/>
                <w:lang w:bidi="ar-IQ"/>
              </w:rPr>
              <w:t xml:space="preserve"> 55</w:t>
            </w:r>
          </w:p>
        </w:tc>
      </w:tr>
    </w:tbl>
    <w:p w:rsidR="00D02D2E" w:rsidRPr="00D02D2E" w:rsidRDefault="00D02D2E" w:rsidP="00D94877">
      <w:pPr>
        <w:shd w:val="clear" w:color="auto" w:fill="FFFFFF" w:themeFill="background1"/>
        <w:autoSpaceDE w:val="0"/>
        <w:autoSpaceDN w:val="0"/>
        <w:adjustRightInd w:val="0"/>
        <w:spacing w:before="240" w:after="200" w:line="276" w:lineRule="auto"/>
        <w:jc w:val="center"/>
        <w:rPr>
          <w:rFonts w:cs="Times New Roman"/>
          <w:b/>
          <w:bCs/>
          <w:sz w:val="32"/>
          <w:szCs w:val="32"/>
          <w:rtl/>
          <w:lang w:bidi="ar-IQ"/>
        </w:rPr>
      </w:pPr>
    </w:p>
    <w:sectPr w:rsidR="00D02D2E" w:rsidRPr="00D02D2E" w:rsidSect="00D90B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5DA"/>
    <w:multiLevelType w:val="hybridMultilevel"/>
    <w:tmpl w:val="DD36F466"/>
    <w:lvl w:ilvl="0" w:tplc="A5EE2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A03"/>
    <w:multiLevelType w:val="hybridMultilevel"/>
    <w:tmpl w:val="848675B4"/>
    <w:lvl w:ilvl="0" w:tplc="94D089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D40FB"/>
    <w:multiLevelType w:val="hybridMultilevel"/>
    <w:tmpl w:val="E9340A12"/>
    <w:lvl w:ilvl="0" w:tplc="DE2CE9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2118F"/>
    <w:multiLevelType w:val="hybridMultilevel"/>
    <w:tmpl w:val="F0466438"/>
    <w:lvl w:ilvl="0" w:tplc="433A92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490CE1"/>
    <w:multiLevelType w:val="hybridMultilevel"/>
    <w:tmpl w:val="48D2330C"/>
    <w:lvl w:ilvl="0" w:tplc="B6DCB4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E51F6"/>
    <w:multiLevelType w:val="hybridMultilevel"/>
    <w:tmpl w:val="97866BAE"/>
    <w:lvl w:ilvl="0" w:tplc="45F2B1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E7152"/>
    <w:multiLevelType w:val="hybridMultilevel"/>
    <w:tmpl w:val="9968D7BC"/>
    <w:lvl w:ilvl="0" w:tplc="3106FD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66222"/>
    <w:multiLevelType w:val="hybridMultilevel"/>
    <w:tmpl w:val="3B4C1CEA"/>
    <w:lvl w:ilvl="0" w:tplc="0372A5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C5F69"/>
    <w:multiLevelType w:val="hybridMultilevel"/>
    <w:tmpl w:val="B1E08C34"/>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5CDB11BC"/>
    <w:multiLevelType w:val="hybridMultilevel"/>
    <w:tmpl w:val="2092C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66323"/>
    <w:multiLevelType w:val="hybridMultilevel"/>
    <w:tmpl w:val="DB2E09E2"/>
    <w:lvl w:ilvl="0" w:tplc="A210E0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A558B"/>
    <w:multiLevelType w:val="hybridMultilevel"/>
    <w:tmpl w:val="F1B2ECE0"/>
    <w:lvl w:ilvl="0" w:tplc="B65097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D0A7A"/>
    <w:multiLevelType w:val="hybridMultilevel"/>
    <w:tmpl w:val="2FB81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8605BC"/>
    <w:multiLevelType w:val="hybridMultilevel"/>
    <w:tmpl w:val="F25C534C"/>
    <w:lvl w:ilvl="0" w:tplc="A9B874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7C5C27F1"/>
    <w:multiLevelType w:val="hybridMultilevel"/>
    <w:tmpl w:val="EEE689F8"/>
    <w:lvl w:ilvl="0" w:tplc="C26C34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9098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8812">
    <w:abstractNumId w:val="4"/>
  </w:num>
  <w:num w:numId="3" w16cid:durableId="1748459342">
    <w:abstractNumId w:val="9"/>
  </w:num>
  <w:num w:numId="4" w16cid:durableId="309868759">
    <w:abstractNumId w:val="4"/>
  </w:num>
  <w:num w:numId="5" w16cid:durableId="151912790">
    <w:abstractNumId w:val="10"/>
  </w:num>
  <w:num w:numId="6" w16cid:durableId="1913008950">
    <w:abstractNumId w:val="0"/>
  </w:num>
  <w:num w:numId="7" w16cid:durableId="1175533082">
    <w:abstractNumId w:val="7"/>
  </w:num>
  <w:num w:numId="8" w16cid:durableId="752050878">
    <w:abstractNumId w:val="6"/>
  </w:num>
  <w:num w:numId="9" w16cid:durableId="1079861620">
    <w:abstractNumId w:val="5"/>
  </w:num>
  <w:num w:numId="10" w16cid:durableId="555436596">
    <w:abstractNumId w:val="8"/>
  </w:num>
  <w:num w:numId="11" w16cid:durableId="2114283737">
    <w:abstractNumId w:val="2"/>
  </w:num>
  <w:num w:numId="12" w16cid:durableId="696126024">
    <w:abstractNumId w:val="1"/>
  </w:num>
  <w:num w:numId="13" w16cid:durableId="649023623">
    <w:abstractNumId w:val="14"/>
  </w:num>
  <w:num w:numId="14" w16cid:durableId="2002275161">
    <w:abstractNumId w:val="16"/>
  </w:num>
  <w:num w:numId="15" w16cid:durableId="1699232127">
    <w:abstractNumId w:val="11"/>
  </w:num>
  <w:num w:numId="16" w16cid:durableId="1587689416">
    <w:abstractNumId w:val="3"/>
  </w:num>
  <w:num w:numId="17" w16cid:durableId="1748652779">
    <w:abstractNumId w:val="12"/>
  </w:num>
  <w:num w:numId="18" w16cid:durableId="10111024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8A9"/>
    <w:rsid w:val="00096DE2"/>
    <w:rsid w:val="000D25B4"/>
    <w:rsid w:val="000D520E"/>
    <w:rsid w:val="000E55F8"/>
    <w:rsid w:val="000F3ECD"/>
    <w:rsid w:val="00125DA6"/>
    <w:rsid w:val="00183077"/>
    <w:rsid w:val="00277C00"/>
    <w:rsid w:val="003278A9"/>
    <w:rsid w:val="004575A3"/>
    <w:rsid w:val="0054702D"/>
    <w:rsid w:val="006307DD"/>
    <w:rsid w:val="0067096A"/>
    <w:rsid w:val="006F7005"/>
    <w:rsid w:val="00762E2C"/>
    <w:rsid w:val="007C46DE"/>
    <w:rsid w:val="007E070B"/>
    <w:rsid w:val="007E61C4"/>
    <w:rsid w:val="00840D0A"/>
    <w:rsid w:val="009F3299"/>
    <w:rsid w:val="00A916D3"/>
    <w:rsid w:val="00AA343F"/>
    <w:rsid w:val="00AB5045"/>
    <w:rsid w:val="00AF4080"/>
    <w:rsid w:val="00BE236C"/>
    <w:rsid w:val="00CF3BB9"/>
    <w:rsid w:val="00D02D2E"/>
    <w:rsid w:val="00D90BDB"/>
    <w:rsid w:val="00D94877"/>
    <w:rsid w:val="00DB648F"/>
    <w:rsid w:val="00E163AD"/>
    <w:rsid w:val="00ED334E"/>
    <w:rsid w:val="00F4496F"/>
    <w:rsid w:val="00F64CEC"/>
    <w:rsid w:val="00FC3467"/>
    <w:rsid w:val="00FF5E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4AD95-FD0E-EB45-AD8A-88E5FF4D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8A9"/>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D02D2E"/>
    <w:pPr>
      <w:keepNext/>
      <w:outlineLvl w:val="0"/>
    </w:pPr>
    <w:rPr>
      <w:rFonts w:cs="Times New Roman"/>
      <w:b/>
      <w:u w:val="single"/>
    </w:rPr>
  </w:style>
  <w:style w:type="paragraph" w:styleId="2">
    <w:name w:val="heading 2"/>
    <w:basedOn w:val="a"/>
    <w:next w:val="a"/>
    <w:link w:val="2Char"/>
    <w:semiHidden/>
    <w:unhideWhenUsed/>
    <w:qFormat/>
    <w:rsid w:val="00D02D2E"/>
    <w:pPr>
      <w:keepNext/>
      <w:outlineLvl w:val="1"/>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8A9"/>
    <w:pPr>
      <w:ind w:left="720"/>
      <w:contextualSpacing/>
    </w:pPr>
  </w:style>
  <w:style w:type="character" w:customStyle="1" w:styleId="1Char">
    <w:name w:val="العنوان 1 Char"/>
    <w:basedOn w:val="a0"/>
    <w:link w:val="1"/>
    <w:rsid w:val="00D02D2E"/>
    <w:rPr>
      <w:rFonts w:ascii="Times New Roman" w:eastAsia="Times New Roman" w:hAnsi="Times New Roman" w:cs="Times New Roman"/>
      <w:b/>
      <w:sz w:val="20"/>
      <w:szCs w:val="20"/>
      <w:u w:val="single"/>
    </w:rPr>
  </w:style>
  <w:style w:type="character" w:customStyle="1" w:styleId="2Char">
    <w:name w:val="عنوان 2 Char"/>
    <w:basedOn w:val="a0"/>
    <w:link w:val="2"/>
    <w:semiHidden/>
    <w:rsid w:val="00D02D2E"/>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14394">
      <w:bodyDiv w:val="1"/>
      <w:marLeft w:val="0"/>
      <w:marRight w:val="0"/>
      <w:marTop w:val="0"/>
      <w:marBottom w:val="0"/>
      <w:divBdr>
        <w:top w:val="none" w:sz="0" w:space="0" w:color="auto"/>
        <w:left w:val="none" w:sz="0" w:space="0" w:color="auto"/>
        <w:bottom w:val="none" w:sz="0" w:space="0" w:color="auto"/>
        <w:right w:val="none" w:sz="0" w:space="0" w:color="auto"/>
      </w:divBdr>
    </w:div>
    <w:div w:id="15582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0963-BCF6-487B-9BAF-6128524472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مستخدم ضيف</cp:lastModifiedBy>
  <cp:revision>2</cp:revision>
  <dcterms:created xsi:type="dcterms:W3CDTF">2022-10-16T18:04:00Z</dcterms:created>
  <dcterms:modified xsi:type="dcterms:W3CDTF">2022-10-16T18:04:00Z</dcterms:modified>
</cp:coreProperties>
</file>