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C55" w:rsidRDefault="004E0C55" w:rsidP="004E0C55">
      <w:pPr>
        <w:pStyle w:val="Heading1"/>
        <w:jc w:val="both"/>
        <w:rPr>
          <w:rFonts w:ascii="Simplified Arabic" w:eastAsia="Simplified Arabic" w:hAnsi="Simplified Arabic" w:cs="Simplified Arabic"/>
          <w:b w:val="0"/>
          <w:u w:val="none"/>
        </w:rPr>
      </w:pPr>
      <w:r>
        <w:rPr>
          <w:rFonts w:ascii="Simplified Arabic" w:eastAsia="Simplified Arabic" w:hAnsi="Simplified Arabic" w:cs="Simplified Arabic"/>
          <w:b w:val="0"/>
          <w:bCs w:val="0"/>
          <w:u w:val="none"/>
          <w:rtl/>
        </w:rPr>
        <w:t>وزارة التعليم العالي والبـحث العلمي</w:t>
      </w:r>
    </w:p>
    <w:p w:rsidR="004E0C55" w:rsidRDefault="004E0C55" w:rsidP="004E0C55">
      <w:pPr>
        <w:pStyle w:val="Heading2"/>
        <w:jc w:val="both"/>
        <w:rPr>
          <w:rFonts w:ascii="Simplified Arabic" w:eastAsia="Simplified Arabic" w:hAnsi="Simplified Arabic" w:cs="Simplified Arabic"/>
          <w:b w:val="0"/>
          <w:bCs w:val="0"/>
          <w:sz w:val="28"/>
          <w:szCs w:val="28"/>
        </w:rPr>
      </w:pPr>
      <w:r>
        <w:rPr>
          <w:rFonts w:ascii="Simplified Arabic" w:eastAsia="Simplified Arabic" w:hAnsi="Simplified Arabic" w:cs="Simplified Arabic"/>
          <w:b w:val="0"/>
          <w:bCs w:val="0"/>
          <w:sz w:val="28"/>
          <w:szCs w:val="28"/>
          <w:rtl/>
        </w:rPr>
        <w:t xml:space="preserve">  جـــــهاز الإشـــــراف والتقـــويم العلــمي</w:t>
      </w:r>
    </w:p>
    <w:p w:rsidR="004E0C55" w:rsidRDefault="004E0C55" w:rsidP="004E0C55">
      <w:pPr>
        <w:rPr>
          <w:rFonts w:eastAsiaTheme="minorHAnsi"/>
          <w:bCs/>
        </w:rPr>
      </w:pPr>
      <w:r>
        <w:rPr>
          <w:rFonts w:ascii="Simplified Arabic" w:eastAsia="Simplified Arabic" w:hAnsi="Simplified Arabic" w:cs="Simplified Arabic"/>
          <w:bCs/>
          <w:sz w:val="28"/>
          <w:szCs w:val="28"/>
          <w:rtl/>
        </w:rPr>
        <w:t>دائرة ضمان الجودة والاعتماد الأكاديمي</w:t>
      </w:r>
    </w:p>
    <w:p w:rsidR="004E0C55" w:rsidRDefault="004E0C55" w:rsidP="004E0C55">
      <w:pPr>
        <w:rPr>
          <w:rFonts w:eastAsiaTheme="minorHAnsi"/>
          <w:bCs/>
        </w:rPr>
      </w:pPr>
    </w:p>
    <w:p w:rsidR="004E0C55" w:rsidRDefault="004E0C55" w:rsidP="004E0C55">
      <w:pPr>
        <w:rPr>
          <w:rFonts w:eastAsiaTheme="minorHAnsi"/>
          <w:bCs/>
          <w:rtl/>
        </w:rPr>
      </w:pPr>
    </w:p>
    <w:p w:rsidR="004E0C55" w:rsidRDefault="004E0C55" w:rsidP="004E0C55">
      <w:pPr>
        <w:rPr>
          <w:rFonts w:eastAsiaTheme="minorHAnsi"/>
          <w:bCs/>
          <w:rtl/>
        </w:rPr>
      </w:pPr>
    </w:p>
    <w:p w:rsidR="004E0C55" w:rsidRDefault="004E0C55" w:rsidP="004E0C55">
      <w:pPr>
        <w:rPr>
          <w:bCs/>
        </w:rPr>
      </w:pPr>
    </w:p>
    <w:p w:rsidR="004E0C55" w:rsidRDefault="004E0C55" w:rsidP="004E0C55">
      <w:pPr>
        <w:jc w:val="center"/>
        <w:rPr>
          <w:bCs/>
          <w:sz w:val="56"/>
          <w:szCs w:val="56"/>
          <w:rtl/>
        </w:rPr>
      </w:pPr>
      <w:r>
        <w:rPr>
          <w:bCs/>
          <w:sz w:val="56"/>
          <w:szCs w:val="56"/>
          <w:rtl/>
        </w:rPr>
        <w:t>استمارة وصف البرنامج الأكاديمي للكليات والمعاهد</w:t>
      </w:r>
    </w:p>
    <w:p w:rsidR="004E0C55" w:rsidRDefault="004E0C55" w:rsidP="0006091B">
      <w:pPr>
        <w:jc w:val="center"/>
        <w:rPr>
          <w:bCs/>
        </w:rPr>
      </w:pPr>
      <w:r>
        <w:rPr>
          <w:bCs/>
          <w:sz w:val="56"/>
          <w:szCs w:val="56"/>
          <w:rtl/>
        </w:rPr>
        <w:t>للعام الدراسي</w:t>
      </w:r>
      <w:r>
        <w:rPr>
          <w:bCs/>
          <w:sz w:val="24"/>
          <w:szCs w:val="24"/>
        </w:rPr>
        <w:tab/>
      </w:r>
      <w:r w:rsidR="0006091B">
        <w:rPr>
          <w:rFonts w:hint="cs"/>
          <w:bCs/>
          <w:sz w:val="24"/>
          <w:szCs w:val="24"/>
          <w:rtl/>
        </w:rPr>
        <w:t>2022- 2023</w:t>
      </w:r>
    </w:p>
    <w:p w:rsidR="004E0C55" w:rsidRDefault="004E0C55" w:rsidP="004E0C55">
      <w:pPr>
        <w:jc w:val="center"/>
        <w:rPr>
          <w:bCs/>
        </w:rPr>
      </w:pPr>
    </w:p>
    <w:p w:rsidR="004E0C55" w:rsidRDefault="004E0C55" w:rsidP="004E0C55">
      <w:pPr>
        <w:jc w:val="center"/>
        <w:rPr>
          <w:bCs/>
          <w:rtl/>
        </w:rPr>
      </w:pPr>
    </w:p>
    <w:p w:rsidR="004E0C55" w:rsidRDefault="004E0C55" w:rsidP="004E0C55">
      <w:pPr>
        <w:jc w:val="center"/>
        <w:rPr>
          <w:bCs/>
          <w:rtl/>
        </w:rPr>
      </w:pPr>
    </w:p>
    <w:p w:rsidR="004E0C55" w:rsidRDefault="004E0C55" w:rsidP="004E0C55">
      <w:pPr>
        <w:jc w:val="center"/>
        <w:rPr>
          <w:bCs/>
          <w:rtl/>
        </w:rPr>
      </w:pPr>
    </w:p>
    <w:p w:rsidR="004E0C55" w:rsidRDefault="004E0C55" w:rsidP="004E0C55">
      <w:pPr>
        <w:ind w:hanging="766"/>
        <w:rPr>
          <w:rFonts w:ascii="Traditional Arabic" w:eastAsia="Traditional Arabic" w:hAnsi="Traditional Arabic"/>
          <w:bCs/>
          <w:sz w:val="32"/>
          <w:szCs w:val="32"/>
          <w:rtl/>
        </w:rPr>
      </w:pPr>
      <w:r>
        <w:rPr>
          <w:rFonts w:ascii="Traditional Arabic" w:eastAsia="Traditional Arabic" w:hAnsi="Traditional Arabic"/>
          <w:bCs/>
          <w:sz w:val="32"/>
          <w:szCs w:val="32"/>
          <w:rtl/>
        </w:rPr>
        <w:t>الجامعة   : بغداد</w:t>
      </w:r>
    </w:p>
    <w:p w:rsidR="004E0C55" w:rsidRDefault="004E0C55" w:rsidP="004E0C55">
      <w:pPr>
        <w:ind w:hanging="766"/>
        <w:rPr>
          <w:rFonts w:ascii="Traditional Arabic" w:eastAsia="Traditional Arabic" w:hAnsi="Traditional Arabic"/>
          <w:bCs/>
          <w:sz w:val="32"/>
          <w:szCs w:val="32"/>
        </w:rPr>
      </w:pPr>
      <w:r>
        <w:rPr>
          <w:rFonts w:ascii="Traditional Arabic" w:eastAsia="Traditional Arabic" w:hAnsi="Traditional Arabic"/>
          <w:bCs/>
          <w:sz w:val="32"/>
          <w:szCs w:val="32"/>
          <w:rtl/>
        </w:rPr>
        <w:t>الكلية /المعهد :  الادارة والاقتصاد</w:t>
      </w:r>
    </w:p>
    <w:p w:rsidR="004E0C55" w:rsidRDefault="004E0C55" w:rsidP="004E0C55">
      <w:pPr>
        <w:ind w:hanging="766"/>
        <w:rPr>
          <w:rFonts w:ascii="Traditional Arabic" w:eastAsia="Traditional Arabic" w:hAnsi="Traditional Arabic"/>
          <w:bCs/>
          <w:sz w:val="32"/>
          <w:szCs w:val="32"/>
        </w:rPr>
      </w:pPr>
      <w:r>
        <w:rPr>
          <w:rFonts w:ascii="Traditional Arabic" w:eastAsia="Traditional Arabic" w:hAnsi="Traditional Arabic"/>
          <w:bCs/>
          <w:sz w:val="32"/>
          <w:szCs w:val="32"/>
          <w:rtl/>
        </w:rPr>
        <w:t>القسم العلمي   : ادارة الاعمال</w:t>
      </w:r>
    </w:p>
    <w:p w:rsidR="004E0C55" w:rsidRDefault="004E0C55" w:rsidP="004E0C55">
      <w:pPr>
        <w:ind w:hanging="766"/>
        <w:rPr>
          <w:rFonts w:ascii="Traditional Arabic" w:eastAsia="Traditional Arabic" w:hAnsi="Traditional Arabic"/>
          <w:bCs/>
          <w:sz w:val="32"/>
          <w:szCs w:val="32"/>
        </w:rPr>
      </w:pPr>
      <w:r>
        <w:rPr>
          <w:rFonts w:ascii="Traditional Arabic" w:eastAsia="Traditional Arabic" w:hAnsi="Traditional Arabic"/>
          <w:bCs/>
          <w:sz w:val="32"/>
          <w:szCs w:val="32"/>
          <w:rtl/>
        </w:rPr>
        <w:t xml:space="preserve">تاريخ ملء الملف :  </w:t>
      </w:r>
    </w:p>
    <w:p w:rsidR="004E0C55" w:rsidRDefault="004E0C55" w:rsidP="004E0C55">
      <w:pPr>
        <w:ind w:hanging="766"/>
        <w:rPr>
          <w:rFonts w:ascii="Traditional Arabic" w:eastAsia="Traditional Arabic" w:hAnsi="Traditional Arabic"/>
          <w:bCs/>
          <w:sz w:val="32"/>
          <w:szCs w:val="32"/>
        </w:rPr>
      </w:pPr>
    </w:p>
    <w:p w:rsidR="004E0C55" w:rsidRDefault="004E0C55" w:rsidP="004E0C55">
      <w:pPr>
        <w:ind w:hanging="766"/>
        <w:rPr>
          <w:rFonts w:ascii="Traditional Arabic" w:eastAsia="Traditional Arabic" w:hAnsi="Traditional Arabic"/>
          <w:bCs/>
          <w:sz w:val="32"/>
          <w:szCs w:val="32"/>
          <w:rtl/>
        </w:rPr>
      </w:pPr>
    </w:p>
    <w:p w:rsidR="004E0C55" w:rsidRDefault="004E0C55" w:rsidP="004E0C55">
      <w:pPr>
        <w:ind w:hanging="766"/>
        <w:rPr>
          <w:rFonts w:ascii="Traditional Arabic" w:eastAsia="Traditional Arabic" w:hAnsi="Traditional Arabic"/>
          <w:bCs/>
          <w:sz w:val="32"/>
          <w:szCs w:val="32"/>
          <w:rtl/>
        </w:rPr>
      </w:pPr>
    </w:p>
    <w:p w:rsidR="004E0C55" w:rsidRDefault="004E0C55" w:rsidP="004E0C55">
      <w:pPr>
        <w:tabs>
          <w:tab w:val="left" w:pos="306"/>
        </w:tabs>
        <w:ind w:right="-1080" w:hanging="874"/>
        <w:rPr>
          <w:rFonts w:ascii="Traditional Arabic" w:eastAsia="Traditional Arabic" w:hAnsi="Traditional Arabic"/>
          <w:bCs/>
          <w:sz w:val="28"/>
          <w:szCs w:val="28"/>
          <w:rtl/>
        </w:rPr>
      </w:pPr>
    </w:p>
    <w:tbl>
      <w:tblPr>
        <w:bidiVisual/>
        <w:tblW w:w="9750" w:type="dxa"/>
        <w:tblLayout w:type="fixed"/>
        <w:tblLook w:val="04A0" w:firstRow="1" w:lastRow="0" w:firstColumn="1" w:lastColumn="0" w:noHBand="0" w:noVBand="1"/>
      </w:tblPr>
      <w:tblGrid>
        <w:gridCol w:w="4875"/>
        <w:gridCol w:w="4875"/>
      </w:tblGrid>
      <w:tr w:rsidR="004E0C55" w:rsidTr="004E0C55">
        <w:tc>
          <w:tcPr>
            <w:tcW w:w="4875" w:type="dxa"/>
            <w:hideMark/>
          </w:tcPr>
          <w:p w:rsidR="004E0C55" w:rsidRDefault="004E0C55">
            <w:pPr>
              <w:spacing w:line="276" w:lineRule="auto"/>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التوقيع :</w:t>
            </w:r>
          </w:p>
        </w:tc>
        <w:tc>
          <w:tcPr>
            <w:tcW w:w="4875" w:type="dxa"/>
            <w:hideMark/>
          </w:tcPr>
          <w:p w:rsidR="004E0C55" w:rsidRDefault="004E0C55">
            <w:pPr>
              <w:spacing w:line="276" w:lineRule="auto"/>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التوقيع :</w:t>
            </w:r>
          </w:p>
        </w:tc>
      </w:tr>
      <w:tr w:rsidR="004E0C55" w:rsidTr="004E0C55">
        <w:tc>
          <w:tcPr>
            <w:tcW w:w="4875" w:type="dxa"/>
            <w:hideMark/>
          </w:tcPr>
          <w:p w:rsidR="004E0C55" w:rsidRDefault="004E0C55">
            <w:pPr>
              <w:spacing w:line="276" w:lineRule="auto"/>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اسم رئيس القسم : ا.م.د فراس محمد اسماعيل</w:t>
            </w:r>
          </w:p>
        </w:tc>
        <w:tc>
          <w:tcPr>
            <w:tcW w:w="4875" w:type="dxa"/>
            <w:hideMark/>
          </w:tcPr>
          <w:p w:rsidR="004E0C55" w:rsidRDefault="004E0C55">
            <w:pPr>
              <w:spacing w:line="276" w:lineRule="auto"/>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 xml:space="preserve">اسم المعاون العلمي : مصطفى منير </w:t>
            </w:r>
          </w:p>
        </w:tc>
      </w:tr>
      <w:tr w:rsidR="004E0C55" w:rsidTr="004E0C55">
        <w:tc>
          <w:tcPr>
            <w:tcW w:w="4875" w:type="dxa"/>
            <w:hideMark/>
          </w:tcPr>
          <w:p w:rsidR="004E0C55" w:rsidRDefault="004E0C55">
            <w:pPr>
              <w:spacing w:line="276" w:lineRule="auto"/>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التاريخ :</w:t>
            </w:r>
          </w:p>
        </w:tc>
        <w:tc>
          <w:tcPr>
            <w:tcW w:w="4875" w:type="dxa"/>
          </w:tcPr>
          <w:p w:rsidR="004E0C55" w:rsidRDefault="004E0C55">
            <w:pPr>
              <w:spacing w:line="276" w:lineRule="auto"/>
              <w:rPr>
                <w:rFonts w:asciiTheme="majorBidi" w:eastAsia="Traditional Arabic" w:hAnsiTheme="majorBidi" w:cstheme="majorBidi"/>
                <w:bCs/>
                <w:sz w:val="24"/>
                <w:szCs w:val="24"/>
                <w:rtl/>
              </w:rPr>
            </w:pPr>
            <w:r>
              <w:rPr>
                <w:rFonts w:asciiTheme="majorBidi" w:eastAsia="Traditional Arabic" w:hAnsiTheme="majorBidi" w:cstheme="majorBidi" w:hint="cs"/>
                <w:bCs/>
                <w:sz w:val="24"/>
                <w:szCs w:val="24"/>
                <w:rtl/>
              </w:rPr>
              <w:t>التاريخ :</w:t>
            </w:r>
          </w:p>
          <w:p w:rsidR="004E0C55" w:rsidRDefault="004E0C55">
            <w:pPr>
              <w:spacing w:line="276" w:lineRule="auto"/>
              <w:rPr>
                <w:rFonts w:asciiTheme="majorBidi" w:eastAsia="Traditional Arabic" w:hAnsiTheme="majorBidi" w:cstheme="majorBidi"/>
                <w:bCs/>
                <w:sz w:val="24"/>
                <w:szCs w:val="24"/>
                <w:rtl/>
              </w:rPr>
            </w:pPr>
          </w:p>
          <w:p w:rsidR="004E0C55" w:rsidRDefault="004E0C55">
            <w:pPr>
              <w:spacing w:line="276" w:lineRule="auto"/>
              <w:rPr>
                <w:rFonts w:asciiTheme="majorBidi" w:eastAsia="Traditional Arabic" w:hAnsiTheme="majorBidi" w:cstheme="majorBidi"/>
                <w:bCs/>
                <w:sz w:val="24"/>
                <w:szCs w:val="24"/>
                <w:rtl/>
              </w:rPr>
            </w:pPr>
          </w:p>
          <w:p w:rsidR="004E0C55" w:rsidRDefault="004E0C55">
            <w:pPr>
              <w:spacing w:line="276" w:lineRule="auto"/>
              <w:rPr>
                <w:rFonts w:asciiTheme="majorBidi" w:eastAsia="Traditional Arabic" w:hAnsiTheme="majorBidi" w:cstheme="majorBidi"/>
                <w:bCs/>
                <w:sz w:val="24"/>
                <w:szCs w:val="24"/>
                <w:rtl/>
              </w:rPr>
            </w:pPr>
          </w:p>
          <w:p w:rsidR="004E0C55" w:rsidRDefault="004E0C55">
            <w:pPr>
              <w:spacing w:line="276" w:lineRule="auto"/>
              <w:rPr>
                <w:rFonts w:asciiTheme="majorBidi" w:eastAsia="Traditional Arabic" w:hAnsiTheme="majorBidi" w:cstheme="majorBidi"/>
                <w:bCs/>
                <w:sz w:val="24"/>
                <w:szCs w:val="24"/>
                <w:rtl/>
              </w:rPr>
            </w:pPr>
          </w:p>
          <w:p w:rsidR="004E0C55" w:rsidRDefault="004E0C55">
            <w:pPr>
              <w:spacing w:line="276" w:lineRule="auto"/>
              <w:rPr>
                <w:rFonts w:asciiTheme="majorBidi" w:eastAsia="Traditional Arabic" w:hAnsiTheme="majorBidi" w:cstheme="majorBidi"/>
                <w:bCs/>
                <w:sz w:val="24"/>
                <w:szCs w:val="24"/>
              </w:rPr>
            </w:pPr>
          </w:p>
        </w:tc>
      </w:tr>
    </w:tbl>
    <w:p w:rsidR="004E0C55" w:rsidRDefault="004E0C55" w:rsidP="004E0C55">
      <w:pPr>
        <w:rPr>
          <w:rFonts w:asciiTheme="majorBidi" w:eastAsia="Traditional Arabic" w:hAnsiTheme="majorBidi" w:cstheme="majorBidi"/>
          <w:bCs/>
          <w:sz w:val="24"/>
          <w:szCs w:val="24"/>
          <w:rtl/>
        </w:rPr>
      </w:pPr>
    </w:p>
    <w:p w:rsidR="004E0C55" w:rsidRDefault="004E0C55" w:rsidP="004E0C55">
      <w:pPr>
        <w:ind w:left="-625"/>
        <w:rPr>
          <w:rFonts w:asciiTheme="majorBidi" w:eastAsia="Traditional Arabic" w:hAnsiTheme="majorBidi" w:cstheme="majorBidi"/>
          <w:bCs/>
          <w:sz w:val="24"/>
          <w:szCs w:val="24"/>
          <w:rtl/>
        </w:rPr>
      </w:pPr>
      <w:r>
        <w:rPr>
          <w:rFonts w:asciiTheme="majorBidi" w:eastAsia="Traditional Arabic" w:hAnsiTheme="majorBidi" w:cstheme="majorBidi" w:hint="cs"/>
          <w:bCs/>
          <w:sz w:val="24"/>
          <w:szCs w:val="24"/>
          <w:rtl/>
        </w:rPr>
        <w:t xml:space="preserve">دقـق الملف من قبل </w:t>
      </w:r>
    </w:p>
    <w:p w:rsidR="004E0C55" w:rsidRDefault="004E0C55" w:rsidP="004E0C55">
      <w:pPr>
        <w:ind w:left="-625"/>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شعبة ضمان الجودة والأداء الجامعي</w:t>
      </w:r>
    </w:p>
    <w:p w:rsidR="004E0C55" w:rsidRDefault="004E0C55" w:rsidP="004E0C55">
      <w:pPr>
        <w:ind w:left="-625"/>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اسم مدير شعبة ضمان الجودة والأداء الجامعي:</w:t>
      </w:r>
    </w:p>
    <w:p w:rsidR="004E0C55" w:rsidRDefault="004E0C55" w:rsidP="004E0C55">
      <w:pPr>
        <w:ind w:left="-625"/>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التاريخ     /     /</w:t>
      </w:r>
    </w:p>
    <w:p w:rsidR="004E0C55" w:rsidRDefault="004E0C55" w:rsidP="004E0C55">
      <w:pPr>
        <w:tabs>
          <w:tab w:val="left" w:pos="7275"/>
        </w:tabs>
        <w:ind w:left="-625"/>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التوقيع</w:t>
      </w:r>
      <w:r>
        <w:rPr>
          <w:rFonts w:asciiTheme="majorBidi" w:eastAsia="Traditional Arabic" w:hAnsiTheme="majorBidi" w:cstheme="majorBidi" w:hint="cs"/>
          <w:bCs/>
          <w:sz w:val="24"/>
          <w:szCs w:val="24"/>
          <w:rtl/>
        </w:rPr>
        <w:tab/>
      </w:r>
    </w:p>
    <w:p w:rsidR="004E0C55" w:rsidRDefault="004E0C55" w:rsidP="004E0C55">
      <w:pPr>
        <w:tabs>
          <w:tab w:val="left" w:pos="7275"/>
        </w:tabs>
        <w:ind w:left="-625"/>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مصادقة السيد العميد</w:t>
      </w:r>
    </w:p>
    <w:p w:rsidR="001826B6" w:rsidRPr="004E0C55" w:rsidRDefault="004E0C55" w:rsidP="004E0C55">
      <w:pPr>
        <w:autoSpaceDE w:val="0"/>
        <w:autoSpaceDN w:val="0"/>
        <w:adjustRightInd w:val="0"/>
        <w:spacing w:after="200" w:line="276" w:lineRule="auto"/>
        <w:jc w:val="center"/>
        <w:rPr>
          <w:rFonts w:cs="Times New Roman"/>
          <w:b/>
          <w:bCs/>
          <w:sz w:val="32"/>
          <w:szCs w:val="32"/>
          <w:rtl/>
          <w:lang w:bidi="ar-IQ"/>
        </w:rPr>
      </w:pPr>
      <w:r w:rsidRPr="004E0C55">
        <w:rPr>
          <w:rFonts w:cs="Times New Roman" w:hint="cs"/>
          <w:b/>
          <w:bCs/>
          <w:sz w:val="32"/>
          <w:szCs w:val="32"/>
          <w:rtl/>
          <w:lang w:bidi="ar-IQ"/>
        </w:rPr>
        <w:lastRenderedPageBreak/>
        <w:t>نموذج وصف المقرر</w:t>
      </w:r>
    </w:p>
    <w:p w:rsidR="001826B6" w:rsidRPr="004E0C55" w:rsidRDefault="001826B6" w:rsidP="004E0C55">
      <w:pPr>
        <w:autoSpaceDE w:val="0"/>
        <w:autoSpaceDN w:val="0"/>
        <w:adjustRightInd w:val="0"/>
        <w:spacing w:before="240" w:after="200" w:line="276" w:lineRule="auto"/>
        <w:jc w:val="center"/>
        <w:rPr>
          <w:b/>
          <w:bCs/>
          <w:sz w:val="32"/>
          <w:szCs w:val="32"/>
          <w:rtl/>
          <w:lang w:bidi="ar-IQ"/>
        </w:rPr>
      </w:pPr>
      <w:r w:rsidRPr="004E0C55">
        <w:rPr>
          <w:rFonts w:cs="Times New Roman" w:hint="cs"/>
          <w:b/>
          <w:bCs/>
          <w:sz w:val="32"/>
          <w:szCs w:val="32"/>
          <w:rtl/>
          <w:lang w:bidi="ar-IQ"/>
        </w:rPr>
        <w:t>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1826B6" w:rsidTr="004E0C55">
        <w:trPr>
          <w:trHeight w:val="794"/>
        </w:trPr>
        <w:tc>
          <w:tcPr>
            <w:tcW w:w="9720" w:type="dxa"/>
            <w:tcBorders>
              <w:top w:val="single" w:sz="8" w:space="0" w:color="4F81BD"/>
              <w:left w:val="single" w:sz="8" w:space="0" w:color="4F81BD"/>
              <w:bottom w:val="single" w:sz="8" w:space="0" w:color="4F81BD"/>
              <w:right w:val="single" w:sz="8" w:space="0" w:color="4F81BD"/>
            </w:tcBorders>
            <w:shd w:val="clear" w:color="auto" w:fill="auto"/>
            <w:hideMark/>
          </w:tcPr>
          <w:p w:rsidR="001826B6" w:rsidRDefault="001826B6">
            <w:pPr>
              <w:autoSpaceDE w:val="0"/>
              <w:autoSpaceDN w:val="0"/>
              <w:adjustRightInd w:val="0"/>
              <w:spacing w:before="240" w:after="200" w:line="276" w:lineRule="auto"/>
              <w:jc w:val="both"/>
              <w:rPr>
                <w:rFonts w:ascii="Cambria" w:hAnsi="Cambria" w:cs="Times New Roman"/>
                <w:b/>
                <w:bCs/>
                <w:color w:val="000000"/>
                <w:sz w:val="32"/>
                <w:szCs w:val="32"/>
                <w:lang w:bidi="ar-IQ"/>
              </w:rPr>
            </w:pPr>
            <w:r>
              <w:rPr>
                <w:rFonts w:ascii="Arial"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1826B6" w:rsidRDefault="001826B6" w:rsidP="001826B6">
      <w:pPr>
        <w:autoSpaceDE w:val="0"/>
        <w:autoSpaceDN w:val="0"/>
        <w:adjustRightInd w:val="0"/>
        <w:spacing w:before="240" w:after="200" w:line="276" w:lineRule="auto"/>
        <w:ind w:left="-335" w:right="-426"/>
        <w:jc w:val="both"/>
        <w:rPr>
          <w:rFonts w:ascii="Arial" w:hAnsi="Arial" w:cs="Arial"/>
          <w:sz w:val="2"/>
          <w:szCs w:val="2"/>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780"/>
        <w:gridCol w:w="5940"/>
      </w:tblGrid>
      <w:tr w:rsidR="0085391D" w:rsidTr="004E0C55">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uto"/>
            <w:vAlign w:val="center"/>
          </w:tcPr>
          <w:p w:rsidR="0085391D" w:rsidRDefault="0085391D">
            <w:pPr>
              <w:numPr>
                <w:ilvl w:val="0"/>
                <w:numId w:val="2"/>
              </w:numPr>
              <w:autoSpaceDE w:val="0"/>
              <w:autoSpaceDN w:val="0"/>
              <w:adjustRightInd w:val="0"/>
              <w:ind w:hanging="288"/>
              <w:rPr>
                <w:rFonts w:ascii="Cambria" w:hAnsi="Cambria" w:cs="Times New Roman"/>
                <w:b/>
                <w:bCs/>
                <w:sz w:val="28"/>
                <w:szCs w:val="28"/>
                <w:rtl/>
                <w:lang w:bidi="ar-IQ"/>
              </w:rPr>
            </w:pPr>
            <w:r>
              <w:rPr>
                <w:rFonts w:ascii="Cambria" w:hAnsi="Cambria" w:cs="Times New Roman" w:hint="cs"/>
                <w:b/>
                <w:bCs/>
                <w:sz w:val="28"/>
                <w:szCs w:val="28"/>
                <w:rtl/>
                <w:lang w:bidi="ar-IQ"/>
              </w:rPr>
              <w:t>الاسم</w:t>
            </w:r>
          </w:p>
        </w:tc>
        <w:tc>
          <w:tcPr>
            <w:tcW w:w="59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85391D" w:rsidRDefault="0085391D">
            <w:pPr>
              <w:autoSpaceDE w:val="0"/>
              <w:autoSpaceDN w:val="0"/>
              <w:adjustRightInd w:val="0"/>
              <w:rPr>
                <w:rFonts w:cs="Times New Roman"/>
                <w:sz w:val="28"/>
                <w:szCs w:val="28"/>
                <w:rtl/>
                <w:lang w:bidi="ar-IQ"/>
              </w:rPr>
            </w:pPr>
            <w:r>
              <w:rPr>
                <w:rFonts w:cs="Times New Roman" w:hint="cs"/>
                <w:sz w:val="28"/>
                <w:szCs w:val="28"/>
                <w:rtl/>
                <w:lang w:bidi="ar-IQ"/>
              </w:rPr>
              <w:t>م. زينب هادي حميد</w:t>
            </w:r>
          </w:p>
        </w:tc>
      </w:tr>
      <w:tr w:rsidR="001826B6" w:rsidTr="004E0C55">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1826B6" w:rsidRDefault="001826B6">
            <w:pPr>
              <w:numPr>
                <w:ilvl w:val="0"/>
                <w:numId w:val="2"/>
              </w:numPr>
              <w:autoSpaceDE w:val="0"/>
              <w:autoSpaceDN w:val="0"/>
              <w:adjustRightInd w:val="0"/>
              <w:ind w:hanging="288"/>
              <w:rPr>
                <w:rFonts w:ascii="Cambria" w:hAnsi="Cambria" w:cs="Times New Roman"/>
                <w:b/>
                <w:bCs/>
                <w:sz w:val="28"/>
                <w:szCs w:val="28"/>
                <w:lang w:bidi="ar-IQ"/>
              </w:rPr>
            </w:pPr>
            <w:r>
              <w:rPr>
                <w:rFonts w:ascii="Cambria" w:hAnsi="Cambria" w:cs="Times New Roman" w:hint="cs"/>
                <w:b/>
                <w:bCs/>
                <w:sz w:val="28"/>
                <w:szCs w:val="28"/>
                <w:rtl/>
                <w:lang w:bidi="ar-IQ"/>
              </w:rPr>
              <w:t>المؤسسة التعليمية</w:t>
            </w:r>
          </w:p>
        </w:tc>
        <w:tc>
          <w:tcPr>
            <w:tcW w:w="5940"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1826B6" w:rsidRDefault="001826B6">
            <w:pPr>
              <w:autoSpaceDE w:val="0"/>
              <w:autoSpaceDN w:val="0"/>
              <w:adjustRightInd w:val="0"/>
              <w:rPr>
                <w:rFonts w:cs="Times New Roman"/>
                <w:sz w:val="28"/>
                <w:szCs w:val="28"/>
                <w:lang w:bidi="ar-IQ"/>
              </w:rPr>
            </w:pPr>
            <w:r>
              <w:rPr>
                <w:rFonts w:cs="Times New Roman" w:hint="cs"/>
                <w:sz w:val="28"/>
                <w:szCs w:val="28"/>
                <w:rtl/>
                <w:lang w:bidi="ar-IQ"/>
              </w:rPr>
              <w:t>جامعة بغداد/ كلية الإدارة والاقتصاد</w:t>
            </w:r>
          </w:p>
        </w:tc>
      </w:tr>
      <w:tr w:rsidR="001826B6" w:rsidTr="004E0C55">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826B6" w:rsidRDefault="001826B6">
            <w:pPr>
              <w:numPr>
                <w:ilvl w:val="0"/>
                <w:numId w:val="2"/>
              </w:numPr>
              <w:tabs>
                <w:tab w:val="num" w:pos="432"/>
              </w:tabs>
              <w:autoSpaceDE w:val="0"/>
              <w:autoSpaceDN w:val="0"/>
              <w:adjustRightInd w:val="0"/>
              <w:ind w:left="432"/>
              <w:rPr>
                <w:rFonts w:ascii="Cambria" w:hAnsi="Cambria" w:cs="Times New Roman"/>
                <w:b/>
                <w:bCs/>
                <w:sz w:val="28"/>
                <w:szCs w:val="28"/>
                <w:lang w:bidi="ar-IQ"/>
              </w:rPr>
            </w:pPr>
            <w:r>
              <w:rPr>
                <w:rFonts w:ascii="Cambria" w:hAnsi="Cambria" w:cs="Times New Roman" w:hint="cs"/>
                <w:b/>
                <w:bCs/>
                <w:sz w:val="28"/>
                <w:szCs w:val="28"/>
                <w:rtl/>
                <w:lang w:bidi="ar-IQ"/>
              </w:rPr>
              <w:t>القسم الجامعي / المركز</w:t>
            </w:r>
          </w:p>
        </w:tc>
        <w:tc>
          <w:tcPr>
            <w:tcW w:w="594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826B6" w:rsidRDefault="001826B6">
            <w:pPr>
              <w:autoSpaceDE w:val="0"/>
              <w:autoSpaceDN w:val="0"/>
              <w:adjustRightInd w:val="0"/>
              <w:rPr>
                <w:rFonts w:cs="Times New Roman"/>
                <w:sz w:val="28"/>
                <w:szCs w:val="28"/>
                <w:lang w:bidi="ar-IQ"/>
              </w:rPr>
            </w:pPr>
            <w:r>
              <w:rPr>
                <w:rFonts w:cs="Times New Roman" w:hint="cs"/>
                <w:sz w:val="28"/>
                <w:szCs w:val="28"/>
                <w:rtl/>
                <w:lang w:bidi="ar-IQ"/>
              </w:rPr>
              <w:t>إدارة الأعمال</w:t>
            </w:r>
          </w:p>
        </w:tc>
      </w:tr>
      <w:tr w:rsidR="001826B6" w:rsidTr="004E0C55">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1826B6" w:rsidRDefault="001826B6">
            <w:pPr>
              <w:numPr>
                <w:ilvl w:val="0"/>
                <w:numId w:val="2"/>
              </w:numPr>
              <w:tabs>
                <w:tab w:val="num" w:pos="432"/>
              </w:tabs>
              <w:autoSpaceDE w:val="0"/>
              <w:autoSpaceDN w:val="0"/>
              <w:adjustRightInd w:val="0"/>
              <w:ind w:left="432"/>
              <w:rPr>
                <w:rFonts w:ascii="Cambria" w:hAnsi="Cambria" w:cs="Times New Roman"/>
                <w:b/>
                <w:bCs/>
                <w:sz w:val="28"/>
                <w:szCs w:val="28"/>
                <w:lang w:bidi="ar-IQ"/>
              </w:rPr>
            </w:pPr>
            <w:r>
              <w:rPr>
                <w:rFonts w:ascii="Cambria" w:hAnsi="Cambria" w:cs="Times New Roman" w:hint="cs"/>
                <w:b/>
                <w:bCs/>
                <w:sz w:val="28"/>
                <w:szCs w:val="28"/>
                <w:rtl/>
                <w:lang w:bidi="ar-IQ"/>
              </w:rPr>
              <w:t>اسم / رمز المقرر</w:t>
            </w:r>
          </w:p>
        </w:tc>
        <w:tc>
          <w:tcPr>
            <w:tcW w:w="5940"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1826B6" w:rsidRDefault="0085391D">
            <w:pPr>
              <w:autoSpaceDE w:val="0"/>
              <w:autoSpaceDN w:val="0"/>
              <w:adjustRightInd w:val="0"/>
              <w:rPr>
                <w:rFonts w:cs="Times New Roman"/>
                <w:sz w:val="28"/>
                <w:szCs w:val="28"/>
                <w:lang w:bidi="ar-IQ"/>
              </w:rPr>
            </w:pPr>
            <w:r>
              <w:rPr>
                <w:rFonts w:cs="Times New Roman" w:hint="cs"/>
                <w:sz w:val="28"/>
                <w:szCs w:val="28"/>
                <w:rtl/>
                <w:lang w:bidi="ar-IQ"/>
              </w:rPr>
              <w:t>العقود</w:t>
            </w:r>
            <w:r w:rsidR="005D4403">
              <w:rPr>
                <w:rFonts w:cs="Times New Roman" w:hint="cs"/>
                <w:sz w:val="28"/>
                <w:szCs w:val="28"/>
                <w:rtl/>
                <w:lang w:bidi="ar-IQ"/>
              </w:rPr>
              <w:t xml:space="preserve"> الالكترونية</w:t>
            </w:r>
          </w:p>
        </w:tc>
      </w:tr>
      <w:tr w:rsidR="001826B6" w:rsidTr="004E0C55">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826B6" w:rsidRDefault="001826B6">
            <w:pPr>
              <w:numPr>
                <w:ilvl w:val="0"/>
                <w:numId w:val="2"/>
              </w:numPr>
              <w:tabs>
                <w:tab w:val="num" w:pos="432"/>
              </w:tabs>
              <w:autoSpaceDE w:val="0"/>
              <w:autoSpaceDN w:val="0"/>
              <w:adjustRightInd w:val="0"/>
              <w:ind w:left="432"/>
              <w:rPr>
                <w:rFonts w:ascii="Cambria" w:hAnsi="Cambria" w:cs="Times New Roman"/>
                <w:b/>
                <w:bCs/>
                <w:sz w:val="28"/>
                <w:szCs w:val="28"/>
                <w:lang w:bidi="ar-IQ"/>
              </w:rPr>
            </w:pPr>
            <w:r>
              <w:rPr>
                <w:rFonts w:ascii="Cambria" w:hAnsi="Cambria" w:cs="Times New Roman" w:hint="cs"/>
                <w:b/>
                <w:bCs/>
                <w:sz w:val="28"/>
                <w:szCs w:val="28"/>
                <w:rtl/>
                <w:lang w:bidi="ar-IQ"/>
              </w:rPr>
              <w:t>البرامج التي يدخل فيها</w:t>
            </w:r>
          </w:p>
        </w:tc>
        <w:tc>
          <w:tcPr>
            <w:tcW w:w="594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826B6" w:rsidRDefault="005D4403" w:rsidP="001826B6">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رابع</w:t>
            </w:r>
          </w:p>
        </w:tc>
      </w:tr>
      <w:tr w:rsidR="001826B6" w:rsidTr="004E0C55">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1826B6" w:rsidRDefault="001826B6">
            <w:pPr>
              <w:numPr>
                <w:ilvl w:val="0"/>
                <w:numId w:val="2"/>
              </w:numPr>
              <w:tabs>
                <w:tab w:val="num" w:pos="432"/>
              </w:tabs>
              <w:autoSpaceDE w:val="0"/>
              <w:autoSpaceDN w:val="0"/>
              <w:adjustRightInd w:val="0"/>
              <w:ind w:left="432"/>
              <w:rPr>
                <w:rFonts w:ascii="Cambria" w:hAnsi="Cambria" w:cs="Times New Roman"/>
                <w:b/>
                <w:bCs/>
                <w:sz w:val="28"/>
                <w:szCs w:val="28"/>
                <w:lang w:bidi="ar-IQ"/>
              </w:rPr>
            </w:pPr>
            <w:r>
              <w:rPr>
                <w:rFonts w:ascii="Cambria" w:hAnsi="Cambria" w:cs="Times New Roman" w:hint="cs"/>
                <w:b/>
                <w:bCs/>
                <w:sz w:val="28"/>
                <w:szCs w:val="28"/>
                <w:rtl/>
                <w:lang w:bidi="ar-IQ"/>
              </w:rPr>
              <w:t>أشكال الحضور المتاحة</w:t>
            </w:r>
          </w:p>
        </w:tc>
        <w:tc>
          <w:tcPr>
            <w:tcW w:w="59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1826B6" w:rsidRDefault="0006091B">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 xml:space="preserve">حضور في القاعة </w:t>
            </w:r>
          </w:p>
        </w:tc>
      </w:tr>
      <w:tr w:rsidR="001826B6" w:rsidTr="004E0C55">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826B6" w:rsidRDefault="001826B6">
            <w:pPr>
              <w:numPr>
                <w:ilvl w:val="0"/>
                <w:numId w:val="2"/>
              </w:numPr>
              <w:tabs>
                <w:tab w:val="num" w:pos="432"/>
              </w:tabs>
              <w:autoSpaceDE w:val="0"/>
              <w:autoSpaceDN w:val="0"/>
              <w:adjustRightInd w:val="0"/>
              <w:ind w:left="432"/>
              <w:rPr>
                <w:rFonts w:ascii="Cambria" w:hAnsi="Cambria" w:cs="Times New Roman"/>
                <w:b/>
                <w:bCs/>
                <w:sz w:val="28"/>
                <w:szCs w:val="28"/>
                <w:lang w:bidi="ar-IQ"/>
              </w:rPr>
            </w:pPr>
            <w:r>
              <w:rPr>
                <w:rFonts w:ascii="Cambria" w:hAnsi="Cambria" w:cs="Times New Roman" w:hint="cs"/>
                <w:b/>
                <w:bCs/>
                <w:sz w:val="28"/>
                <w:szCs w:val="28"/>
                <w:rtl/>
                <w:lang w:bidi="ar-IQ"/>
              </w:rPr>
              <w:t>الفصل / السنة</w:t>
            </w:r>
          </w:p>
        </w:tc>
        <w:tc>
          <w:tcPr>
            <w:tcW w:w="594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826B6" w:rsidRDefault="00197099" w:rsidP="0085391D">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كورس الاول</w:t>
            </w:r>
          </w:p>
        </w:tc>
      </w:tr>
      <w:tr w:rsidR="001826B6" w:rsidTr="004E0C55">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1826B6" w:rsidRDefault="001826B6">
            <w:pPr>
              <w:numPr>
                <w:ilvl w:val="0"/>
                <w:numId w:val="2"/>
              </w:numPr>
              <w:tabs>
                <w:tab w:val="num" w:pos="432"/>
              </w:tabs>
              <w:autoSpaceDE w:val="0"/>
              <w:autoSpaceDN w:val="0"/>
              <w:adjustRightInd w:val="0"/>
              <w:ind w:left="432"/>
              <w:rPr>
                <w:rFonts w:ascii="Cambria" w:hAnsi="Cambria" w:cs="Times New Roman"/>
                <w:b/>
                <w:bCs/>
                <w:sz w:val="28"/>
                <w:szCs w:val="28"/>
                <w:lang w:bidi="ar-IQ"/>
              </w:rPr>
            </w:pPr>
            <w:r>
              <w:rPr>
                <w:rFonts w:ascii="Cambria" w:hAnsi="Cambria" w:cs="Times New Roman" w:hint="cs"/>
                <w:b/>
                <w:bCs/>
                <w:sz w:val="28"/>
                <w:szCs w:val="28"/>
                <w:rtl/>
                <w:lang w:bidi="ar-IQ"/>
              </w:rPr>
              <w:t>عدد الساعات الدراسية (الكلي)</w:t>
            </w:r>
          </w:p>
        </w:tc>
        <w:tc>
          <w:tcPr>
            <w:tcW w:w="5940"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1826B6" w:rsidRDefault="005D4403">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2ساعة</w:t>
            </w:r>
          </w:p>
        </w:tc>
      </w:tr>
      <w:tr w:rsidR="001826B6" w:rsidTr="004E0C55">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826B6" w:rsidRDefault="001826B6">
            <w:pPr>
              <w:numPr>
                <w:ilvl w:val="0"/>
                <w:numId w:val="2"/>
              </w:numPr>
              <w:autoSpaceDE w:val="0"/>
              <w:autoSpaceDN w:val="0"/>
              <w:adjustRightInd w:val="0"/>
              <w:rPr>
                <w:rFonts w:ascii="Cambria" w:hAnsi="Cambria" w:cs="Times New Roman"/>
                <w:b/>
                <w:bCs/>
                <w:sz w:val="28"/>
                <w:szCs w:val="28"/>
                <w:lang w:bidi="ar-IQ"/>
              </w:rPr>
            </w:pPr>
            <w:r>
              <w:rPr>
                <w:rFonts w:ascii="Cambria" w:hAnsi="Cambria" w:cs="Times New Roman" w:hint="cs"/>
                <w:b/>
                <w:bCs/>
                <w:sz w:val="28"/>
                <w:szCs w:val="28"/>
                <w:rtl/>
                <w:lang w:bidi="ar-IQ"/>
              </w:rPr>
              <w:t xml:space="preserve">تاريخ إعداد هذا الوصف </w:t>
            </w:r>
          </w:p>
        </w:tc>
        <w:tc>
          <w:tcPr>
            <w:tcW w:w="594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826B6" w:rsidRDefault="00197099" w:rsidP="0006091B">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1/9/202</w:t>
            </w:r>
            <w:r w:rsidR="0006091B">
              <w:rPr>
                <w:rFonts w:ascii="Cambria" w:hAnsi="Cambria" w:cs="Times New Roman" w:hint="cs"/>
                <w:sz w:val="28"/>
                <w:szCs w:val="28"/>
                <w:rtl/>
                <w:lang w:bidi="ar-IQ"/>
              </w:rPr>
              <w:t>2</w:t>
            </w:r>
            <w:bookmarkStart w:id="0" w:name="_GoBack"/>
            <w:bookmarkEnd w:id="0"/>
          </w:p>
        </w:tc>
      </w:tr>
      <w:tr w:rsidR="001826B6" w:rsidTr="004E0C55">
        <w:trPr>
          <w:trHeight w:val="2390"/>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826B6" w:rsidRDefault="001826B6">
            <w:pPr>
              <w:numPr>
                <w:ilvl w:val="0"/>
                <w:numId w:val="2"/>
              </w:numPr>
              <w:autoSpaceDE w:val="0"/>
              <w:autoSpaceDN w:val="0"/>
              <w:adjustRightInd w:val="0"/>
              <w:rPr>
                <w:rFonts w:ascii="Cambria" w:hAnsi="Cambria" w:cs="Times New Roman"/>
                <w:b/>
                <w:bCs/>
                <w:sz w:val="28"/>
                <w:szCs w:val="28"/>
                <w:rtl/>
                <w:lang w:bidi="ar-IQ"/>
              </w:rPr>
            </w:pPr>
            <w:r>
              <w:rPr>
                <w:rFonts w:ascii="Cambria" w:hAnsi="Cambria" w:cs="Times New Roman" w:hint="cs"/>
                <w:b/>
                <w:bCs/>
                <w:sz w:val="28"/>
                <w:szCs w:val="28"/>
                <w:rtl/>
                <w:lang w:bidi="ar-IQ"/>
              </w:rPr>
              <w:t>أهداف المقرر</w:t>
            </w:r>
          </w:p>
          <w:p w:rsidR="001826B6" w:rsidRDefault="0057715E" w:rsidP="0085391D">
            <w:pPr>
              <w:pStyle w:val="ListParagraph"/>
              <w:numPr>
                <w:ilvl w:val="3"/>
                <w:numId w:val="2"/>
              </w:numPr>
              <w:autoSpaceDE w:val="0"/>
              <w:autoSpaceDN w:val="0"/>
              <w:adjustRightInd w:val="0"/>
              <w:jc w:val="both"/>
              <w:rPr>
                <w:rFonts w:ascii="Cambria" w:hAnsi="Cambria" w:cs="Times New Roman"/>
                <w:sz w:val="28"/>
                <w:szCs w:val="28"/>
                <w:lang w:bidi="ar-IQ"/>
              </w:rPr>
            </w:pPr>
            <w:r>
              <w:rPr>
                <w:rFonts w:ascii="Cambria" w:hAnsi="Cambria" w:cs="Times New Roman" w:hint="cs"/>
                <w:sz w:val="28"/>
                <w:szCs w:val="28"/>
                <w:rtl/>
                <w:lang w:bidi="ar-IQ"/>
              </w:rPr>
              <w:t xml:space="preserve">تعريف الطالب باسس </w:t>
            </w:r>
            <w:r w:rsidR="0085391D">
              <w:rPr>
                <w:rFonts w:ascii="Cambria" w:hAnsi="Cambria" w:cs="Times New Roman" w:hint="cs"/>
                <w:sz w:val="28"/>
                <w:szCs w:val="28"/>
                <w:rtl/>
                <w:lang w:bidi="ar-IQ"/>
              </w:rPr>
              <w:t>العقود</w:t>
            </w:r>
            <w:r>
              <w:rPr>
                <w:rFonts w:ascii="Cambria" w:hAnsi="Cambria" w:cs="Times New Roman" w:hint="cs"/>
                <w:sz w:val="28"/>
                <w:szCs w:val="28"/>
                <w:rtl/>
                <w:lang w:bidi="ar-IQ"/>
              </w:rPr>
              <w:t xml:space="preserve"> الالكترونية في القانون</w:t>
            </w:r>
          </w:p>
          <w:p w:rsidR="0057715E" w:rsidRPr="0057715E" w:rsidRDefault="0057715E" w:rsidP="0085391D">
            <w:pPr>
              <w:pStyle w:val="ListParagraph"/>
              <w:numPr>
                <w:ilvl w:val="3"/>
                <w:numId w:val="2"/>
              </w:numPr>
              <w:autoSpaceDE w:val="0"/>
              <w:autoSpaceDN w:val="0"/>
              <w:adjustRightInd w:val="0"/>
              <w:jc w:val="both"/>
              <w:rPr>
                <w:rFonts w:ascii="Cambria" w:hAnsi="Cambria" w:cs="Times New Roman"/>
                <w:sz w:val="28"/>
                <w:szCs w:val="28"/>
                <w:lang w:bidi="ar-IQ"/>
              </w:rPr>
            </w:pPr>
            <w:r>
              <w:rPr>
                <w:rFonts w:ascii="Cambria" w:hAnsi="Cambria" w:cs="Times New Roman" w:hint="cs"/>
                <w:sz w:val="28"/>
                <w:szCs w:val="28"/>
                <w:rtl/>
                <w:lang w:bidi="ar-IQ"/>
              </w:rPr>
              <w:t xml:space="preserve">تعريف الطالب من فهم </w:t>
            </w:r>
            <w:r w:rsidR="0085391D">
              <w:rPr>
                <w:rFonts w:ascii="Cambria" w:hAnsi="Cambria" w:cs="Times New Roman" w:hint="cs"/>
                <w:sz w:val="28"/>
                <w:szCs w:val="28"/>
                <w:rtl/>
                <w:lang w:bidi="ar-IQ"/>
              </w:rPr>
              <w:t>العقود</w:t>
            </w:r>
            <w:r>
              <w:rPr>
                <w:rFonts w:ascii="Cambria" w:hAnsi="Cambria" w:cs="Times New Roman" w:hint="cs"/>
                <w:sz w:val="28"/>
                <w:szCs w:val="28"/>
                <w:rtl/>
                <w:lang w:bidi="ar-IQ"/>
              </w:rPr>
              <w:t xml:space="preserve"> الالكترونية في الوقت المعاصر </w:t>
            </w:r>
          </w:p>
        </w:tc>
      </w:tr>
    </w:tbl>
    <w:p w:rsidR="001826B6" w:rsidRDefault="001826B6" w:rsidP="001826B6">
      <w:pPr>
        <w:rPr>
          <w:vanish/>
          <w:rtl/>
        </w:rPr>
      </w:pPr>
    </w:p>
    <w:tbl>
      <w:tblPr>
        <w:tblpPr w:leftFromText="180" w:rightFromText="180" w:vertAnchor="text" w:horzAnchor="margin" w:tblpXSpec="center" w:tblpY="-56"/>
        <w:bidiVisual/>
        <w:tblW w:w="1084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45"/>
        <w:gridCol w:w="1109"/>
        <w:gridCol w:w="3261"/>
        <w:gridCol w:w="24"/>
        <w:gridCol w:w="2671"/>
        <w:gridCol w:w="1276"/>
        <w:gridCol w:w="1559"/>
      </w:tblGrid>
      <w:tr w:rsidR="001826B6" w:rsidTr="004E0C55">
        <w:trPr>
          <w:trHeight w:val="538"/>
        </w:trPr>
        <w:tc>
          <w:tcPr>
            <w:tcW w:w="10845" w:type="dxa"/>
            <w:gridSpan w:val="7"/>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826B6" w:rsidRDefault="001826B6">
            <w:pPr>
              <w:numPr>
                <w:ilvl w:val="0"/>
                <w:numId w:val="2"/>
              </w:numPr>
              <w:tabs>
                <w:tab w:val="left" w:pos="432"/>
              </w:tabs>
              <w:autoSpaceDE w:val="0"/>
              <w:autoSpaceDN w:val="0"/>
              <w:adjustRightInd w:val="0"/>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lastRenderedPageBreak/>
              <w:t>بنية المقرر</w:t>
            </w:r>
          </w:p>
        </w:tc>
      </w:tr>
      <w:tr w:rsidR="001826B6" w:rsidTr="004E0C55">
        <w:trPr>
          <w:trHeight w:val="907"/>
        </w:trPr>
        <w:tc>
          <w:tcPr>
            <w:tcW w:w="945"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826B6" w:rsidRDefault="001826B6">
            <w:pPr>
              <w:autoSpaceDE w:val="0"/>
              <w:autoSpaceDN w:val="0"/>
              <w:adjustRightInd w:val="0"/>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الأسبوع</w:t>
            </w:r>
          </w:p>
        </w:tc>
        <w:tc>
          <w:tcPr>
            <w:tcW w:w="11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826B6" w:rsidRDefault="001826B6">
            <w:pPr>
              <w:autoSpaceDE w:val="0"/>
              <w:autoSpaceDN w:val="0"/>
              <w:adjustRightInd w:val="0"/>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الساعات</w:t>
            </w:r>
          </w:p>
        </w:tc>
        <w:tc>
          <w:tcPr>
            <w:tcW w:w="326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826B6" w:rsidRDefault="001826B6">
            <w:pPr>
              <w:autoSpaceDE w:val="0"/>
              <w:autoSpaceDN w:val="0"/>
              <w:adjustRightInd w:val="0"/>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مخرجات التعلم المطلوبة</w:t>
            </w:r>
          </w:p>
        </w:tc>
        <w:tc>
          <w:tcPr>
            <w:tcW w:w="2695" w:type="dxa"/>
            <w:gridSpan w:val="2"/>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826B6" w:rsidRDefault="001826B6">
            <w:pPr>
              <w:autoSpaceDE w:val="0"/>
              <w:autoSpaceDN w:val="0"/>
              <w:adjustRightInd w:val="0"/>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اسم الوحدة / المساق أو الموضوع</w:t>
            </w:r>
          </w:p>
        </w:tc>
        <w:tc>
          <w:tcPr>
            <w:tcW w:w="1276"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826B6" w:rsidRDefault="001826B6">
            <w:pPr>
              <w:autoSpaceDE w:val="0"/>
              <w:autoSpaceDN w:val="0"/>
              <w:adjustRightInd w:val="0"/>
              <w:jc w:val="center"/>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طريقة</w:t>
            </w:r>
          </w:p>
          <w:p w:rsidR="001826B6" w:rsidRDefault="001826B6">
            <w:pPr>
              <w:autoSpaceDE w:val="0"/>
              <w:autoSpaceDN w:val="0"/>
              <w:adjustRightInd w:val="0"/>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التعليم</w:t>
            </w:r>
          </w:p>
        </w:tc>
        <w:tc>
          <w:tcPr>
            <w:tcW w:w="155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826B6" w:rsidRDefault="001826B6">
            <w:pPr>
              <w:autoSpaceDE w:val="0"/>
              <w:autoSpaceDN w:val="0"/>
              <w:adjustRightInd w:val="0"/>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طريقة التقييم</w:t>
            </w:r>
          </w:p>
        </w:tc>
      </w:tr>
      <w:tr w:rsidR="001826B6" w:rsidTr="004E0C55">
        <w:trPr>
          <w:trHeight w:val="399"/>
        </w:trPr>
        <w:tc>
          <w:tcPr>
            <w:tcW w:w="945"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1826B6" w:rsidRDefault="001826B6">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826B6" w:rsidRDefault="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1"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826B6" w:rsidRDefault="001826B6" w:rsidP="00033BB7">
            <w:pPr>
              <w:tabs>
                <w:tab w:val="left" w:pos="642"/>
              </w:tabs>
              <w:autoSpaceDE w:val="0"/>
              <w:autoSpaceDN w:val="0"/>
              <w:adjustRightInd w:val="0"/>
              <w:jc w:val="both"/>
              <w:rPr>
                <w:rFonts w:ascii="Cambria" w:hAnsi="Cambria" w:cs="Times New Roman"/>
                <w:b/>
                <w:bCs/>
                <w:color w:val="000000"/>
                <w:sz w:val="26"/>
                <w:szCs w:val="26"/>
                <w:lang w:bidi="ar-IQ"/>
              </w:rPr>
            </w:pPr>
          </w:p>
        </w:tc>
        <w:tc>
          <w:tcPr>
            <w:tcW w:w="2695" w:type="dxa"/>
            <w:gridSpan w:val="2"/>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826B6" w:rsidRDefault="000841D0" w:rsidP="0016525F">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التطور التاريخي لتجارة الالكترونية</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826B6" w:rsidRDefault="001826B6">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1826B6" w:rsidRDefault="001826B6">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57715E" w:rsidTr="004E0C55">
        <w:trPr>
          <w:trHeight w:val="339"/>
        </w:trPr>
        <w:tc>
          <w:tcPr>
            <w:tcW w:w="945"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7715E" w:rsidRDefault="0057715E" w:rsidP="0057715E">
            <w:pPr>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11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7715E" w:rsidRDefault="0057715E" w:rsidP="0057715E">
            <w:pPr>
              <w:jc w:val="both"/>
              <w:rPr>
                <w:rFonts w:ascii="Cambria" w:hAnsi="Cambria" w:cs="Times New Roman"/>
                <w:b/>
                <w:bCs/>
                <w:color w:val="000000"/>
                <w:sz w:val="26"/>
                <w:szCs w:val="26"/>
              </w:rPr>
            </w:pPr>
          </w:p>
        </w:tc>
        <w:tc>
          <w:tcPr>
            <w:tcW w:w="2695" w:type="dxa"/>
            <w:gridSpan w:val="2"/>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مزايا التجارة الالكترونية</w:t>
            </w:r>
          </w:p>
        </w:tc>
        <w:tc>
          <w:tcPr>
            <w:tcW w:w="1276"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57715E" w:rsidTr="004E0C55">
        <w:trPr>
          <w:trHeight w:val="320"/>
        </w:trPr>
        <w:tc>
          <w:tcPr>
            <w:tcW w:w="945"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57715E" w:rsidRDefault="0057715E" w:rsidP="0057715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3</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1"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57715E" w:rsidRDefault="0057715E" w:rsidP="0057715E">
            <w:pPr>
              <w:autoSpaceDE w:val="0"/>
              <w:autoSpaceDN w:val="0"/>
              <w:adjustRightInd w:val="0"/>
              <w:jc w:val="both"/>
              <w:rPr>
                <w:rFonts w:ascii="Cambria" w:hAnsi="Cambria" w:cs="Times New Roman"/>
                <w:b/>
                <w:bCs/>
                <w:color w:val="000000"/>
                <w:sz w:val="26"/>
                <w:szCs w:val="26"/>
              </w:rPr>
            </w:pPr>
          </w:p>
        </w:tc>
        <w:tc>
          <w:tcPr>
            <w:tcW w:w="2695" w:type="dxa"/>
            <w:gridSpan w:val="2"/>
            <w:tcBorders>
              <w:top w:val="single" w:sz="8" w:space="0" w:color="4F81BD"/>
              <w:left w:val="single" w:sz="6" w:space="0" w:color="4F81BD"/>
              <w:bottom w:val="single" w:sz="8" w:space="0" w:color="4F81BD"/>
              <w:right w:val="single" w:sz="6" w:space="0" w:color="4F81BD"/>
            </w:tcBorders>
            <w:shd w:val="clear" w:color="auto" w:fill="auto"/>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قواعد التجارة الالكترونية</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57715E" w:rsidTr="004E0C55">
        <w:trPr>
          <w:trHeight w:val="331"/>
        </w:trPr>
        <w:tc>
          <w:tcPr>
            <w:tcW w:w="945"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7715E" w:rsidRDefault="0057715E" w:rsidP="0057715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4</w:t>
            </w:r>
          </w:p>
        </w:tc>
        <w:tc>
          <w:tcPr>
            <w:tcW w:w="11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1" w:type="dxa"/>
            <w:tcBorders>
              <w:top w:val="single" w:sz="8" w:space="0" w:color="4F81BD"/>
              <w:left w:val="single" w:sz="8" w:space="0" w:color="4F81BD"/>
              <w:bottom w:val="single" w:sz="8" w:space="0" w:color="4F81BD"/>
              <w:right w:val="single" w:sz="4" w:space="0" w:color="auto"/>
            </w:tcBorders>
            <w:shd w:val="clear" w:color="auto" w:fill="auto"/>
            <w:vAlign w:val="center"/>
            <w:hideMark/>
          </w:tcPr>
          <w:p w:rsidR="0057715E" w:rsidRDefault="0057715E" w:rsidP="0057715E">
            <w:pPr>
              <w:autoSpaceDE w:val="0"/>
              <w:autoSpaceDN w:val="0"/>
              <w:adjustRightInd w:val="0"/>
              <w:jc w:val="both"/>
              <w:rPr>
                <w:rFonts w:ascii="Cambria" w:hAnsi="Cambria" w:cs="Times New Roman"/>
                <w:b/>
                <w:bCs/>
                <w:color w:val="000000"/>
                <w:sz w:val="26"/>
                <w:szCs w:val="26"/>
              </w:rPr>
            </w:pPr>
          </w:p>
        </w:tc>
        <w:tc>
          <w:tcPr>
            <w:tcW w:w="2695" w:type="dxa"/>
            <w:gridSpan w:val="2"/>
            <w:tcBorders>
              <w:top w:val="single" w:sz="8" w:space="0" w:color="4F81BD"/>
              <w:left w:val="single" w:sz="4" w:space="0" w:color="auto"/>
              <w:bottom w:val="single" w:sz="8" w:space="0" w:color="4F81BD"/>
              <w:right w:val="single" w:sz="8" w:space="0" w:color="4F81BD"/>
            </w:tcBorders>
            <w:shd w:val="clear" w:color="auto" w:fill="auto"/>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المصادر القانونية</w:t>
            </w:r>
          </w:p>
        </w:tc>
        <w:tc>
          <w:tcPr>
            <w:tcW w:w="1276"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57715E" w:rsidTr="004E0C55">
        <w:trPr>
          <w:trHeight w:val="340"/>
        </w:trPr>
        <w:tc>
          <w:tcPr>
            <w:tcW w:w="945"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57715E" w:rsidRDefault="0057715E" w:rsidP="0057715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5</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85" w:type="dxa"/>
            <w:gridSpan w:val="2"/>
            <w:tcBorders>
              <w:top w:val="single" w:sz="8" w:space="0" w:color="4F81BD"/>
              <w:left w:val="single" w:sz="6" w:space="0" w:color="4F81BD"/>
              <w:bottom w:val="single" w:sz="8" w:space="0" w:color="4F81BD"/>
              <w:right w:val="single" w:sz="4" w:space="0" w:color="auto"/>
            </w:tcBorders>
            <w:shd w:val="clear" w:color="auto" w:fill="auto"/>
            <w:vAlign w:val="center"/>
          </w:tcPr>
          <w:p w:rsidR="0057715E" w:rsidRDefault="0057715E" w:rsidP="0057715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w:t>
            </w:r>
          </w:p>
        </w:tc>
        <w:tc>
          <w:tcPr>
            <w:tcW w:w="2671" w:type="dxa"/>
            <w:tcBorders>
              <w:top w:val="single" w:sz="8" w:space="0" w:color="4F81BD"/>
              <w:left w:val="single" w:sz="4" w:space="0" w:color="auto"/>
              <w:bottom w:val="single" w:sz="8" w:space="0" w:color="4F81BD"/>
              <w:right w:val="single" w:sz="6" w:space="0" w:color="4F81BD"/>
            </w:tcBorders>
            <w:shd w:val="clear" w:color="auto" w:fill="auto"/>
            <w:vAlign w:val="center"/>
          </w:tcPr>
          <w:p w:rsidR="0057715E" w:rsidRDefault="0057715E" w:rsidP="0057715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مفهوم العقد</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57715E" w:rsidTr="004E0C55">
        <w:trPr>
          <w:trHeight w:val="323"/>
        </w:trPr>
        <w:tc>
          <w:tcPr>
            <w:tcW w:w="945"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7715E" w:rsidRDefault="0057715E" w:rsidP="0057715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6</w:t>
            </w:r>
          </w:p>
        </w:tc>
        <w:tc>
          <w:tcPr>
            <w:tcW w:w="11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7715E" w:rsidRDefault="0057715E" w:rsidP="0057715E">
            <w:pPr>
              <w:autoSpaceDE w:val="0"/>
              <w:autoSpaceDN w:val="0"/>
              <w:adjustRightInd w:val="0"/>
              <w:jc w:val="both"/>
              <w:rPr>
                <w:rFonts w:ascii="Cambria" w:hAnsi="Cambria" w:cs="Times New Roman"/>
                <w:b/>
                <w:bCs/>
                <w:color w:val="000000"/>
                <w:sz w:val="26"/>
                <w:szCs w:val="26"/>
                <w:lang w:bidi="ar-IQ"/>
              </w:rPr>
            </w:pPr>
          </w:p>
        </w:tc>
        <w:tc>
          <w:tcPr>
            <w:tcW w:w="2695" w:type="dxa"/>
            <w:gridSpan w:val="2"/>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7715E" w:rsidRDefault="0057715E" w:rsidP="0057715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rPr>
              <w:t>تميز عقد التجارة</w:t>
            </w:r>
          </w:p>
        </w:tc>
        <w:tc>
          <w:tcPr>
            <w:tcW w:w="1276"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57715E" w:rsidTr="004E0C55">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57715E" w:rsidRDefault="0057715E" w:rsidP="0057715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7</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1"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57715E" w:rsidRDefault="0057715E" w:rsidP="0057715E">
            <w:pPr>
              <w:autoSpaceDE w:val="0"/>
              <w:autoSpaceDN w:val="0"/>
              <w:adjustRightInd w:val="0"/>
              <w:jc w:val="both"/>
              <w:rPr>
                <w:rFonts w:ascii="Cambria" w:hAnsi="Cambria" w:cs="Times New Roman"/>
                <w:b/>
                <w:bCs/>
                <w:color w:val="000000"/>
                <w:sz w:val="26"/>
                <w:szCs w:val="26"/>
                <w:lang w:bidi="ar-IQ"/>
              </w:rPr>
            </w:pPr>
          </w:p>
        </w:tc>
        <w:tc>
          <w:tcPr>
            <w:tcW w:w="2695" w:type="dxa"/>
            <w:gridSpan w:val="2"/>
            <w:tcBorders>
              <w:top w:val="single" w:sz="8" w:space="0" w:color="4F81BD"/>
              <w:left w:val="single" w:sz="6" w:space="0" w:color="4F81BD"/>
              <w:bottom w:val="single" w:sz="8" w:space="0" w:color="4F81BD"/>
              <w:right w:val="single" w:sz="6" w:space="0" w:color="4F81BD"/>
            </w:tcBorders>
            <w:shd w:val="clear" w:color="auto" w:fill="auto"/>
            <w:vAlign w:val="center"/>
            <w:hideMark/>
          </w:tcPr>
          <w:p w:rsidR="0057715E" w:rsidRDefault="0057715E" w:rsidP="0057715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rPr>
              <w:t>مجلس العقد الالكترونية</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57715E" w:rsidTr="004E0C55">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57715E" w:rsidRDefault="0057715E" w:rsidP="0057715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8</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1"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57715E" w:rsidRDefault="0057715E" w:rsidP="0057715E">
            <w:pPr>
              <w:autoSpaceDE w:val="0"/>
              <w:autoSpaceDN w:val="0"/>
              <w:adjustRightInd w:val="0"/>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w:t>
            </w:r>
          </w:p>
        </w:tc>
        <w:tc>
          <w:tcPr>
            <w:tcW w:w="2695" w:type="dxa"/>
            <w:gridSpan w:val="2"/>
            <w:tcBorders>
              <w:top w:val="single" w:sz="8" w:space="0" w:color="4F81BD"/>
              <w:left w:val="single" w:sz="6" w:space="0" w:color="4F81BD"/>
              <w:bottom w:val="single" w:sz="8" w:space="0" w:color="4F81BD"/>
              <w:right w:val="single" w:sz="6" w:space="0" w:color="4F81BD"/>
            </w:tcBorders>
            <w:shd w:val="clear" w:color="auto" w:fill="auto"/>
            <w:vAlign w:val="center"/>
          </w:tcPr>
          <w:p w:rsidR="0057715E" w:rsidRDefault="0057715E" w:rsidP="0057715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اركان العقد</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اختبار</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p>
        </w:tc>
      </w:tr>
      <w:tr w:rsidR="0057715E" w:rsidTr="004E0C55">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57715E" w:rsidRDefault="0057715E" w:rsidP="0057715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9</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1" w:type="dxa"/>
            <w:tcBorders>
              <w:top w:val="single" w:sz="8" w:space="0" w:color="4F81BD"/>
              <w:left w:val="single" w:sz="6" w:space="0" w:color="4F81BD"/>
              <w:bottom w:val="single" w:sz="8" w:space="0" w:color="4F81BD"/>
              <w:right w:val="single" w:sz="4" w:space="0" w:color="auto"/>
            </w:tcBorders>
            <w:shd w:val="clear" w:color="auto" w:fill="auto"/>
            <w:vAlign w:val="center"/>
            <w:hideMark/>
          </w:tcPr>
          <w:p w:rsidR="0057715E" w:rsidRDefault="0057715E" w:rsidP="0057715E">
            <w:pPr>
              <w:autoSpaceDE w:val="0"/>
              <w:autoSpaceDN w:val="0"/>
              <w:adjustRightInd w:val="0"/>
              <w:jc w:val="both"/>
              <w:rPr>
                <w:rFonts w:ascii="Cambria" w:hAnsi="Cambria" w:cs="Times New Roman"/>
                <w:b/>
                <w:bCs/>
                <w:color w:val="000000"/>
                <w:sz w:val="26"/>
                <w:szCs w:val="26"/>
                <w:lang w:bidi="ar-IQ"/>
              </w:rPr>
            </w:pPr>
          </w:p>
        </w:tc>
        <w:tc>
          <w:tcPr>
            <w:tcW w:w="2695" w:type="dxa"/>
            <w:gridSpan w:val="2"/>
            <w:tcBorders>
              <w:top w:val="single" w:sz="8" w:space="0" w:color="4F81BD"/>
              <w:left w:val="single" w:sz="4" w:space="0" w:color="auto"/>
              <w:bottom w:val="single" w:sz="8" w:space="0" w:color="4F81BD"/>
              <w:right w:val="single" w:sz="6" w:space="0" w:color="4F81BD"/>
            </w:tcBorders>
            <w:shd w:val="clear" w:color="auto" w:fill="auto"/>
            <w:vAlign w:val="center"/>
            <w:hideMark/>
          </w:tcPr>
          <w:p w:rsidR="0057715E" w:rsidRDefault="0057715E" w:rsidP="0057715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الايجاب والقبول</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57715E" w:rsidTr="004E0C55">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57715E" w:rsidRDefault="0057715E" w:rsidP="0057715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10</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85" w:type="dxa"/>
            <w:gridSpan w:val="2"/>
            <w:tcBorders>
              <w:top w:val="single" w:sz="8" w:space="0" w:color="4F81BD"/>
              <w:left w:val="single" w:sz="6" w:space="0" w:color="4F81BD"/>
              <w:bottom w:val="single" w:sz="8" w:space="0" w:color="4F81BD"/>
              <w:right w:val="single" w:sz="4" w:space="0" w:color="auto"/>
            </w:tcBorders>
            <w:shd w:val="clear" w:color="auto" w:fill="auto"/>
            <w:vAlign w:val="center"/>
          </w:tcPr>
          <w:p w:rsidR="0057715E" w:rsidRDefault="0057715E" w:rsidP="0057715E">
            <w:pPr>
              <w:autoSpaceDE w:val="0"/>
              <w:autoSpaceDN w:val="0"/>
              <w:adjustRightInd w:val="0"/>
              <w:jc w:val="center"/>
              <w:rPr>
                <w:rFonts w:ascii="Cambria" w:hAnsi="Cambria" w:cs="Times New Roman"/>
                <w:b/>
                <w:bCs/>
                <w:color w:val="000000"/>
                <w:sz w:val="26"/>
                <w:szCs w:val="26"/>
                <w:lang w:bidi="ar-IQ"/>
              </w:rPr>
            </w:pPr>
          </w:p>
        </w:tc>
        <w:tc>
          <w:tcPr>
            <w:tcW w:w="2671" w:type="dxa"/>
            <w:tcBorders>
              <w:top w:val="single" w:sz="8" w:space="0" w:color="4F81BD"/>
              <w:left w:val="single" w:sz="4" w:space="0" w:color="auto"/>
              <w:bottom w:val="single" w:sz="8" w:space="0" w:color="4F81BD"/>
              <w:right w:val="single" w:sz="6" w:space="0" w:color="4F81BD"/>
            </w:tcBorders>
            <w:shd w:val="clear" w:color="auto" w:fill="auto"/>
            <w:vAlign w:val="center"/>
          </w:tcPr>
          <w:p w:rsidR="0057715E" w:rsidRPr="004B1477" w:rsidRDefault="0057715E" w:rsidP="0057715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زمان ومكان</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حل امثلة رياضة</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57715E" w:rsidTr="004E0C55">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57715E" w:rsidRDefault="0057715E" w:rsidP="0057715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11</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1" w:type="dxa"/>
            <w:tcBorders>
              <w:top w:val="single" w:sz="8" w:space="0" w:color="4F81BD"/>
              <w:left w:val="single" w:sz="6" w:space="0" w:color="4F81BD"/>
              <w:bottom w:val="single" w:sz="8" w:space="0" w:color="4F81BD"/>
              <w:right w:val="single" w:sz="4" w:space="0" w:color="auto"/>
            </w:tcBorders>
            <w:shd w:val="clear" w:color="auto" w:fill="auto"/>
            <w:vAlign w:val="center"/>
            <w:hideMark/>
          </w:tcPr>
          <w:p w:rsidR="0057715E" w:rsidRDefault="0057715E" w:rsidP="0057715E">
            <w:pPr>
              <w:autoSpaceDE w:val="0"/>
              <w:autoSpaceDN w:val="0"/>
              <w:adjustRightInd w:val="0"/>
              <w:jc w:val="both"/>
              <w:rPr>
                <w:rFonts w:ascii="Cambria" w:hAnsi="Cambria" w:cs="Times New Roman"/>
                <w:b/>
                <w:bCs/>
                <w:color w:val="000000"/>
                <w:sz w:val="26"/>
                <w:szCs w:val="26"/>
                <w:lang w:bidi="ar-IQ"/>
              </w:rPr>
            </w:pPr>
          </w:p>
        </w:tc>
        <w:tc>
          <w:tcPr>
            <w:tcW w:w="2695" w:type="dxa"/>
            <w:gridSpan w:val="2"/>
            <w:tcBorders>
              <w:top w:val="single" w:sz="8" w:space="0" w:color="4F81BD"/>
              <w:left w:val="single" w:sz="4" w:space="0" w:color="auto"/>
              <w:bottom w:val="single" w:sz="8" w:space="0" w:color="4F81BD"/>
              <w:right w:val="single" w:sz="6" w:space="0" w:color="4F81BD"/>
            </w:tcBorders>
            <w:shd w:val="clear" w:color="auto" w:fill="auto"/>
            <w:vAlign w:val="center"/>
            <w:hideMark/>
          </w:tcPr>
          <w:p w:rsidR="0057715E" w:rsidRDefault="0057715E" w:rsidP="0057715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صحة التراضي</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57715E" w:rsidTr="004E0C55">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57715E" w:rsidRDefault="0057715E" w:rsidP="0057715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12</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1"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57715E" w:rsidRDefault="0057715E" w:rsidP="0057715E">
            <w:pPr>
              <w:autoSpaceDE w:val="0"/>
              <w:autoSpaceDN w:val="0"/>
              <w:adjustRightInd w:val="0"/>
              <w:jc w:val="both"/>
              <w:rPr>
                <w:rFonts w:ascii="Cambria" w:hAnsi="Cambria" w:cs="Times New Roman"/>
                <w:b/>
                <w:bCs/>
                <w:color w:val="000000"/>
                <w:sz w:val="26"/>
                <w:szCs w:val="26"/>
                <w:lang w:bidi="ar-IQ"/>
              </w:rPr>
            </w:pPr>
          </w:p>
        </w:tc>
        <w:tc>
          <w:tcPr>
            <w:tcW w:w="2695" w:type="dxa"/>
            <w:gridSpan w:val="2"/>
            <w:tcBorders>
              <w:top w:val="single" w:sz="8" w:space="0" w:color="4F81BD"/>
              <w:left w:val="single" w:sz="6" w:space="0" w:color="4F81BD"/>
              <w:bottom w:val="single" w:sz="8" w:space="0" w:color="4F81BD"/>
              <w:right w:val="single" w:sz="6" w:space="0" w:color="4F81BD"/>
            </w:tcBorders>
            <w:shd w:val="clear" w:color="auto" w:fill="auto"/>
            <w:vAlign w:val="center"/>
            <w:hideMark/>
          </w:tcPr>
          <w:p w:rsidR="0057715E" w:rsidRDefault="0057715E" w:rsidP="0057715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محل العقد</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حل امثلة رياضية ومناقشة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57715E" w:rsidTr="004E0C55">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57715E" w:rsidRDefault="0057715E" w:rsidP="0057715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13</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1"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57715E" w:rsidRDefault="0057715E" w:rsidP="0057715E">
            <w:pPr>
              <w:autoSpaceDE w:val="0"/>
              <w:autoSpaceDN w:val="0"/>
              <w:adjustRightInd w:val="0"/>
              <w:jc w:val="both"/>
              <w:rPr>
                <w:rFonts w:ascii="Cambria" w:hAnsi="Cambria" w:cs="Times New Roman"/>
                <w:b/>
                <w:bCs/>
                <w:color w:val="000000"/>
                <w:sz w:val="26"/>
                <w:szCs w:val="26"/>
                <w:lang w:bidi="ar-IQ"/>
              </w:rPr>
            </w:pPr>
          </w:p>
        </w:tc>
        <w:tc>
          <w:tcPr>
            <w:tcW w:w="2695" w:type="dxa"/>
            <w:gridSpan w:val="2"/>
            <w:tcBorders>
              <w:top w:val="single" w:sz="8" w:space="0" w:color="4F81BD"/>
              <w:left w:val="single" w:sz="6" w:space="0" w:color="4F81BD"/>
              <w:bottom w:val="single" w:sz="8" w:space="0" w:color="4F81BD"/>
              <w:right w:val="single" w:sz="6" w:space="0" w:color="4F81BD"/>
            </w:tcBorders>
            <w:shd w:val="clear" w:color="auto" w:fill="auto"/>
            <w:vAlign w:val="center"/>
            <w:hideMark/>
          </w:tcPr>
          <w:p w:rsidR="0057715E" w:rsidRDefault="0057715E" w:rsidP="0057715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سبب العقد</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57715E" w:rsidTr="004E0C55">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57715E" w:rsidRDefault="0057715E" w:rsidP="0057715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14</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1"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57715E" w:rsidRDefault="0057715E" w:rsidP="0057715E">
            <w:pPr>
              <w:autoSpaceDE w:val="0"/>
              <w:autoSpaceDN w:val="0"/>
              <w:adjustRightInd w:val="0"/>
              <w:jc w:val="both"/>
              <w:rPr>
                <w:rFonts w:ascii="Cambria" w:hAnsi="Cambria" w:cs="Times New Roman"/>
                <w:b/>
                <w:bCs/>
                <w:color w:val="000000"/>
                <w:sz w:val="26"/>
                <w:szCs w:val="26"/>
                <w:lang w:bidi="ar-IQ"/>
              </w:rPr>
            </w:pPr>
          </w:p>
        </w:tc>
        <w:tc>
          <w:tcPr>
            <w:tcW w:w="2695" w:type="dxa"/>
            <w:gridSpan w:val="2"/>
            <w:tcBorders>
              <w:top w:val="single" w:sz="8" w:space="0" w:color="4F81BD"/>
              <w:left w:val="single" w:sz="6" w:space="0" w:color="4F81BD"/>
              <w:bottom w:val="single" w:sz="8" w:space="0" w:color="4F81BD"/>
              <w:right w:val="single" w:sz="6" w:space="0" w:color="4F81BD"/>
            </w:tcBorders>
            <w:shd w:val="clear" w:color="auto" w:fill="auto"/>
            <w:vAlign w:val="center"/>
            <w:hideMark/>
          </w:tcPr>
          <w:p w:rsidR="0057715E" w:rsidRDefault="0057715E" w:rsidP="0057715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وسائل الاداء المالي</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حل امثلة رياضية ومناقشة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57715E" w:rsidTr="004E0C55">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57715E" w:rsidRDefault="0057715E" w:rsidP="0057715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15</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5956" w:type="dxa"/>
            <w:gridSpan w:val="3"/>
            <w:tcBorders>
              <w:top w:val="single" w:sz="8" w:space="0" w:color="4F81BD"/>
              <w:left w:val="single" w:sz="6" w:space="0" w:color="4F81BD"/>
              <w:bottom w:val="single" w:sz="8" w:space="0" w:color="4F81BD"/>
              <w:right w:val="single" w:sz="6" w:space="0" w:color="4F81BD"/>
            </w:tcBorders>
            <w:shd w:val="clear" w:color="auto" w:fill="auto"/>
            <w:vAlign w:val="center"/>
            <w:hideMark/>
          </w:tcPr>
          <w:p w:rsidR="0057715E" w:rsidRDefault="0057715E" w:rsidP="0057715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الامتحان 2 للفصل الأول</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اختبار</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p>
        </w:tc>
      </w:tr>
      <w:tr w:rsidR="0057715E" w:rsidTr="004E0C55">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57715E" w:rsidRDefault="0057715E" w:rsidP="0057715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16</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1"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57715E" w:rsidRDefault="0057715E" w:rsidP="0057715E">
            <w:pPr>
              <w:autoSpaceDE w:val="0"/>
              <w:autoSpaceDN w:val="0"/>
              <w:adjustRightInd w:val="0"/>
              <w:jc w:val="both"/>
              <w:rPr>
                <w:rFonts w:ascii="Cambria" w:hAnsi="Cambria" w:cs="Times New Roman"/>
                <w:b/>
                <w:bCs/>
                <w:color w:val="000000"/>
                <w:sz w:val="26"/>
                <w:szCs w:val="26"/>
              </w:rPr>
            </w:pPr>
          </w:p>
        </w:tc>
        <w:tc>
          <w:tcPr>
            <w:tcW w:w="2695" w:type="dxa"/>
            <w:gridSpan w:val="2"/>
            <w:tcBorders>
              <w:top w:val="single" w:sz="8" w:space="0" w:color="4F81BD"/>
              <w:left w:val="single" w:sz="6" w:space="0" w:color="4F81BD"/>
              <w:bottom w:val="single" w:sz="8" w:space="0" w:color="4F81BD"/>
              <w:right w:val="single" w:sz="6" w:space="0" w:color="4F81BD"/>
            </w:tcBorders>
            <w:shd w:val="clear" w:color="auto" w:fill="auto"/>
            <w:vAlign w:val="center"/>
            <w:hideMark/>
          </w:tcPr>
          <w:p w:rsidR="0057715E" w:rsidRDefault="0057715E" w:rsidP="0057715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خصائص الوفاء الاكتروني</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57715E" w:rsidTr="004E0C55">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57715E" w:rsidRDefault="0057715E" w:rsidP="0057715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17</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1" w:type="dxa"/>
            <w:tcBorders>
              <w:top w:val="single" w:sz="8" w:space="0" w:color="4F81BD"/>
              <w:left w:val="single" w:sz="6" w:space="0" w:color="4F81BD"/>
              <w:bottom w:val="single" w:sz="8" w:space="0" w:color="4F81BD"/>
              <w:right w:val="single" w:sz="6" w:space="0" w:color="4F81BD"/>
            </w:tcBorders>
            <w:shd w:val="clear" w:color="auto" w:fill="auto"/>
            <w:vAlign w:val="center"/>
          </w:tcPr>
          <w:p w:rsidR="0057715E" w:rsidRDefault="0057715E" w:rsidP="0057715E">
            <w:pPr>
              <w:autoSpaceDE w:val="0"/>
              <w:autoSpaceDN w:val="0"/>
              <w:adjustRightInd w:val="0"/>
              <w:jc w:val="both"/>
              <w:rPr>
                <w:rFonts w:ascii="Cambria" w:hAnsi="Cambria" w:cs="Times New Roman"/>
                <w:b/>
                <w:bCs/>
                <w:color w:val="000000"/>
                <w:sz w:val="26"/>
                <w:szCs w:val="26"/>
              </w:rPr>
            </w:pPr>
          </w:p>
        </w:tc>
        <w:tc>
          <w:tcPr>
            <w:tcW w:w="2695" w:type="dxa"/>
            <w:gridSpan w:val="2"/>
            <w:tcBorders>
              <w:top w:val="single" w:sz="8" w:space="0" w:color="4F81BD"/>
              <w:left w:val="single" w:sz="6" w:space="0" w:color="4F81BD"/>
              <w:bottom w:val="single" w:sz="8" w:space="0" w:color="4F81BD"/>
              <w:right w:val="single" w:sz="6" w:space="0" w:color="4F81BD"/>
            </w:tcBorders>
            <w:shd w:val="clear" w:color="auto" w:fill="auto"/>
            <w:vAlign w:val="center"/>
          </w:tcPr>
          <w:p w:rsidR="0057715E" w:rsidRDefault="0057715E" w:rsidP="0057715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اثباتات معاملات التجارة الاكترونية</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حل امثلة رياضية ومناقشة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57715E" w:rsidTr="004E0C55">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57715E" w:rsidRDefault="0057715E" w:rsidP="0057715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18</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1"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57715E" w:rsidRDefault="0057715E" w:rsidP="0057715E">
            <w:pPr>
              <w:autoSpaceDE w:val="0"/>
              <w:autoSpaceDN w:val="0"/>
              <w:adjustRightInd w:val="0"/>
              <w:jc w:val="both"/>
              <w:rPr>
                <w:rFonts w:ascii="Cambria" w:hAnsi="Cambria" w:cs="Times New Roman"/>
                <w:b/>
                <w:bCs/>
                <w:color w:val="000000"/>
                <w:sz w:val="26"/>
                <w:szCs w:val="26"/>
                <w:lang w:bidi="ar-IQ"/>
              </w:rPr>
            </w:pPr>
          </w:p>
        </w:tc>
        <w:tc>
          <w:tcPr>
            <w:tcW w:w="2695" w:type="dxa"/>
            <w:gridSpan w:val="2"/>
            <w:tcBorders>
              <w:top w:val="single" w:sz="8" w:space="0" w:color="4F81BD"/>
              <w:left w:val="single" w:sz="6" w:space="0" w:color="4F81BD"/>
              <w:bottom w:val="single" w:sz="8" w:space="0" w:color="4F81BD"/>
              <w:right w:val="single" w:sz="6" w:space="0" w:color="4F81BD"/>
            </w:tcBorders>
            <w:shd w:val="clear" w:color="auto" w:fill="auto"/>
            <w:vAlign w:val="center"/>
            <w:hideMark/>
          </w:tcPr>
          <w:p w:rsidR="0057715E" w:rsidRDefault="0057715E" w:rsidP="0057715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الحماية المدنية</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نظري مع </w:t>
            </w:r>
            <w:r>
              <w:rPr>
                <w:rFonts w:ascii="Cambria" w:hAnsi="Cambria" w:cs="Times New Roman" w:hint="cs"/>
                <w:b/>
                <w:bCs/>
                <w:color w:val="000000"/>
                <w:sz w:val="26"/>
                <w:szCs w:val="26"/>
                <w:rtl/>
                <w:lang w:bidi="ar-IQ"/>
              </w:rPr>
              <w:lastRenderedPageBreak/>
              <w:t>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lastRenderedPageBreak/>
              <w:t xml:space="preserve">مشاركات مع </w:t>
            </w:r>
            <w:r>
              <w:rPr>
                <w:rFonts w:ascii="Cambria" w:hAnsi="Cambria" w:cs="Times New Roman" w:hint="cs"/>
                <w:b/>
                <w:bCs/>
                <w:color w:val="000000"/>
                <w:sz w:val="26"/>
                <w:szCs w:val="26"/>
                <w:rtl/>
                <w:lang w:bidi="ar-IQ"/>
              </w:rPr>
              <w:lastRenderedPageBreak/>
              <w:t>امتحان فصلي</w:t>
            </w:r>
          </w:p>
        </w:tc>
      </w:tr>
      <w:tr w:rsidR="0057715E" w:rsidTr="004E0C55">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57715E" w:rsidRDefault="0057715E" w:rsidP="0057715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lastRenderedPageBreak/>
              <w:t>19</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1"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57715E" w:rsidRDefault="0057715E" w:rsidP="0057715E">
            <w:pPr>
              <w:autoSpaceDE w:val="0"/>
              <w:autoSpaceDN w:val="0"/>
              <w:adjustRightInd w:val="0"/>
              <w:jc w:val="both"/>
              <w:rPr>
                <w:rFonts w:ascii="Cambria" w:hAnsi="Cambria" w:cs="Times New Roman"/>
                <w:b/>
                <w:bCs/>
                <w:color w:val="000000"/>
                <w:sz w:val="26"/>
                <w:szCs w:val="26"/>
                <w:lang w:bidi="ar-IQ"/>
              </w:rPr>
            </w:pPr>
          </w:p>
        </w:tc>
        <w:tc>
          <w:tcPr>
            <w:tcW w:w="2695" w:type="dxa"/>
            <w:gridSpan w:val="2"/>
            <w:tcBorders>
              <w:top w:val="single" w:sz="8" w:space="0" w:color="4F81BD"/>
              <w:left w:val="single" w:sz="6" w:space="0" w:color="4F81BD"/>
              <w:bottom w:val="single" w:sz="8" w:space="0" w:color="4F81BD"/>
              <w:right w:val="single" w:sz="6" w:space="0" w:color="4F81BD"/>
            </w:tcBorders>
            <w:shd w:val="clear" w:color="auto" w:fill="auto"/>
            <w:vAlign w:val="center"/>
            <w:hideMark/>
          </w:tcPr>
          <w:p w:rsidR="0057715E" w:rsidRDefault="0057715E" w:rsidP="0057715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حماية البيانات الاكترونيه</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حل امثلة رياضية ومناقشة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57715E" w:rsidTr="004E0C55">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57715E" w:rsidRDefault="0057715E" w:rsidP="0057715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20</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5956" w:type="dxa"/>
            <w:gridSpan w:val="3"/>
            <w:tcBorders>
              <w:top w:val="single" w:sz="8" w:space="0" w:color="4F81BD"/>
              <w:left w:val="single" w:sz="6" w:space="0" w:color="4F81BD"/>
              <w:bottom w:val="single" w:sz="8" w:space="0" w:color="4F81BD"/>
              <w:right w:val="single" w:sz="6" w:space="0" w:color="4F81BD"/>
            </w:tcBorders>
            <w:shd w:val="clear" w:color="auto" w:fill="auto"/>
            <w:vAlign w:val="center"/>
            <w:hideMark/>
          </w:tcPr>
          <w:p w:rsidR="0057715E" w:rsidRDefault="0057715E" w:rsidP="0057715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الامتحان 1 للفصل الثاني</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اختبار</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p>
        </w:tc>
      </w:tr>
      <w:tr w:rsidR="0057715E" w:rsidTr="004E0C55">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57715E" w:rsidRDefault="0057715E" w:rsidP="0057715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21</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1"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57715E" w:rsidRDefault="0057715E" w:rsidP="0057715E">
            <w:pPr>
              <w:autoSpaceDE w:val="0"/>
              <w:autoSpaceDN w:val="0"/>
              <w:adjustRightInd w:val="0"/>
              <w:jc w:val="both"/>
              <w:rPr>
                <w:rFonts w:ascii="Cambria" w:hAnsi="Cambria" w:cs="Times New Roman"/>
                <w:b/>
                <w:bCs/>
                <w:color w:val="000000"/>
                <w:sz w:val="26"/>
                <w:szCs w:val="26"/>
                <w:lang w:bidi="ar-IQ"/>
              </w:rPr>
            </w:pPr>
          </w:p>
        </w:tc>
        <w:tc>
          <w:tcPr>
            <w:tcW w:w="2695" w:type="dxa"/>
            <w:gridSpan w:val="2"/>
            <w:tcBorders>
              <w:top w:val="single" w:sz="8" w:space="0" w:color="4F81BD"/>
              <w:left w:val="single" w:sz="6" w:space="0" w:color="4F81BD"/>
              <w:bottom w:val="single" w:sz="8" w:space="0" w:color="4F81BD"/>
              <w:right w:val="single" w:sz="6" w:space="0" w:color="4F81BD"/>
            </w:tcBorders>
            <w:shd w:val="clear" w:color="auto" w:fill="auto"/>
            <w:vAlign w:val="center"/>
            <w:hideMark/>
          </w:tcPr>
          <w:p w:rsidR="0057715E" w:rsidRDefault="0057715E" w:rsidP="0057715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حماية النظم الوفاء الاكتروني</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57715E" w:rsidTr="004E0C55">
        <w:trPr>
          <w:trHeight w:val="358"/>
        </w:trPr>
        <w:tc>
          <w:tcPr>
            <w:tcW w:w="945"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57715E" w:rsidRDefault="0057715E" w:rsidP="0057715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22</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1"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57715E" w:rsidRDefault="0057715E" w:rsidP="0057715E">
            <w:pPr>
              <w:autoSpaceDE w:val="0"/>
              <w:autoSpaceDN w:val="0"/>
              <w:adjustRightInd w:val="0"/>
              <w:jc w:val="both"/>
              <w:rPr>
                <w:rFonts w:ascii="Cambria" w:hAnsi="Cambria" w:cs="Times New Roman"/>
                <w:b/>
                <w:bCs/>
                <w:color w:val="000000"/>
                <w:sz w:val="26"/>
                <w:szCs w:val="26"/>
                <w:lang w:bidi="ar-IQ"/>
              </w:rPr>
            </w:pPr>
          </w:p>
        </w:tc>
        <w:tc>
          <w:tcPr>
            <w:tcW w:w="2695" w:type="dxa"/>
            <w:gridSpan w:val="2"/>
            <w:tcBorders>
              <w:top w:val="single" w:sz="8" w:space="0" w:color="4F81BD"/>
              <w:left w:val="single" w:sz="6" w:space="0" w:color="4F81BD"/>
              <w:bottom w:val="single" w:sz="8" w:space="0" w:color="4F81BD"/>
              <w:right w:val="single" w:sz="6" w:space="0" w:color="4F81BD"/>
            </w:tcBorders>
            <w:shd w:val="clear" w:color="auto" w:fill="auto"/>
            <w:vAlign w:val="center"/>
            <w:hideMark/>
          </w:tcPr>
          <w:p w:rsidR="0057715E" w:rsidRDefault="0057715E" w:rsidP="0057715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الحماية القانونية لمستهلك         </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57715E" w:rsidTr="004E0C55">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57715E" w:rsidRDefault="0057715E" w:rsidP="0057715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23</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1"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57715E" w:rsidRDefault="0057715E" w:rsidP="0057715E">
            <w:pPr>
              <w:autoSpaceDE w:val="0"/>
              <w:autoSpaceDN w:val="0"/>
              <w:adjustRightInd w:val="0"/>
              <w:jc w:val="both"/>
              <w:rPr>
                <w:rFonts w:ascii="Cambria" w:hAnsi="Cambria" w:cs="Times New Roman"/>
                <w:b/>
                <w:bCs/>
                <w:color w:val="000000"/>
                <w:sz w:val="26"/>
                <w:szCs w:val="26"/>
                <w:lang w:bidi="ar-IQ"/>
              </w:rPr>
            </w:pPr>
          </w:p>
        </w:tc>
        <w:tc>
          <w:tcPr>
            <w:tcW w:w="2695" w:type="dxa"/>
            <w:gridSpan w:val="2"/>
            <w:tcBorders>
              <w:top w:val="single" w:sz="8" w:space="0" w:color="4F81BD"/>
              <w:left w:val="single" w:sz="6" w:space="0" w:color="4F81BD"/>
              <w:bottom w:val="single" w:sz="8" w:space="0" w:color="4F81BD"/>
              <w:right w:val="single" w:sz="6" w:space="0" w:color="4F81BD"/>
            </w:tcBorders>
            <w:shd w:val="clear" w:color="auto" w:fill="auto"/>
            <w:vAlign w:val="center"/>
            <w:hideMark/>
          </w:tcPr>
          <w:p w:rsidR="0057715E" w:rsidRDefault="0057715E" w:rsidP="0057715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حماية المستهلك في خصوصيه </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57715E" w:rsidTr="004E0C55">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57715E" w:rsidRDefault="0057715E" w:rsidP="0057715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24</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1" w:type="dxa"/>
            <w:tcBorders>
              <w:top w:val="single" w:sz="8" w:space="0" w:color="4F81BD"/>
              <w:left w:val="single" w:sz="6" w:space="0" w:color="4F81BD"/>
              <w:bottom w:val="single" w:sz="8" w:space="0" w:color="4F81BD"/>
              <w:right w:val="single" w:sz="4" w:space="0" w:color="auto"/>
            </w:tcBorders>
            <w:shd w:val="clear" w:color="auto" w:fill="auto"/>
            <w:vAlign w:val="center"/>
            <w:hideMark/>
          </w:tcPr>
          <w:p w:rsidR="0057715E" w:rsidRDefault="0057715E" w:rsidP="0057715E">
            <w:pPr>
              <w:autoSpaceDE w:val="0"/>
              <w:autoSpaceDN w:val="0"/>
              <w:adjustRightInd w:val="0"/>
              <w:jc w:val="both"/>
              <w:rPr>
                <w:rFonts w:ascii="Cambria" w:hAnsi="Cambria" w:cs="Times New Roman"/>
                <w:b/>
                <w:bCs/>
                <w:color w:val="000000"/>
                <w:sz w:val="26"/>
                <w:szCs w:val="26"/>
                <w:lang w:bidi="ar-IQ"/>
              </w:rPr>
            </w:pPr>
          </w:p>
        </w:tc>
        <w:tc>
          <w:tcPr>
            <w:tcW w:w="2695" w:type="dxa"/>
            <w:gridSpan w:val="2"/>
            <w:tcBorders>
              <w:top w:val="single" w:sz="8" w:space="0" w:color="4F81BD"/>
              <w:left w:val="single" w:sz="4" w:space="0" w:color="auto"/>
              <w:bottom w:val="single" w:sz="8" w:space="0" w:color="4F81BD"/>
              <w:right w:val="single" w:sz="6" w:space="0" w:color="4F81BD"/>
            </w:tcBorders>
            <w:shd w:val="clear" w:color="auto" w:fill="auto"/>
            <w:vAlign w:val="center"/>
            <w:hideMark/>
          </w:tcPr>
          <w:p w:rsidR="0057715E" w:rsidRDefault="0057715E" w:rsidP="0057715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حماية المستهلك في الاعلام</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57715E" w:rsidTr="004E0C55">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57715E" w:rsidRDefault="0057715E" w:rsidP="0057715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25</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85" w:type="dxa"/>
            <w:gridSpan w:val="2"/>
            <w:tcBorders>
              <w:top w:val="single" w:sz="8" w:space="0" w:color="4F81BD"/>
              <w:left w:val="single" w:sz="6" w:space="0" w:color="4F81BD"/>
              <w:bottom w:val="single" w:sz="8" w:space="0" w:color="4F81BD"/>
              <w:right w:val="single" w:sz="4" w:space="0" w:color="auto"/>
            </w:tcBorders>
            <w:shd w:val="clear" w:color="auto" w:fill="auto"/>
            <w:vAlign w:val="center"/>
          </w:tcPr>
          <w:p w:rsidR="0057715E" w:rsidRDefault="0057715E" w:rsidP="0057715E">
            <w:pPr>
              <w:autoSpaceDE w:val="0"/>
              <w:autoSpaceDN w:val="0"/>
              <w:adjustRightInd w:val="0"/>
              <w:jc w:val="center"/>
              <w:rPr>
                <w:rFonts w:ascii="Cambria" w:hAnsi="Cambria" w:cs="Times New Roman"/>
                <w:b/>
                <w:bCs/>
                <w:color w:val="000000"/>
                <w:sz w:val="26"/>
                <w:szCs w:val="26"/>
                <w:lang w:bidi="ar-IQ"/>
              </w:rPr>
            </w:pPr>
          </w:p>
        </w:tc>
        <w:tc>
          <w:tcPr>
            <w:tcW w:w="2671" w:type="dxa"/>
            <w:tcBorders>
              <w:top w:val="single" w:sz="8" w:space="0" w:color="4F81BD"/>
              <w:left w:val="single" w:sz="4" w:space="0" w:color="auto"/>
              <w:bottom w:val="single" w:sz="8" w:space="0" w:color="4F81BD"/>
              <w:right w:val="single" w:sz="6" w:space="0" w:color="4F81BD"/>
            </w:tcBorders>
            <w:shd w:val="clear" w:color="auto" w:fill="auto"/>
            <w:vAlign w:val="center"/>
          </w:tcPr>
          <w:p w:rsidR="0057715E" w:rsidRDefault="0057715E" w:rsidP="0057715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حماية المستهلك بصورة عامة</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1826B6" w:rsidTr="004E0C55">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1826B6" w:rsidRDefault="001826B6">
            <w:pPr>
              <w:autoSpaceDE w:val="0"/>
              <w:autoSpaceDN w:val="0"/>
              <w:adjustRightInd w:val="0"/>
              <w:jc w:val="center"/>
              <w:rPr>
                <w:rFonts w:ascii="Cambria" w:hAnsi="Cambria" w:cs="Times New Roman"/>
                <w:b/>
                <w:bCs/>
                <w:color w:val="000000"/>
                <w:sz w:val="26"/>
                <w:szCs w:val="26"/>
                <w:lang w:bidi="ar-IQ"/>
              </w:rPr>
            </w:pP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826B6" w:rsidRDefault="001826B6">
            <w:pPr>
              <w:autoSpaceDE w:val="0"/>
              <w:autoSpaceDN w:val="0"/>
              <w:adjustRightInd w:val="0"/>
              <w:jc w:val="center"/>
              <w:rPr>
                <w:rFonts w:ascii="Cambria" w:hAnsi="Cambria" w:cs="Times New Roman"/>
                <w:b/>
                <w:bCs/>
                <w:color w:val="000000"/>
                <w:sz w:val="26"/>
                <w:szCs w:val="26"/>
                <w:lang w:bidi="ar-IQ"/>
              </w:rPr>
            </w:pPr>
          </w:p>
        </w:tc>
        <w:tc>
          <w:tcPr>
            <w:tcW w:w="3261" w:type="dxa"/>
            <w:tcBorders>
              <w:top w:val="single" w:sz="8" w:space="0" w:color="4F81BD"/>
              <w:left w:val="single" w:sz="6" w:space="0" w:color="4F81BD"/>
              <w:bottom w:val="single" w:sz="8" w:space="0" w:color="4F81BD"/>
              <w:right w:val="single" w:sz="4" w:space="0" w:color="auto"/>
            </w:tcBorders>
            <w:shd w:val="clear" w:color="auto" w:fill="auto"/>
            <w:vAlign w:val="center"/>
            <w:hideMark/>
          </w:tcPr>
          <w:p w:rsidR="001826B6" w:rsidRDefault="001826B6" w:rsidP="00170CB1">
            <w:pPr>
              <w:autoSpaceDE w:val="0"/>
              <w:autoSpaceDN w:val="0"/>
              <w:adjustRightInd w:val="0"/>
              <w:jc w:val="both"/>
              <w:rPr>
                <w:rFonts w:ascii="Cambria" w:hAnsi="Cambria" w:cs="Times New Roman"/>
                <w:b/>
                <w:bCs/>
                <w:color w:val="000000"/>
                <w:sz w:val="26"/>
                <w:szCs w:val="26"/>
                <w:lang w:bidi="ar-IQ"/>
              </w:rPr>
            </w:pPr>
          </w:p>
        </w:tc>
        <w:tc>
          <w:tcPr>
            <w:tcW w:w="2695" w:type="dxa"/>
            <w:gridSpan w:val="2"/>
            <w:tcBorders>
              <w:top w:val="single" w:sz="8" w:space="0" w:color="4F81BD"/>
              <w:left w:val="single" w:sz="4" w:space="0" w:color="auto"/>
              <w:bottom w:val="single" w:sz="8" w:space="0" w:color="4F81BD"/>
              <w:right w:val="single" w:sz="6" w:space="0" w:color="4F81BD"/>
            </w:tcBorders>
            <w:shd w:val="clear" w:color="auto" w:fill="auto"/>
            <w:vAlign w:val="center"/>
            <w:hideMark/>
          </w:tcPr>
          <w:p w:rsidR="001826B6" w:rsidRDefault="001826B6">
            <w:pPr>
              <w:autoSpaceDE w:val="0"/>
              <w:autoSpaceDN w:val="0"/>
              <w:adjustRightInd w:val="0"/>
              <w:jc w:val="center"/>
              <w:rPr>
                <w:rFonts w:ascii="Cambria" w:hAnsi="Cambria" w:cs="Times New Roman"/>
                <w:b/>
                <w:bCs/>
                <w:color w:val="000000"/>
                <w:sz w:val="26"/>
                <w:szCs w:val="26"/>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826B6" w:rsidRDefault="001826B6">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1826B6" w:rsidRDefault="001826B6">
            <w:pPr>
              <w:tabs>
                <w:tab w:val="left" w:pos="642"/>
              </w:tabs>
              <w:autoSpaceDE w:val="0"/>
              <w:autoSpaceDN w:val="0"/>
              <w:adjustRightInd w:val="0"/>
              <w:jc w:val="center"/>
              <w:rPr>
                <w:rFonts w:ascii="Cambria" w:hAnsi="Cambria" w:cs="Times New Roman"/>
                <w:b/>
                <w:bCs/>
                <w:color w:val="000000"/>
                <w:sz w:val="26"/>
                <w:szCs w:val="26"/>
                <w:lang w:bidi="ar-IQ"/>
              </w:rPr>
            </w:pPr>
          </w:p>
        </w:tc>
      </w:tr>
      <w:tr w:rsidR="001826B6" w:rsidTr="004E0C55">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1826B6" w:rsidRDefault="001826B6">
            <w:pPr>
              <w:autoSpaceDE w:val="0"/>
              <w:autoSpaceDN w:val="0"/>
              <w:adjustRightInd w:val="0"/>
              <w:jc w:val="center"/>
              <w:rPr>
                <w:rFonts w:ascii="Cambria" w:hAnsi="Cambria" w:cs="Times New Roman"/>
                <w:b/>
                <w:bCs/>
                <w:color w:val="000000"/>
                <w:sz w:val="26"/>
                <w:szCs w:val="26"/>
                <w:lang w:bidi="ar-IQ"/>
              </w:rPr>
            </w:pP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826B6" w:rsidRDefault="001826B6">
            <w:pPr>
              <w:autoSpaceDE w:val="0"/>
              <w:autoSpaceDN w:val="0"/>
              <w:adjustRightInd w:val="0"/>
              <w:jc w:val="center"/>
              <w:rPr>
                <w:rFonts w:ascii="Cambria" w:hAnsi="Cambria" w:cs="Times New Roman"/>
                <w:b/>
                <w:bCs/>
                <w:color w:val="000000"/>
                <w:sz w:val="26"/>
                <w:szCs w:val="26"/>
                <w:lang w:bidi="ar-IQ"/>
              </w:rPr>
            </w:pPr>
          </w:p>
        </w:tc>
        <w:tc>
          <w:tcPr>
            <w:tcW w:w="3261"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826B6" w:rsidRDefault="001826B6">
            <w:pPr>
              <w:autoSpaceDE w:val="0"/>
              <w:autoSpaceDN w:val="0"/>
              <w:adjustRightInd w:val="0"/>
              <w:jc w:val="both"/>
              <w:rPr>
                <w:rFonts w:ascii="Cambria" w:hAnsi="Cambria" w:cs="Times New Roman"/>
                <w:b/>
                <w:bCs/>
                <w:color w:val="000000"/>
                <w:sz w:val="26"/>
                <w:szCs w:val="26"/>
                <w:lang w:bidi="ar-IQ"/>
              </w:rPr>
            </w:pPr>
          </w:p>
        </w:tc>
        <w:tc>
          <w:tcPr>
            <w:tcW w:w="2695" w:type="dxa"/>
            <w:gridSpan w:val="2"/>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826B6" w:rsidRDefault="001826B6">
            <w:pPr>
              <w:autoSpaceDE w:val="0"/>
              <w:autoSpaceDN w:val="0"/>
              <w:adjustRightInd w:val="0"/>
              <w:jc w:val="center"/>
              <w:rPr>
                <w:rFonts w:ascii="Cambria" w:hAnsi="Cambria" w:cs="Times New Roman"/>
                <w:b/>
                <w:bCs/>
                <w:color w:val="000000"/>
                <w:sz w:val="26"/>
                <w:szCs w:val="26"/>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826B6" w:rsidRDefault="001826B6">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1826B6" w:rsidRDefault="001826B6">
            <w:pPr>
              <w:tabs>
                <w:tab w:val="left" w:pos="642"/>
              </w:tabs>
              <w:autoSpaceDE w:val="0"/>
              <w:autoSpaceDN w:val="0"/>
              <w:adjustRightInd w:val="0"/>
              <w:jc w:val="center"/>
              <w:rPr>
                <w:rFonts w:ascii="Cambria" w:hAnsi="Cambria" w:cs="Times New Roman"/>
                <w:b/>
                <w:bCs/>
                <w:color w:val="000000"/>
                <w:sz w:val="26"/>
                <w:szCs w:val="26"/>
                <w:lang w:bidi="ar-IQ"/>
              </w:rPr>
            </w:pPr>
          </w:p>
        </w:tc>
      </w:tr>
      <w:tr w:rsidR="001826B6" w:rsidTr="004E0C55">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1826B6" w:rsidRDefault="001826B6">
            <w:pPr>
              <w:autoSpaceDE w:val="0"/>
              <w:autoSpaceDN w:val="0"/>
              <w:adjustRightInd w:val="0"/>
              <w:jc w:val="center"/>
              <w:rPr>
                <w:rFonts w:ascii="Cambria" w:hAnsi="Cambria" w:cs="Times New Roman"/>
                <w:b/>
                <w:bCs/>
                <w:color w:val="000000"/>
                <w:sz w:val="26"/>
                <w:szCs w:val="26"/>
                <w:lang w:bidi="ar-IQ"/>
              </w:rPr>
            </w:pP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826B6" w:rsidRDefault="001826B6">
            <w:pPr>
              <w:autoSpaceDE w:val="0"/>
              <w:autoSpaceDN w:val="0"/>
              <w:adjustRightInd w:val="0"/>
              <w:jc w:val="center"/>
              <w:rPr>
                <w:rFonts w:ascii="Cambria" w:hAnsi="Cambria" w:cs="Times New Roman"/>
                <w:b/>
                <w:bCs/>
                <w:color w:val="000000"/>
                <w:sz w:val="26"/>
                <w:szCs w:val="26"/>
                <w:lang w:bidi="ar-IQ"/>
              </w:rPr>
            </w:pPr>
          </w:p>
        </w:tc>
        <w:tc>
          <w:tcPr>
            <w:tcW w:w="3261"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826B6" w:rsidRDefault="001826B6" w:rsidP="00E65211">
            <w:pPr>
              <w:autoSpaceDE w:val="0"/>
              <w:autoSpaceDN w:val="0"/>
              <w:adjustRightInd w:val="0"/>
              <w:jc w:val="both"/>
              <w:rPr>
                <w:rFonts w:ascii="Cambria" w:hAnsi="Cambria" w:cs="Times New Roman"/>
                <w:b/>
                <w:bCs/>
                <w:color w:val="000000"/>
                <w:sz w:val="26"/>
                <w:szCs w:val="26"/>
                <w:lang w:bidi="ar-IQ"/>
              </w:rPr>
            </w:pPr>
          </w:p>
        </w:tc>
        <w:tc>
          <w:tcPr>
            <w:tcW w:w="2695" w:type="dxa"/>
            <w:gridSpan w:val="2"/>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826B6" w:rsidRDefault="001826B6">
            <w:pPr>
              <w:autoSpaceDE w:val="0"/>
              <w:autoSpaceDN w:val="0"/>
              <w:adjustRightInd w:val="0"/>
              <w:jc w:val="center"/>
              <w:rPr>
                <w:rFonts w:ascii="Cambria" w:hAnsi="Cambria" w:cs="Times New Roman"/>
                <w:b/>
                <w:bCs/>
                <w:color w:val="000000"/>
                <w:sz w:val="26"/>
                <w:szCs w:val="26"/>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826B6" w:rsidRDefault="001826B6">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1826B6" w:rsidRDefault="001826B6">
            <w:pPr>
              <w:tabs>
                <w:tab w:val="left" w:pos="642"/>
              </w:tabs>
              <w:autoSpaceDE w:val="0"/>
              <w:autoSpaceDN w:val="0"/>
              <w:adjustRightInd w:val="0"/>
              <w:jc w:val="center"/>
              <w:rPr>
                <w:rFonts w:ascii="Cambria" w:hAnsi="Cambria" w:cs="Times New Roman"/>
                <w:b/>
                <w:bCs/>
                <w:color w:val="000000"/>
                <w:sz w:val="26"/>
                <w:szCs w:val="26"/>
                <w:lang w:bidi="ar-IQ"/>
              </w:rPr>
            </w:pPr>
          </w:p>
        </w:tc>
      </w:tr>
      <w:tr w:rsidR="001826B6" w:rsidTr="004E0C55">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1826B6" w:rsidRDefault="001826B6">
            <w:pPr>
              <w:autoSpaceDE w:val="0"/>
              <w:autoSpaceDN w:val="0"/>
              <w:adjustRightInd w:val="0"/>
              <w:jc w:val="center"/>
              <w:rPr>
                <w:rFonts w:ascii="Cambria" w:hAnsi="Cambria" w:cs="Times New Roman"/>
                <w:b/>
                <w:bCs/>
                <w:color w:val="000000"/>
                <w:sz w:val="26"/>
                <w:szCs w:val="26"/>
                <w:lang w:bidi="ar-IQ"/>
              </w:rPr>
            </w:pP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826B6" w:rsidRDefault="001826B6">
            <w:pPr>
              <w:autoSpaceDE w:val="0"/>
              <w:autoSpaceDN w:val="0"/>
              <w:adjustRightInd w:val="0"/>
              <w:jc w:val="center"/>
              <w:rPr>
                <w:rFonts w:ascii="Cambria" w:hAnsi="Cambria" w:cs="Times New Roman"/>
                <w:b/>
                <w:bCs/>
                <w:color w:val="000000"/>
                <w:sz w:val="26"/>
                <w:szCs w:val="26"/>
                <w:lang w:bidi="ar-IQ"/>
              </w:rPr>
            </w:pPr>
          </w:p>
        </w:tc>
        <w:tc>
          <w:tcPr>
            <w:tcW w:w="3261"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826B6" w:rsidRDefault="001826B6" w:rsidP="00E65211">
            <w:pPr>
              <w:autoSpaceDE w:val="0"/>
              <w:autoSpaceDN w:val="0"/>
              <w:adjustRightInd w:val="0"/>
              <w:jc w:val="both"/>
              <w:rPr>
                <w:rFonts w:ascii="Cambria" w:hAnsi="Cambria" w:cs="Times New Roman"/>
                <w:b/>
                <w:bCs/>
                <w:color w:val="000000"/>
                <w:sz w:val="26"/>
                <w:szCs w:val="26"/>
                <w:lang w:bidi="ar-IQ"/>
              </w:rPr>
            </w:pPr>
          </w:p>
        </w:tc>
        <w:tc>
          <w:tcPr>
            <w:tcW w:w="2695" w:type="dxa"/>
            <w:gridSpan w:val="2"/>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826B6" w:rsidRDefault="001826B6" w:rsidP="00E21F64">
            <w:pPr>
              <w:autoSpaceDE w:val="0"/>
              <w:autoSpaceDN w:val="0"/>
              <w:adjustRightInd w:val="0"/>
              <w:jc w:val="center"/>
              <w:rPr>
                <w:rFonts w:ascii="Cambria" w:hAnsi="Cambria" w:cs="Times New Roman"/>
                <w:b/>
                <w:bCs/>
                <w:color w:val="000000"/>
                <w:sz w:val="26"/>
                <w:szCs w:val="26"/>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826B6" w:rsidRDefault="001826B6">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1826B6" w:rsidRDefault="001826B6">
            <w:pPr>
              <w:tabs>
                <w:tab w:val="left" w:pos="642"/>
              </w:tabs>
              <w:autoSpaceDE w:val="0"/>
              <w:autoSpaceDN w:val="0"/>
              <w:adjustRightInd w:val="0"/>
              <w:jc w:val="center"/>
              <w:rPr>
                <w:rFonts w:ascii="Cambria" w:hAnsi="Cambria" w:cs="Times New Roman"/>
                <w:b/>
                <w:bCs/>
                <w:color w:val="000000"/>
                <w:sz w:val="26"/>
                <w:szCs w:val="26"/>
                <w:lang w:bidi="ar-IQ"/>
              </w:rPr>
            </w:pPr>
          </w:p>
        </w:tc>
      </w:tr>
      <w:tr w:rsidR="001826B6" w:rsidTr="004E0C55">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1826B6" w:rsidRDefault="001826B6">
            <w:pPr>
              <w:autoSpaceDE w:val="0"/>
              <w:autoSpaceDN w:val="0"/>
              <w:adjustRightInd w:val="0"/>
              <w:jc w:val="center"/>
              <w:rPr>
                <w:rFonts w:ascii="Cambria" w:hAnsi="Cambria" w:cs="Times New Roman"/>
                <w:b/>
                <w:bCs/>
                <w:color w:val="000000"/>
                <w:sz w:val="26"/>
                <w:szCs w:val="26"/>
                <w:lang w:bidi="ar-IQ"/>
              </w:rPr>
            </w:pP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826B6" w:rsidRDefault="001826B6">
            <w:pPr>
              <w:autoSpaceDE w:val="0"/>
              <w:autoSpaceDN w:val="0"/>
              <w:adjustRightInd w:val="0"/>
              <w:jc w:val="center"/>
              <w:rPr>
                <w:rFonts w:ascii="Cambria" w:hAnsi="Cambria" w:cs="Times New Roman"/>
                <w:b/>
                <w:bCs/>
                <w:color w:val="000000"/>
                <w:sz w:val="26"/>
                <w:szCs w:val="26"/>
                <w:lang w:bidi="ar-IQ"/>
              </w:rPr>
            </w:pPr>
          </w:p>
        </w:tc>
        <w:tc>
          <w:tcPr>
            <w:tcW w:w="5956" w:type="dxa"/>
            <w:gridSpan w:val="3"/>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826B6" w:rsidRDefault="001826B6" w:rsidP="00170CB1">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الامتحان </w:t>
            </w:r>
            <w:r w:rsidR="00170CB1">
              <w:rPr>
                <w:rFonts w:ascii="Cambria" w:hAnsi="Cambria" w:cs="Times New Roman" w:hint="cs"/>
                <w:b/>
                <w:bCs/>
                <w:color w:val="000000"/>
                <w:sz w:val="26"/>
                <w:szCs w:val="26"/>
                <w:rtl/>
                <w:lang w:bidi="ar-IQ"/>
              </w:rPr>
              <w:t>2</w:t>
            </w:r>
            <w:r>
              <w:rPr>
                <w:rFonts w:ascii="Cambria" w:hAnsi="Cambria" w:cs="Times New Roman" w:hint="cs"/>
                <w:b/>
                <w:bCs/>
                <w:color w:val="000000"/>
                <w:sz w:val="26"/>
                <w:szCs w:val="26"/>
                <w:rtl/>
                <w:lang w:bidi="ar-IQ"/>
              </w:rPr>
              <w:t xml:space="preserve"> للفصل الثاني</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826B6" w:rsidRDefault="001826B6">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tcPr>
          <w:p w:rsidR="001826B6" w:rsidRDefault="001826B6">
            <w:pPr>
              <w:tabs>
                <w:tab w:val="left" w:pos="642"/>
              </w:tabs>
              <w:autoSpaceDE w:val="0"/>
              <w:autoSpaceDN w:val="0"/>
              <w:adjustRightInd w:val="0"/>
              <w:jc w:val="center"/>
              <w:rPr>
                <w:rFonts w:ascii="Cambria" w:hAnsi="Cambria" w:cs="Times New Roman"/>
                <w:b/>
                <w:bCs/>
                <w:color w:val="000000"/>
                <w:sz w:val="26"/>
                <w:szCs w:val="26"/>
                <w:lang w:bidi="ar-IQ"/>
              </w:rPr>
            </w:pPr>
          </w:p>
        </w:tc>
      </w:tr>
    </w:tbl>
    <w:p w:rsidR="001826B6" w:rsidRDefault="001826B6" w:rsidP="001826B6">
      <w:pPr>
        <w:spacing w:after="240" w:line="276" w:lineRule="auto"/>
        <w:jc w:val="center"/>
        <w:rPr>
          <w:rFonts w:cs="Arial"/>
          <w:b/>
          <w:bCs/>
          <w:color w:val="1F497D"/>
          <w:sz w:val="8"/>
          <w:szCs w:val="8"/>
          <w:lang w:bidi="ar-IQ"/>
        </w:rPr>
      </w:pPr>
    </w:p>
    <w:tbl>
      <w:tblPr>
        <w:bidiVisual/>
        <w:tblW w:w="10815"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886"/>
        <w:gridCol w:w="5929"/>
      </w:tblGrid>
      <w:tr w:rsidR="001826B6" w:rsidTr="004E0C55">
        <w:trPr>
          <w:trHeight w:val="477"/>
          <w:jc w:val="center"/>
        </w:trPr>
        <w:tc>
          <w:tcPr>
            <w:tcW w:w="10821" w:type="dxa"/>
            <w:gridSpan w:val="2"/>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826B6" w:rsidRDefault="001826B6">
            <w:pPr>
              <w:numPr>
                <w:ilvl w:val="0"/>
                <w:numId w:val="2"/>
              </w:numPr>
              <w:tabs>
                <w:tab w:val="left" w:pos="252"/>
                <w:tab w:val="left" w:pos="43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البنية التحتية </w:t>
            </w:r>
          </w:p>
        </w:tc>
      </w:tr>
      <w:tr w:rsidR="001826B6" w:rsidTr="004E0C55">
        <w:trPr>
          <w:trHeight w:val="301"/>
          <w:jc w:val="center"/>
        </w:trPr>
        <w:tc>
          <w:tcPr>
            <w:tcW w:w="488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826B6" w:rsidRDefault="001826B6">
            <w:pPr>
              <w:autoSpaceDE w:val="0"/>
              <w:autoSpaceDN w:val="0"/>
              <w:adjustRightInd w:val="0"/>
              <w:rPr>
                <w:rFonts w:ascii="Cambria" w:hAnsi="Cambria" w:cs="Times New Roman"/>
                <w:b/>
                <w:bCs/>
                <w:color w:val="000000"/>
                <w:sz w:val="26"/>
                <w:szCs w:val="26"/>
                <w:rtl/>
                <w:lang w:bidi="ar-IQ"/>
              </w:rPr>
            </w:pPr>
            <w:r>
              <w:rPr>
                <w:rFonts w:ascii="Cambria" w:hAnsi="Cambria" w:cs="Times New Roman" w:hint="cs"/>
                <w:b/>
                <w:bCs/>
                <w:color w:val="000000"/>
                <w:sz w:val="26"/>
                <w:szCs w:val="26"/>
                <w:rtl/>
                <w:lang w:bidi="ar-IQ"/>
              </w:rPr>
              <w:t>القراءات المطلوبة :</w:t>
            </w:r>
          </w:p>
          <w:p w:rsidR="001826B6" w:rsidRDefault="001826B6">
            <w:pPr>
              <w:numPr>
                <w:ilvl w:val="0"/>
                <w:numId w:val="3"/>
              </w:numPr>
              <w:autoSpaceDE w:val="0"/>
              <w:autoSpaceDN w:val="0"/>
              <w:adjustRightInd w:val="0"/>
              <w:rPr>
                <w:rFonts w:ascii="Cambria" w:hAnsi="Cambria" w:cs="Times New Roman"/>
                <w:b/>
                <w:bCs/>
                <w:color w:val="000000"/>
                <w:sz w:val="26"/>
                <w:szCs w:val="26"/>
                <w:rtl/>
                <w:lang w:bidi="ar-IQ"/>
              </w:rPr>
            </w:pPr>
            <w:r>
              <w:rPr>
                <w:rFonts w:ascii="Cambria" w:hAnsi="Cambria" w:cs="Times New Roman" w:hint="cs"/>
                <w:b/>
                <w:bCs/>
                <w:color w:val="000000"/>
                <w:sz w:val="26"/>
                <w:szCs w:val="26"/>
                <w:rtl/>
                <w:lang w:bidi="ar-IQ"/>
              </w:rPr>
              <w:t xml:space="preserve">النصوص الأساسية </w:t>
            </w:r>
          </w:p>
          <w:p w:rsidR="001826B6" w:rsidRDefault="001826B6">
            <w:pPr>
              <w:numPr>
                <w:ilvl w:val="0"/>
                <w:numId w:val="3"/>
              </w:numPr>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كتب المقرر</w:t>
            </w:r>
          </w:p>
          <w:p w:rsidR="001826B6" w:rsidRDefault="001826B6">
            <w:pPr>
              <w:numPr>
                <w:ilvl w:val="0"/>
                <w:numId w:val="3"/>
              </w:numPr>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أخرى     </w:t>
            </w:r>
          </w:p>
        </w:tc>
        <w:tc>
          <w:tcPr>
            <w:tcW w:w="5932"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826B6" w:rsidRDefault="00C85C8F" w:rsidP="00E21F64">
            <w:pPr>
              <w:rPr>
                <w:rFonts w:cs="Simplified Arabic"/>
                <w:b/>
                <w:bCs/>
                <w:sz w:val="26"/>
                <w:szCs w:val="26"/>
              </w:rPr>
            </w:pPr>
            <w:r>
              <w:rPr>
                <w:rFonts w:cs="Simplified Arabic" w:hint="cs"/>
                <w:b/>
                <w:bCs/>
                <w:sz w:val="26"/>
                <w:szCs w:val="26"/>
                <w:rtl/>
              </w:rPr>
              <w:t>قانون التجارة الاكترونية للمولف سلطان عبدالله محمود 2012للصف الرابع</w:t>
            </w:r>
          </w:p>
          <w:p w:rsidR="001826B6" w:rsidRDefault="001826B6">
            <w:pPr>
              <w:autoSpaceDE w:val="0"/>
              <w:autoSpaceDN w:val="0"/>
              <w:adjustRightInd w:val="0"/>
              <w:rPr>
                <w:rFonts w:ascii="Cambria" w:hAnsi="Cambria"/>
                <w:b/>
                <w:bCs/>
                <w:color w:val="000000"/>
                <w:sz w:val="26"/>
                <w:szCs w:val="26"/>
                <w:lang w:bidi="ar-IQ"/>
              </w:rPr>
            </w:pPr>
          </w:p>
        </w:tc>
      </w:tr>
      <w:tr w:rsidR="001826B6" w:rsidTr="004E0C55">
        <w:trPr>
          <w:trHeight w:val="263"/>
          <w:jc w:val="center"/>
        </w:trPr>
        <w:tc>
          <w:tcPr>
            <w:tcW w:w="4889"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1826B6" w:rsidRDefault="001826B6">
            <w:pPr>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متطلبات خاصة ( وتشمل على سبيل المثال ورش العمل والدوريات والبرمجيات والمواقع الالكترونية )</w:t>
            </w:r>
          </w:p>
        </w:tc>
        <w:tc>
          <w:tcPr>
            <w:tcW w:w="5932"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1826B6" w:rsidRDefault="001826B6">
            <w:pPr>
              <w:autoSpaceDE w:val="0"/>
              <w:autoSpaceDN w:val="0"/>
              <w:adjustRightInd w:val="0"/>
              <w:rPr>
                <w:rFonts w:ascii="Cambria" w:hAnsi="Cambria"/>
                <w:b/>
                <w:bCs/>
                <w:color w:val="000000"/>
                <w:sz w:val="26"/>
                <w:szCs w:val="26"/>
                <w:lang w:bidi="ar-IQ"/>
              </w:rPr>
            </w:pPr>
            <w:r>
              <w:rPr>
                <w:rFonts w:ascii="Cambria" w:hAnsi="Cambria" w:hint="cs"/>
                <w:b/>
                <w:bCs/>
                <w:color w:val="000000"/>
                <w:sz w:val="26"/>
                <w:szCs w:val="26"/>
                <w:rtl/>
                <w:lang w:bidi="ar-IQ"/>
              </w:rPr>
              <w:t>لا يوجد</w:t>
            </w:r>
          </w:p>
        </w:tc>
      </w:tr>
      <w:tr w:rsidR="001826B6" w:rsidTr="004E0C55">
        <w:trPr>
          <w:trHeight w:val="215"/>
          <w:jc w:val="center"/>
        </w:trPr>
        <w:tc>
          <w:tcPr>
            <w:tcW w:w="488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826B6" w:rsidRDefault="001826B6">
            <w:pPr>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الخدمات الاجتماعية ( وتشمل على سبيل المثال محاضرات الضيوف والتدريب المهني والدراسات الميدانية ) </w:t>
            </w:r>
          </w:p>
        </w:tc>
        <w:tc>
          <w:tcPr>
            <w:tcW w:w="5932"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826B6" w:rsidRDefault="001826B6">
            <w:pPr>
              <w:autoSpaceDE w:val="0"/>
              <w:autoSpaceDN w:val="0"/>
              <w:adjustRightInd w:val="0"/>
              <w:rPr>
                <w:rFonts w:ascii="Cambria" w:hAnsi="Cambria"/>
                <w:b/>
                <w:bCs/>
                <w:color w:val="000000"/>
                <w:sz w:val="26"/>
                <w:szCs w:val="26"/>
                <w:lang w:bidi="ar-IQ"/>
              </w:rPr>
            </w:pPr>
            <w:r>
              <w:rPr>
                <w:rFonts w:ascii="Cambria" w:hAnsi="Cambria" w:hint="cs"/>
                <w:b/>
                <w:bCs/>
                <w:color w:val="000000"/>
                <w:sz w:val="26"/>
                <w:szCs w:val="26"/>
                <w:rtl/>
                <w:lang w:bidi="ar-IQ"/>
              </w:rPr>
              <w:t>لا يوجد</w:t>
            </w:r>
          </w:p>
        </w:tc>
      </w:tr>
    </w:tbl>
    <w:p w:rsidR="001826B6" w:rsidRDefault="001826B6" w:rsidP="001826B6">
      <w:pPr>
        <w:rPr>
          <w:rtl/>
        </w:rPr>
      </w:pPr>
    </w:p>
    <w:tbl>
      <w:tblPr>
        <w:bidiVisual/>
        <w:tblW w:w="10920" w:type="dxa"/>
        <w:tblInd w:w="-121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963"/>
        <w:gridCol w:w="5957"/>
      </w:tblGrid>
      <w:tr w:rsidR="001826B6" w:rsidTr="004E0C55">
        <w:trPr>
          <w:trHeight w:val="419"/>
        </w:trPr>
        <w:tc>
          <w:tcPr>
            <w:tcW w:w="10915" w:type="dxa"/>
            <w:gridSpan w:val="2"/>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826B6" w:rsidRDefault="001826B6">
            <w:pPr>
              <w:numPr>
                <w:ilvl w:val="0"/>
                <w:numId w:val="2"/>
              </w:numPr>
              <w:tabs>
                <w:tab w:val="left" w:pos="507"/>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القبول </w:t>
            </w:r>
          </w:p>
        </w:tc>
      </w:tr>
      <w:tr w:rsidR="001826B6" w:rsidTr="004E0C55">
        <w:trPr>
          <w:trHeight w:val="60"/>
        </w:trPr>
        <w:tc>
          <w:tcPr>
            <w:tcW w:w="496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826B6" w:rsidRDefault="001826B6">
            <w:pPr>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المتطلبات السابقة</w:t>
            </w:r>
          </w:p>
        </w:tc>
        <w:tc>
          <w:tcPr>
            <w:tcW w:w="5954" w:type="dxa"/>
            <w:tcBorders>
              <w:top w:val="single" w:sz="8" w:space="0" w:color="4F81BD"/>
              <w:left w:val="single" w:sz="8" w:space="0" w:color="4F81BD"/>
              <w:bottom w:val="single" w:sz="8" w:space="0" w:color="4F81BD"/>
              <w:right w:val="single" w:sz="8" w:space="0" w:color="4F81BD"/>
            </w:tcBorders>
            <w:shd w:val="clear" w:color="auto" w:fill="auto"/>
            <w:vAlign w:val="center"/>
          </w:tcPr>
          <w:p w:rsidR="001826B6" w:rsidRDefault="004E0C55">
            <w:pPr>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لايوجد</w:t>
            </w:r>
          </w:p>
        </w:tc>
      </w:tr>
      <w:tr w:rsidR="001826B6" w:rsidTr="004E0C55">
        <w:trPr>
          <w:trHeight w:val="60"/>
        </w:trPr>
        <w:tc>
          <w:tcPr>
            <w:tcW w:w="4961"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1826B6" w:rsidRDefault="001826B6">
            <w:pPr>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أقل عدد من الطلبة </w:t>
            </w:r>
          </w:p>
        </w:tc>
        <w:tc>
          <w:tcPr>
            <w:tcW w:w="5954" w:type="dxa"/>
            <w:tcBorders>
              <w:top w:val="single" w:sz="8" w:space="0" w:color="4F81BD"/>
              <w:left w:val="single" w:sz="6" w:space="0" w:color="4F81BD"/>
              <w:bottom w:val="single" w:sz="8" w:space="0" w:color="4F81BD"/>
              <w:right w:val="single" w:sz="8" w:space="0" w:color="4F81BD"/>
            </w:tcBorders>
            <w:shd w:val="clear" w:color="auto" w:fill="auto"/>
            <w:vAlign w:val="center"/>
          </w:tcPr>
          <w:p w:rsidR="001826B6" w:rsidRDefault="004E0C55">
            <w:pPr>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35</w:t>
            </w:r>
          </w:p>
        </w:tc>
      </w:tr>
      <w:tr w:rsidR="001826B6" w:rsidTr="004E0C55">
        <w:trPr>
          <w:trHeight w:val="60"/>
        </w:trPr>
        <w:tc>
          <w:tcPr>
            <w:tcW w:w="496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826B6" w:rsidRDefault="001826B6">
            <w:pPr>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أكبر عدد من الطلبة </w:t>
            </w:r>
          </w:p>
        </w:tc>
        <w:tc>
          <w:tcPr>
            <w:tcW w:w="5954" w:type="dxa"/>
            <w:tcBorders>
              <w:top w:val="single" w:sz="8" w:space="0" w:color="4F81BD"/>
              <w:left w:val="single" w:sz="8" w:space="0" w:color="4F81BD"/>
              <w:bottom w:val="single" w:sz="8" w:space="0" w:color="4F81BD"/>
              <w:right w:val="single" w:sz="8" w:space="0" w:color="4F81BD"/>
            </w:tcBorders>
            <w:shd w:val="clear" w:color="auto" w:fill="auto"/>
            <w:vAlign w:val="center"/>
          </w:tcPr>
          <w:p w:rsidR="001826B6" w:rsidRDefault="004E0C55">
            <w:pPr>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43</w:t>
            </w:r>
          </w:p>
        </w:tc>
      </w:tr>
    </w:tbl>
    <w:p w:rsidR="004A5786" w:rsidRDefault="004A5786" w:rsidP="001826B6">
      <w:pPr>
        <w:spacing w:after="240" w:line="276" w:lineRule="auto"/>
        <w:jc w:val="center"/>
        <w:rPr>
          <w:rFonts w:cs="Arial"/>
          <w:b/>
          <w:bCs/>
          <w:color w:val="1F497D"/>
          <w:sz w:val="36"/>
          <w:szCs w:val="36"/>
          <w:rtl/>
          <w:lang w:bidi="ar-IQ"/>
        </w:rPr>
      </w:pPr>
    </w:p>
    <w:p w:rsidR="004A5786" w:rsidRDefault="004A5786" w:rsidP="001826B6">
      <w:pPr>
        <w:spacing w:after="240" w:line="276" w:lineRule="auto"/>
        <w:jc w:val="center"/>
        <w:rPr>
          <w:rFonts w:cs="Arial"/>
          <w:b/>
          <w:bCs/>
          <w:color w:val="1F497D"/>
          <w:sz w:val="36"/>
          <w:szCs w:val="36"/>
          <w:rtl/>
          <w:lang w:bidi="ar-IQ"/>
        </w:rPr>
      </w:pPr>
    </w:p>
    <w:p w:rsidR="004A5786" w:rsidRDefault="004A5786" w:rsidP="001826B6">
      <w:pPr>
        <w:spacing w:after="240" w:line="276" w:lineRule="auto"/>
        <w:jc w:val="center"/>
        <w:rPr>
          <w:rFonts w:cs="Arial"/>
          <w:b/>
          <w:bCs/>
          <w:color w:val="1F497D"/>
          <w:sz w:val="36"/>
          <w:szCs w:val="36"/>
          <w:rtl/>
          <w:lang w:bidi="ar-IQ"/>
        </w:rPr>
      </w:pPr>
    </w:p>
    <w:sectPr w:rsidR="004A5786" w:rsidSect="00276E2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30EF0"/>
    <w:multiLevelType w:val="hybridMultilevel"/>
    <w:tmpl w:val="03F2DDE4"/>
    <w:lvl w:ilvl="0" w:tplc="04090011">
      <w:start w:val="1"/>
      <w:numFmt w:val="decimal"/>
      <w:lvlText w:val="%1)"/>
      <w:lvlJc w:val="left"/>
      <w:pPr>
        <w:ind w:left="720" w:hanging="360"/>
      </w:pPr>
      <w:rPr>
        <w:lang w:val="en-U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E9A3CC6">
      <w:start w:val="1"/>
      <w:numFmt w:val="decimal"/>
      <w:lvlText w:val="%4."/>
      <w:lvlJc w:val="left"/>
      <w:pPr>
        <w:ind w:left="2880" w:hanging="360"/>
      </w:pPr>
      <w:rPr>
        <w:lang w:val="en-U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EB548E"/>
    <w:multiLevelType w:val="hybridMultilevel"/>
    <w:tmpl w:val="1C80B062"/>
    <w:lvl w:ilvl="0" w:tplc="B4489D2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15:restartNumberingAfterBreak="0">
    <w:nsid w:val="16AA25F6"/>
    <w:multiLevelType w:val="hybridMultilevel"/>
    <w:tmpl w:val="04F0C254"/>
    <w:lvl w:ilvl="0" w:tplc="276CC620">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92A0CA1"/>
    <w:multiLevelType w:val="hybridMultilevel"/>
    <w:tmpl w:val="6EA405DA"/>
    <w:lvl w:ilvl="0" w:tplc="40080196">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0236632"/>
    <w:multiLevelType w:val="hybridMultilevel"/>
    <w:tmpl w:val="B170C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FB4721"/>
    <w:multiLevelType w:val="hybridMultilevel"/>
    <w:tmpl w:val="BD48E9CE"/>
    <w:lvl w:ilvl="0" w:tplc="0409000F">
      <w:start w:val="1"/>
      <w:numFmt w:val="decimal"/>
      <w:lvlText w:val="%1."/>
      <w:lvlJc w:val="left"/>
      <w:pPr>
        <w:ind w:left="795" w:hanging="360"/>
      </w:pPr>
    </w:lvl>
    <w:lvl w:ilvl="1" w:tplc="04090019">
      <w:start w:val="1"/>
      <w:numFmt w:val="lowerLetter"/>
      <w:lvlText w:val="%2."/>
      <w:lvlJc w:val="left"/>
      <w:pPr>
        <w:ind w:left="1515" w:hanging="360"/>
      </w:pPr>
    </w:lvl>
    <w:lvl w:ilvl="2" w:tplc="0409001B">
      <w:start w:val="1"/>
      <w:numFmt w:val="lowerRoman"/>
      <w:lvlText w:val="%3."/>
      <w:lvlJc w:val="right"/>
      <w:pPr>
        <w:ind w:left="2235" w:hanging="180"/>
      </w:pPr>
    </w:lvl>
    <w:lvl w:ilvl="3" w:tplc="0409000F">
      <w:start w:val="1"/>
      <w:numFmt w:val="decimal"/>
      <w:lvlText w:val="%4."/>
      <w:lvlJc w:val="left"/>
      <w:pPr>
        <w:ind w:left="2955" w:hanging="360"/>
      </w:pPr>
    </w:lvl>
    <w:lvl w:ilvl="4" w:tplc="04090019">
      <w:start w:val="1"/>
      <w:numFmt w:val="lowerLetter"/>
      <w:lvlText w:val="%5."/>
      <w:lvlJc w:val="left"/>
      <w:pPr>
        <w:ind w:left="3675" w:hanging="360"/>
      </w:pPr>
    </w:lvl>
    <w:lvl w:ilvl="5" w:tplc="0409001B">
      <w:start w:val="1"/>
      <w:numFmt w:val="lowerRoman"/>
      <w:lvlText w:val="%6."/>
      <w:lvlJc w:val="right"/>
      <w:pPr>
        <w:ind w:left="4395" w:hanging="180"/>
      </w:pPr>
    </w:lvl>
    <w:lvl w:ilvl="6" w:tplc="0409000F">
      <w:start w:val="1"/>
      <w:numFmt w:val="decimal"/>
      <w:lvlText w:val="%7."/>
      <w:lvlJc w:val="left"/>
      <w:pPr>
        <w:ind w:left="5115" w:hanging="360"/>
      </w:pPr>
    </w:lvl>
    <w:lvl w:ilvl="7" w:tplc="04090019">
      <w:start w:val="1"/>
      <w:numFmt w:val="lowerLetter"/>
      <w:lvlText w:val="%8."/>
      <w:lvlJc w:val="left"/>
      <w:pPr>
        <w:ind w:left="5835" w:hanging="360"/>
      </w:pPr>
    </w:lvl>
    <w:lvl w:ilvl="8" w:tplc="0409001B">
      <w:start w:val="1"/>
      <w:numFmt w:val="lowerRoman"/>
      <w:lvlText w:val="%9."/>
      <w:lvlJc w:val="right"/>
      <w:pPr>
        <w:ind w:left="6555" w:hanging="180"/>
      </w:pPr>
    </w:lvl>
  </w:abstractNum>
  <w:abstractNum w:abstractNumId="8" w15:restartNumberingAfterBreak="0">
    <w:nsid w:val="51C06EE0"/>
    <w:multiLevelType w:val="hybridMultilevel"/>
    <w:tmpl w:val="8138A3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1BAA3A8">
      <w:start w:val="1"/>
      <w:numFmt w:val="decimal"/>
      <w:lvlText w:val="%3-"/>
      <w:lvlJc w:val="left"/>
      <w:pPr>
        <w:ind w:left="2340" w:hanging="360"/>
      </w:pPr>
      <w:rPr>
        <w:rFonts w:cs="Arial"/>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F463C8E"/>
    <w:multiLevelType w:val="hybridMultilevel"/>
    <w:tmpl w:val="76088C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37F5A83"/>
    <w:multiLevelType w:val="hybridMultilevel"/>
    <w:tmpl w:val="5D3E85D2"/>
    <w:lvl w:ilvl="0" w:tplc="8B12DA96">
      <w:start w:val="1"/>
      <w:numFmt w:val="decimal"/>
      <w:lvlText w:val="%1-"/>
      <w:lvlJc w:val="left"/>
      <w:pPr>
        <w:ind w:left="720" w:hanging="360"/>
      </w:pPr>
      <w:rPr>
        <w:rFonts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A883DB0"/>
    <w:multiLevelType w:val="hybridMultilevel"/>
    <w:tmpl w:val="5D82BFE4"/>
    <w:lvl w:ilvl="0" w:tplc="055AB424">
      <w:start w:val="1"/>
      <w:numFmt w:val="decimal"/>
      <w:lvlText w:val="%1&gt;"/>
      <w:lvlJc w:val="left"/>
      <w:pPr>
        <w:ind w:left="720" w:hanging="360"/>
      </w:pPr>
      <w:rPr>
        <w:rFonts w:ascii="Times New Roman" w:hAnsi="Times New Roman" w:cs="Simplified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7E7912"/>
    <w:multiLevelType w:val="hybridMultilevel"/>
    <w:tmpl w:val="E5FA3D18"/>
    <w:lvl w:ilvl="0" w:tplc="6BAE6B90">
      <w:start w:val="5"/>
      <w:numFmt w:val="decimal"/>
      <w:lvlText w:val="%1."/>
      <w:lvlJc w:val="left"/>
      <w:pPr>
        <w:ind w:left="795"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5E5B58"/>
    <w:rsid w:val="00025181"/>
    <w:rsid w:val="00033BB7"/>
    <w:rsid w:val="0006091B"/>
    <w:rsid w:val="000841D0"/>
    <w:rsid w:val="000859E2"/>
    <w:rsid w:val="000C7741"/>
    <w:rsid w:val="00110D63"/>
    <w:rsid w:val="0016525F"/>
    <w:rsid w:val="00170CB1"/>
    <w:rsid w:val="001826B6"/>
    <w:rsid w:val="00197099"/>
    <w:rsid w:val="00217C5D"/>
    <w:rsid w:val="00245145"/>
    <w:rsid w:val="00276E28"/>
    <w:rsid w:val="0036006F"/>
    <w:rsid w:val="003F76FC"/>
    <w:rsid w:val="00450723"/>
    <w:rsid w:val="0048234A"/>
    <w:rsid w:val="00494566"/>
    <w:rsid w:val="004A5786"/>
    <w:rsid w:val="004B1477"/>
    <w:rsid w:val="004E0C55"/>
    <w:rsid w:val="0050656E"/>
    <w:rsid w:val="00515737"/>
    <w:rsid w:val="0057715E"/>
    <w:rsid w:val="00580591"/>
    <w:rsid w:val="005D4403"/>
    <w:rsid w:val="005E5B58"/>
    <w:rsid w:val="006B0169"/>
    <w:rsid w:val="006B6DC6"/>
    <w:rsid w:val="006F43AC"/>
    <w:rsid w:val="007273B9"/>
    <w:rsid w:val="0085391D"/>
    <w:rsid w:val="00883853"/>
    <w:rsid w:val="0088572F"/>
    <w:rsid w:val="008C30AF"/>
    <w:rsid w:val="00947F85"/>
    <w:rsid w:val="009E1867"/>
    <w:rsid w:val="009E6916"/>
    <w:rsid w:val="00B2631C"/>
    <w:rsid w:val="00B83526"/>
    <w:rsid w:val="00BB7B16"/>
    <w:rsid w:val="00C62B5C"/>
    <w:rsid w:val="00C85C8F"/>
    <w:rsid w:val="00CC3D93"/>
    <w:rsid w:val="00D42152"/>
    <w:rsid w:val="00E21F64"/>
    <w:rsid w:val="00E26102"/>
    <w:rsid w:val="00E54C54"/>
    <w:rsid w:val="00E65211"/>
    <w:rsid w:val="00EE41B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750852-378F-49B6-8EEA-CDE04C607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B6"/>
    <w:pPr>
      <w:bidi/>
      <w:spacing w:after="0" w:line="240" w:lineRule="auto"/>
    </w:pPr>
    <w:rPr>
      <w:rFonts w:ascii="Times New Roman" w:eastAsia="Times New Roman" w:hAnsi="Times New Roman" w:cs="Traditional Arabic"/>
      <w:sz w:val="20"/>
      <w:szCs w:val="20"/>
    </w:rPr>
  </w:style>
  <w:style w:type="paragraph" w:styleId="Heading1">
    <w:name w:val="heading 1"/>
    <w:basedOn w:val="Normal"/>
    <w:next w:val="Normal"/>
    <w:link w:val="Heading1Char"/>
    <w:qFormat/>
    <w:rsid w:val="001826B6"/>
    <w:pPr>
      <w:keepNext/>
      <w:outlineLvl w:val="0"/>
    </w:pPr>
    <w:rPr>
      <w:b/>
      <w:bCs/>
      <w:szCs w:val="32"/>
      <w:u w:val="single"/>
    </w:rPr>
  </w:style>
  <w:style w:type="paragraph" w:styleId="Heading2">
    <w:name w:val="heading 2"/>
    <w:basedOn w:val="Normal"/>
    <w:next w:val="Normal"/>
    <w:link w:val="Heading2Char"/>
    <w:unhideWhenUsed/>
    <w:qFormat/>
    <w:rsid w:val="001826B6"/>
    <w:pPr>
      <w:keepNext/>
      <w:outlineLvl w:val="1"/>
    </w:pPr>
    <w:rPr>
      <w:b/>
      <w:bCs/>
      <w:szCs w:val="32"/>
    </w:rPr>
  </w:style>
  <w:style w:type="paragraph" w:styleId="Heading3">
    <w:name w:val="heading 3"/>
    <w:basedOn w:val="Normal"/>
    <w:next w:val="Normal"/>
    <w:link w:val="Heading3Char"/>
    <w:semiHidden/>
    <w:unhideWhenUsed/>
    <w:qFormat/>
    <w:rsid w:val="001826B6"/>
    <w:pPr>
      <w:keepNext/>
      <w:jc w:val="center"/>
      <w:outlineLvl w:val="2"/>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26B6"/>
    <w:rPr>
      <w:rFonts w:ascii="Times New Roman" w:eastAsia="Times New Roman" w:hAnsi="Times New Roman" w:cs="Traditional Arabic"/>
      <w:b/>
      <w:bCs/>
      <w:sz w:val="20"/>
      <w:szCs w:val="32"/>
      <w:u w:val="single"/>
    </w:rPr>
  </w:style>
  <w:style w:type="character" w:customStyle="1" w:styleId="Heading2Char">
    <w:name w:val="Heading 2 Char"/>
    <w:basedOn w:val="DefaultParagraphFont"/>
    <w:link w:val="Heading2"/>
    <w:rsid w:val="001826B6"/>
    <w:rPr>
      <w:rFonts w:ascii="Times New Roman" w:eastAsia="Times New Roman" w:hAnsi="Times New Roman" w:cs="Traditional Arabic"/>
      <w:b/>
      <w:bCs/>
      <w:sz w:val="20"/>
      <w:szCs w:val="32"/>
    </w:rPr>
  </w:style>
  <w:style w:type="character" w:customStyle="1" w:styleId="Heading3Char">
    <w:name w:val="Heading 3 Char"/>
    <w:basedOn w:val="DefaultParagraphFont"/>
    <w:link w:val="Heading3"/>
    <w:semiHidden/>
    <w:rsid w:val="001826B6"/>
    <w:rPr>
      <w:rFonts w:ascii="Times New Roman" w:eastAsia="Times New Roman" w:hAnsi="Times New Roman" w:cs="Traditional Arabic"/>
      <w:b/>
      <w:bCs/>
      <w:sz w:val="20"/>
      <w:szCs w:val="32"/>
    </w:rPr>
  </w:style>
  <w:style w:type="paragraph" w:styleId="Header">
    <w:name w:val="header"/>
    <w:basedOn w:val="Normal"/>
    <w:link w:val="HeaderChar"/>
    <w:uiPriority w:val="99"/>
    <w:semiHidden/>
    <w:unhideWhenUsed/>
    <w:rsid w:val="001826B6"/>
    <w:pPr>
      <w:tabs>
        <w:tab w:val="center" w:pos="4153"/>
        <w:tab w:val="right" w:pos="8306"/>
      </w:tabs>
    </w:pPr>
  </w:style>
  <w:style w:type="character" w:customStyle="1" w:styleId="HeaderChar">
    <w:name w:val="Header Char"/>
    <w:basedOn w:val="DefaultParagraphFont"/>
    <w:link w:val="Header"/>
    <w:uiPriority w:val="99"/>
    <w:semiHidden/>
    <w:rsid w:val="001826B6"/>
    <w:rPr>
      <w:rFonts w:ascii="Times New Roman" w:eastAsia="Times New Roman" w:hAnsi="Times New Roman" w:cs="Traditional Arabic"/>
      <w:sz w:val="20"/>
      <w:szCs w:val="20"/>
    </w:rPr>
  </w:style>
  <w:style w:type="character" w:customStyle="1" w:styleId="FooterChar">
    <w:name w:val="Footer Char"/>
    <w:basedOn w:val="DefaultParagraphFont"/>
    <w:link w:val="Footer"/>
    <w:semiHidden/>
    <w:rsid w:val="001826B6"/>
    <w:rPr>
      <w:rFonts w:ascii="Times New Roman" w:eastAsia="Times New Roman" w:hAnsi="Times New Roman" w:cs="Traditional Arabic"/>
      <w:sz w:val="20"/>
      <w:szCs w:val="20"/>
    </w:rPr>
  </w:style>
  <w:style w:type="paragraph" w:styleId="Footer">
    <w:name w:val="footer"/>
    <w:basedOn w:val="Normal"/>
    <w:link w:val="FooterChar"/>
    <w:semiHidden/>
    <w:unhideWhenUsed/>
    <w:rsid w:val="001826B6"/>
    <w:pPr>
      <w:tabs>
        <w:tab w:val="center" w:pos="4153"/>
        <w:tab w:val="right" w:pos="8306"/>
      </w:tabs>
    </w:pPr>
  </w:style>
  <w:style w:type="paragraph" w:styleId="BodyText">
    <w:name w:val="Body Text"/>
    <w:basedOn w:val="Normal"/>
    <w:link w:val="BodyTextChar"/>
    <w:semiHidden/>
    <w:unhideWhenUsed/>
    <w:rsid w:val="001826B6"/>
    <w:pPr>
      <w:jc w:val="center"/>
    </w:pPr>
    <w:rPr>
      <w:rFonts w:cs="Tahoma"/>
      <w:b/>
      <w:bCs/>
      <w:szCs w:val="36"/>
    </w:rPr>
  </w:style>
  <w:style w:type="character" w:customStyle="1" w:styleId="BodyTextChar">
    <w:name w:val="Body Text Char"/>
    <w:basedOn w:val="DefaultParagraphFont"/>
    <w:link w:val="BodyText"/>
    <w:semiHidden/>
    <w:rsid w:val="001826B6"/>
    <w:rPr>
      <w:rFonts w:ascii="Times New Roman" w:eastAsia="Times New Roman" w:hAnsi="Times New Roman" w:cs="Tahoma"/>
      <w:b/>
      <w:bCs/>
      <w:sz w:val="20"/>
      <w:szCs w:val="36"/>
    </w:rPr>
  </w:style>
  <w:style w:type="character" w:customStyle="1" w:styleId="BalloonTextChar">
    <w:name w:val="Balloon Text Char"/>
    <w:basedOn w:val="DefaultParagraphFont"/>
    <w:link w:val="BalloonText"/>
    <w:uiPriority w:val="99"/>
    <w:semiHidden/>
    <w:rsid w:val="001826B6"/>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1826B6"/>
    <w:rPr>
      <w:rFonts w:ascii="Tahoma" w:hAnsi="Tahoma" w:cs="Tahoma"/>
      <w:sz w:val="16"/>
      <w:szCs w:val="16"/>
    </w:rPr>
  </w:style>
  <w:style w:type="character" w:customStyle="1" w:styleId="NoSpacingChar">
    <w:name w:val="No Spacing Char"/>
    <w:link w:val="NoSpacing"/>
    <w:uiPriority w:val="1"/>
    <w:locked/>
    <w:rsid w:val="001826B6"/>
    <w:rPr>
      <w:rFonts w:ascii="Calibri" w:hAnsi="Calibri" w:cs="Arial"/>
    </w:rPr>
  </w:style>
  <w:style w:type="paragraph" w:styleId="NoSpacing">
    <w:name w:val="No Spacing"/>
    <w:link w:val="NoSpacingChar"/>
    <w:uiPriority w:val="1"/>
    <w:qFormat/>
    <w:rsid w:val="001826B6"/>
    <w:pPr>
      <w:bidi/>
      <w:spacing w:after="0" w:line="240" w:lineRule="auto"/>
    </w:pPr>
    <w:rPr>
      <w:rFonts w:ascii="Calibri" w:hAnsi="Calibri" w:cs="Arial"/>
    </w:rPr>
  </w:style>
  <w:style w:type="paragraph" w:styleId="ListParagraph">
    <w:name w:val="List Paragraph"/>
    <w:basedOn w:val="Normal"/>
    <w:uiPriority w:val="34"/>
    <w:qFormat/>
    <w:rsid w:val="001826B6"/>
    <w:pPr>
      <w:spacing w:after="200" w:line="276" w:lineRule="auto"/>
      <w:ind w:left="720"/>
      <w:contextualSpacing/>
    </w:pPr>
    <w:rPr>
      <w:rFonts w:ascii="Calibri" w:eastAsia="Calibri" w:hAnsi="Calibri" w:cs="Arial"/>
      <w:sz w:val="22"/>
      <w:szCs w:val="22"/>
    </w:rPr>
  </w:style>
  <w:style w:type="paragraph" w:customStyle="1" w:styleId="ListParagraph1">
    <w:name w:val="List Paragraph1"/>
    <w:basedOn w:val="Normal"/>
    <w:qFormat/>
    <w:rsid w:val="001826B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67950">
      <w:bodyDiv w:val="1"/>
      <w:marLeft w:val="0"/>
      <w:marRight w:val="0"/>
      <w:marTop w:val="0"/>
      <w:marBottom w:val="0"/>
      <w:divBdr>
        <w:top w:val="none" w:sz="0" w:space="0" w:color="auto"/>
        <w:left w:val="none" w:sz="0" w:space="0" w:color="auto"/>
        <w:bottom w:val="none" w:sz="0" w:space="0" w:color="auto"/>
        <w:right w:val="none" w:sz="0" w:space="0" w:color="auto"/>
      </w:divBdr>
    </w:div>
    <w:div w:id="140005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520</Words>
  <Characters>2965</Characters>
  <Application>Microsoft Office Word</Application>
  <DocSecurity>0</DocSecurity>
  <Lines>24</Lines>
  <Paragraphs>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Enjoy My Fine Releases.</Company>
  <LinksUpToDate>false</LinksUpToDate>
  <CharactersWithSpaces>3479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Microsoft account</cp:lastModifiedBy>
  <cp:revision>6</cp:revision>
  <cp:lastPrinted>2014-06-09T08:13:00Z</cp:lastPrinted>
  <dcterms:created xsi:type="dcterms:W3CDTF">2020-09-20T23:52:00Z</dcterms:created>
  <dcterms:modified xsi:type="dcterms:W3CDTF">2022-10-24T15:35:00Z</dcterms:modified>
</cp:coreProperties>
</file>