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72B" w:rsidRDefault="00D7272B" w:rsidP="00D7272B">
      <w:pPr>
        <w:autoSpaceDE w:val="0"/>
        <w:autoSpaceDN w:val="0"/>
        <w:bidi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p w:rsidR="00B4015E" w:rsidRDefault="00B4015E">
      <w:pPr>
        <w:bidi/>
        <w:rPr>
          <w:b/>
          <w:sz w:val="32"/>
          <w:szCs w:val="32"/>
        </w:rPr>
      </w:pPr>
      <w:bookmarkStart w:id="0" w:name="_GoBack"/>
      <w:bookmarkEnd w:id="0"/>
    </w:p>
    <w:p w:rsidR="00B4015E" w:rsidRDefault="00EE344A">
      <w:pPr>
        <w:bidi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p w:rsidR="00B4015E" w:rsidRDefault="00EE344A">
      <w:pPr>
        <w:bidi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EE344A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198120</wp:posOffset>
                </wp:positionV>
                <wp:extent cx="5848350" cy="104775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tbl>
      <w:tblPr>
        <w:tblStyle w:val="a3"/>
        <w:bidiVisual/>
        <w:tblW w:w="901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5513"/>
      </w:tblGrid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المؤسسة التعليمية</w:t>
            </w:r>
          </w:p>
        </w:tc>
        <w:tc>
          <w:tcPr>
            <w:tcW w:w="5513" w:type="dxa"/>
          </w:tcPr>
          <w:p w:rsidR="00B4015E" w:rsidRDefault="00EE344A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كلية الادارة والاقتصاد </w:t>
            </w: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القسم العلمي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المركز</w:t>
            </w:r>
          </w:p>
        </w:tc>
        <w:tc>
          <w:tcPr>
            <w:tcW w:w="5513" w:type="dxa"/>
          </w:tcPr>
          <w:p w:rsidR="00B4015E" w:rsidRDefault="00EE344A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قسم الادارة العامة</w:t>
            </w: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اسم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رمز المقرر</w:t>
            </w:r>
          </w:p>
        </w:tc>
        <w:tc>
          <w:tcPr>
            <w:tcW w:w="5513" w:type="dxa"/>
          </w:tcPr>
          <w:p w:rsidR="00B4015E" w:rsidRDefault="00EE344A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السلوك التنظيمي</w:t>
            </w: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اشكال الحضور المتاحة</w:t>
            </w:r>
          </w:p>
        </w:tc>
        <w:tc>
          <w:tcPr>
            <w:tcW w:w="5513" w:type="dxa"/>
          </w:tcPr>
          <w:p w:rsidR="00B4015E" w:rsidRDefault="00B4015E">
            <w:pPr>
              <w:bidi/>
              <w:contextualSpacing w:val="0"/>
              <w:rPr>
                <w:b/>
                <w:sz w:val="32"/>
                <w:szCs w:val="32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الفصل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السنة</w:t>
            </w:r>
          </w:p>
        </w:tc>
        <w:tc>
          <w:tcPr>
            <w:tcW w:w="5513" w:type="dxa"/>
          </w:tcPr>
          <w:p w:rsidR="00B4015E" w:rsidRDefault="00EE344A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فصلي</w:t>
            </w: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عدد الساعات الدراسية </w:t>
            </w:r>
            <w:r>
              <w:rPr>
                <w:b/>
                <w:sz w:val="32"/>
                <w:szCs w:val="32"/>
                <w:rtl/>
              </w:rPr>
              <w:t>(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الكلي</w:t>
            </w:r>
            <w:r>
              <w:rPr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5513" w:type="dxa"/>
          </w:tcPr>
          <w:p w:rsidR="00B4015E" w:rsidRDefault="00B4015E">
            <w:pPr>
              <w:bidi/>
              <w:contextualSpacing w:val="0"/>
              <w:rPr>
                <w:b/>
                <w:sz w:val="32"/>
                <w:szCs w:val="32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تاريخ اعداد هذا الوصف</w:t>
            </w:r>
          </w:p>
        </w:tc>
        <w:tc>
          <w:tcPr>
            <w:tcW w:w="5513" w:type="dxa"/>
          </w:tcPr>
          <w:p w:rsidR="00B4015E" w:rsidRDefault="006325B1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2021-2022</w:t>
            </w: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016" w:type="dxa"/>
            <w:gridSpan w:val="2"/>
          </w:tcPr>
          <w:p w:rsidR="00B4015E" w:rsidRDefault="00EE344A">
            <w:pPr>
              <w:bidi/>
              <w:spacing w:line="480" w:lineRule="auto"/>
              <w:ind w:left="502"/>
              <w:contextualSpacing w:val="0"/>
              <w:jc w:val="both"/>
            </w:pPr>
            <w:r>
              <w:rPr>
                <w:rFonts w:cs="Times New Roman"/>
                <w:b/>
                <w:sz w:val="32"/>
                <w:szCs w:val="32"/>
                <w:rtl/>
              </w:rPr>
              <w:t>اهداف المقرر</w:t>
            </w:r>
            <w:r>
              <w:rPr>
                <w:b/>
                <w:sz w:val="32"/>
                <w:szCs w:val="32"/>
                <w:rtl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B4015E" w:rsidRDefault="00EE344A">
            <w:pPr>
              <w:numPr>
                <w:ilvl w:val="0"/>
                <w:numId w:val="7"/>
              </w:numPr>
              <w:bidi/>
              <w:spacing w:line="480" w:lineRule="auto"/>
              <w:ind w:hanging="360"/>
              <w:jc w:val="both"/>
            </w:pPr>
            <w:r>
              <w:rPr>
                <w:b/>
                <w:rtl/>
              </w:rPr>
              <w:t>-</w:t>
            </w:r>
            <w:r>
              <w:rPr>
                <w:rFonts w:cs="Times New Roman"/>
                <w:b/>
                <w:rtl/>
              </w:rPr>
              <w:t>تزويد الطلبة بالأطار النظري لتطور السلوك التنظيمي ونظرياته</w:t>
            </w:r>
            <w:r>
              <w:rPr>
                <w:b/>
                <w:rtl/>
              </w:rPr>
              <w:t>.</w:t>
            </w:r>
          </w:p>
          <w:p w:rsidR="00B4015E" w:rsidRDefault="00EE344A">
            <w:pPr>
              <w:numPr>
                <w:ilvl w:val="0"/>
                <w:numId w:val="7"/>
              </w:numPr>
              <w:bidi/>
              <w:spacing w:line="276" w:lineRule="auto"/>
              <w:ind w:hanging="360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تسليط الضوء على موضوعات السلوك التظيمي وعلى نحو خاص السلوك الفردي والجماعي للعاملين بغية فهم سلوك العاملين وكيفية التعامل معهم من قبل الادارة.</w:t>
            </w:r>
          </w:p>
          <w:p w:rsidR="00B4015E" w:rsidRDefault="00EE344A">
            <w:pPr>
              <w:numPr>
                <w:ilvl w:val="0"/>
                <w:numId w:val="7"/>
              </w:numPr>
              <w:bidi/>
              <w:spacing w:after="200" w:line="276" w:lineRule="auto"/>
              <w:ind w:hanging="360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محاولة ربط الاطار النظري للسلوك التظيمي بالواقع التنظيمي في البيئة العراقية من خلال محاكاة مايحصل بالواقع من خلال بعض الحالات الدراسية والمشاهدات.  </w:t>
            </w: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0"/>
        </w:trPr>
        <w:tc>
          <w:tcPr>
            <w:tcW w:w="9016" w:type="dxa"/>
            <w:gridSpan w:val="2"/>
          </w:tcPr>
          <w:p w:rsidR="00B4015E" w:rsidRDefault="00B4015E">
            <w:pPr>
              <w:bidi/>
              <w:ind w:left="360"/>
              <w:contextualSpacing w:val="0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B4015E" w:rsidTr="00B40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00"/>
        </w:trPr>
        <w:tc>
          <w:tcPr>
            <w:tcW w:w="3503" w:type="dxa"/>
          </w:tcPr>
          <w:p w:rsidR="00B4015E" w:rsidRDefault="00EE344A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9-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B4015E" w:rsidTr="00B40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00"/>
        </w:trPr>
        <w:tc>
          <w:tcPr>
            <w:tcW w:w="3503" w:type="dxa"/>
            <w:vAlign w:val="center"/>
          </w:tcPr>
          <w:p w:rsidR="00B4015E" w:rsidRDefault="00EE344A">
            <w:pPr>
              <w:numPr>
                <w:ilvl w:val="0"/>
                <w:numId w:val="8"/>
              </w:numPr>
              <w:bidi/>
              <w:spacing w:line="276" w:lineRule="auto"/>
              <w:ind w:hanging="36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الاهداف المعرفية</w:t>
            </w:r>
          </w:p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>1-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التعرف على اهمية المواضيع السلوكية وجعل الطلبة مدركين للاطار العام للمادة</w:t>
            </w:r>
          </w:p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>2-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التعرف على المشكلات السلوكية في ميدان علم الادارة</w:t>
            </w:r>
          </w:p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>3-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القدرة على تشخيص تلك المشكلات</w:t>
            </w:r>
          </w:p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>4-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وضع اقتراح الحلول اللازمة لتلك المشكلات باستخدام الحلول الادارية</w:t>
            </w:r>
          </w:p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5-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تهيئة الطلبة للاستفادة من السلوك الفردي والجماعي لتطوير بحوثهم وادراكهم بها</w:t>
            </w:r>
          </w:p>
        </w:tc>
      </w:tr>
      <w:tr w:rsidR="00B4015E" w:rsidTr="00B40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المهارات الخاصة بالموضوع </w:t>
            </w:r>
          </w:p>
          <w:p w:rsidR="00B4015E" w:rsidRDefault="00EE344A">
            <w:pPr>
              <w:bidi/>
              <w:contextualSpacing w:val="0"/>
              <w:jc w:val="both"/>
            </w:pPr>
            <w:r>
              <w:rPr>
                <w:rtl/>
              </w:rPr>
              <w:t>1-</w:t>
            </w:r>
            <w:r>
              <w:rPr>
                <w:rFonts w:cs="Times New Roman"/>
                <w:rtl/>
              </w:rPr>
              <w:t>مهارات فكرية عن طريق فتح باب الحوار الجماعي بين الطلبة</w:t>
            </w:r>
          </w:p>
          <w:p w:rsidR="00B4015E" w:rsidRDefault="00EE344A">
            <w:pPr>
              <w:bidi/>
              <w:contextualSpacing w:val="0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>2-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علمية عن طريق عمليات تقييم ذاتي للطلبة</w:t>
            </w:r>
          </w:p>
          <w:p w:rsidR="00B4015E" w:rsidRDefault="00EE344A">
            <w:pPr>
              <w:bidi/>
              <w:contextualSpacing w:val="0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>3-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نظرية عن طريق اشراك الطالب بالدرس</w:t>
            </w:r>
          </w:p>
          <w:p w:rsidR="00B4015E" w:rsidRDefault="00B4015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EE344A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B4015E" w:rsidTr="00B40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lastRenderedPageBreak/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التفكير</w:t>
            </w:r>
          </w:p>
          <w:p w:rsidR="00B4015E" w:rsidRDefault="00EE344A">
            <w:pPr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المحاضرات النظرية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B4015E" w:rsidRDefault="00EE344A">
            <w:pPr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واجبات ومشاركة الطلبة وابداء رأيهم الخاص بالمواضيع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.                                                            </w:t>
            </w:r>
          </w:p>
          <w:p w:rsidR="00B4015E" w:rsidRDefault="00EE344A">
            <w:pPr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اجراء الاختبارات المفاجئة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والامتحانات الفصلية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.                                                                         </w:t>
            </w:r>
          </w:p>
          <w:p w:rsidR="00B4015E" w:rsidRDefault="00B4015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4015E" w:rsidTr="00B40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480"/>
        </w:trPr>
        <w:tc>
          <w:tcPr>
            <w:tcW w:w="3503" w:type="dxa"/>
            <w:vAlign w:val="center"/>
          </w:tcPr>
          <w:p w:rsidR="00B4015E" w:rsidRDefault="00EE344A">
            <w:pPr>
              <w:tabs>
                <w:tab w:val="left" w:pos="612"/>
              </w:tabs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B4015E" w:rsidTr="00B40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000"/>
        </w:trPr>
        <w:tc>
          <w:tcPr>
            <w:tcW w:w="3503" w:type="dxa"/>
            <w:vAlign w:val="center"/>
          </w:tcPr>
          <w:p w:rsidR="00B4015E" w:rsidRDefault="00B4015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EE344A">
            <w:pPr>
              <w:numPr>
                <w:ilvl w:val="0"/>
                <w:numId w:val="2"/>
              </w:numPr>
              <w:bidi/>
              <w:ind w:hanging="36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المحاضرات  النظرية والصفية</w:t>
            </w:r>
          </w:p>
          <w:p w:rsidR="00B4015E" w:rsidRDefault="00EE344A">
            <w:pPr>
              <w:numPr>
                <w:ilvl w:val="0"/>
                <w:numId w:val="2"/>
              </w:numPr>
              <w:bidi/>
              <w:ind w:hanging="36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واجبات ومشاركة الطلبة الفاعلة في هذه المحاضرات</w:t>
            </w:r>
          </w:p>
          <w:p w:rsidR="00B4015E" w:rsidRDefault="00EE344A">
            <w:pPr>
              <w:numPr>
                <w:ilvl w:val="0"/>
                <w:numId w:val="2"/>
              </w:numPr>
              <w:bidi/>
              <w:ind w:hanging="36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عرض افلام وقصص</w:t>
            </w:r>
          </w:p>
          <w:p w:rsidR="00B4015E" w:rsidRDefault="00EE344A">
            <w:pPr>
              <w:numPr>
                <w:ilvl w:val="0"/>
                <w:numId w:val="2"/>
              </w:numPr>
              <w:bidi/>
              <w:ind w:hanging="36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 xml:space="preserve">محاكاة الواقع الميداني </w:t>
            </w:r>
          </w:p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العصف الذهني</w:t>
            </w:r>
          </w:p>
          <w:p w:rsidR="00B4015E" w:rsidRDefault="00B4015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4015E" w:rsidTr="00B4015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60"/>
        </w:trPr>
        <w:tc>
          <w:tcPr>
            <w:tcW w:w="3503" w:type="dxa"/>
            <w:vAlign w:val="center"/>
          </w:tcPr>
          <w:p w:rsidR="00B4015E" w:rsidRDefault="00EE344A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 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B4015E" w:rsidTr="00B40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520"/>
        </w:trPr>
        <w:tc>
          <w:tcPr>
            <w:tcW w:w="3503" w:type="dxa"/>
          </w:tcPr>
          <w:p w:rsidR="00B4015E" w:rsidRDefault="00EE344A">
            <w:pPr>
              <w:numPr>
                <w:ilvl w:val="0"/>
                <w:numId w:val="2"/>
              </w:numPr>
              <w:bidi/>
              <w:spacing w:line="276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يقيم الطالب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من خلال الامتحان مشاركته اليومية والامتحانات الشهرية والفصلية والامتحانات مفاجئة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B4015E" w:rsidRDefault="00EE344A">
            <w:pPr>
              <w:numPr>
                <w:ilvl w:val="0"/>
                <w:numId w:val="2"/>
              </w:numPr>
              <w:bidi/>
              <w:spacing w:line="276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مشاركة ومناقشات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B4015E" w:rsidRDefault="00EE344A">
            <w:pPr>
              <w:numPr>
                <w:ilvl w:val="0"/>
                <w:numId w:val="2"/>
              </w:numPr>
              <w:bidi/>
              <w:spacing w:line="276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 xml:space="preserve">واجبات وتساولات وعصف ذهني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B4015E" w:rsidRDefault="00EE344A">
            <w:pPr>
              <w:numPr>
                <w:ilvl w:val="0"/>
                <w:numId w:val="2"/>
              </w:numPr>
              <w:bidi/>
              <w:spacing w:line="276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اختبارات نظرية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B4015E" w:rsidRDefault="00B4015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B4015E" w:rsidRDefault="00B4015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B4015E" w:rsidRDefault="00B4015E">
      <w:pPr>
        <w:bidi/>
        <w:rPr>
          <w:b/>
          <w:sz w:val="24"/>
          <w:szCs w:val="24"/>
        </w:rPr>
      </w:pPr>
    </w:p>
    <w:p w:rsidR="00B4015E" w:rsidRDefault="00EE344A">
      <w:pPr>
        <w:bidi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دد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-46988</wp:posOffset>
                </wp:positionH>
                <wp:positionV relativeFrom="paragraph">
                  <wp:posOffset>-233678</wp:posOffset>
                </wp:positionV>
                <wp:extent cx="5857875" cy="1807210"/>
                <wp:effectExtent l="0" t="0" r="2857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EE344A" w:rsidP="00CA4CC6">
                            <w:pPr>
                              <w:rPr>
                                <w:lang w:bidi="ar-IQ"/>
                              </w:rPr>
                            </w:pP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- </w:t>
                            </w: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المهارات العامة والتاهيلية المنقولة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الاخرى المتعلقة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بقابلية التوظيف والتطور الشخصي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25874" w:rsidRDefault="00EE344A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1-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تنمية قدرات الطلبة على التحليل للتعرف على مهارات حل المشكلات</w:t>
                            </w:r>
                          </w:p>
                          <w:p w:rsidR="00796147" w:rsidRDefault="00EE344A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2-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 xml:space="preserve">تشجيع الطلبةعلى التعامل مع مختلف الاساليب التعليمية في ضوء مهارات فنية وذات تقنية ملائمة </w:t>
                            </w:r>
                          </w:p>
                          <w:p w:rsidR="00796147" w:rsidRDefault="00EE344A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3-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الارتقاء بالمستوى الفكري للطالب</w:t>
                            </w:r>
                          </w:p>
                          <w:p w:rsidR="00796147" w:rsidRDefault="00EE344A" w:rsidP="00796147">
                            <w:pPr>
                              <w:pStyle w:val="ListParagraph"/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4-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تعليم الطالب طريقة عرض الافكار وترتيبها</w:t>
                            </w:r>
                          </w:p>
                          <w:p w:rsidR="00125874" w:rsidRDefault="00B302A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B302A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B302A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B302A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B302A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-46988</wp:posOffset>
                </wp:positionH>
                <wp:positionV relativeFrom="paragraph">
                  <wp:posOffset>-233678</wp:posOffset>
                </wp:positionV>
                <wp:extent cx="5886450" cy="182880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tbl>
      <w:tblPr>
        <w:tblStyle w:val="a4"/>
        <w:bidiVisual/>
        <w:tblW w:w="970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978"/>
        <w:gridCol w:w="2748"/>
        <w:gridCol w:w="1360"/>
        <w:gridCol w:w="702"/>
        <w:gridCol w:w="913"/>
        <w:gridCol w:w="447"/>
        <w:gridCol w:w="1615"/>
      </w:tblGrid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1" w:type="dxa"/>
            <w:gridSpan w:val="8"/>
          </w:tcPr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الاسبوع</w:t>
            </w:r>
          </w:p>
        </w:tc>
        <w:tc>
          <w:tcPr>
            <w:tcW w:w="978" w:type="dxa"/>
          </w:tcPr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الساعات</w:t>
            </w:r>
          </w:p>
        </w:tc>
        <w:tc>
          <w:tcPr>
            <w:tcW w:w="2748" w:type="dxa"/>
          </w:tcPr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062" w:type="dxa"/>
            <w:gridSpan w:val="2"/>
          </w:tcPr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اسم الوحدة 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او الموضوع</w:t>
            </w:r>
          </w:p>
        </w:tc>
        <w:tc>
          <w:tcPr>
            <w:tcW w:w="1360" w:type="dxa"/>
            <w:gridSpan w:val="2"/>
          </w:tcPr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615" w:type="dxa"/>
          </w:tcPr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B4015E" w:rsidRDefault="00EE344A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</w:t>
            </w:r>
          </w:p>
        </w:tc>
        <w:tc>
          <w:tcPr>
            <w:tcW w:w="2748" w:type="dxa"/>
            <w:vAlign w:val="center"/>
          </w:tcPr>
          <w:p w:rsidR="00B4015E" w:rsidRDefault="00B4015E">
            <w:pPr>
              <w:tabs>
                <w:tab w:val="left" w:pos="642"/>
              </w:tabs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EE344A">
            <w:pPr>
              <w:tabs>
                <w:tab w:val="left" w:pos="642"/>
              </w:tabs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Times New Roman"/>
                <w:b/>
                <w:sz w:val="32"/>
                <w:szCs w:val="32"/>
                <w:rtl/>
              </w:rPr>
              <w:t>السلوك التنظيمي</w:t>
            </w:r>
          </w:p>
          <w:p w:rsidR="00B4015E" w:rsidRDefault="00B4015E">
            <w:pPr>
              <w:tabs>
                <w:tab w:val="left" w:pos="642"/>
              </w:tabs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4015E" w:rsidRDefault="00EE344A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Times New Roman"/>
                <w:b/>
                <w:sz w:val="32"/>
                <w:szCs w:val="32"/>
                <w:rtl/>
              </w:rPr>
              <w:t>نظري</w:t>
            </w:r>
          </w:p>
        </w:tc>
        <w:tc>
          <w:tcPr>
            <w:tcW w:w="1615" w:type="dxa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B4015E" w:rsidRDefault="00B4015E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B4015E" w:rsidRDefault="00B4015E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</w:rPr>
            </w:pPr>
          </w:p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B4015E" w:rsidRDefault="00B4015E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B4015E" w:rsidRDefault="00B4015E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B4015E" w:rsidRDefault="00B4015E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B4015E" w:rsidRDefault="00B4015E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B4015E" w:rsidRDefault="00B4015E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B4015E" w:rsidRDefault="00B4015E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B4015E" w:rsidRDefault="00B4015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4015E" w:rsidRDefault="00B4015E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2" w:type="dxa"/>
          <w:trHeight w:val="540"/>
        </w:trPr>
        <w:tc>
          <w:tcPr>
            <w:tcW w:w="93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B4015E" w:rsidRDefault="00B4015E">
      <w:pPr>
        <w:bidi/>
        <w:rPr>
          <w:b/>
          <w:sz w:val="24"/>
          <w:szCs w:val="24"/>
        </w:rPr>
      </w:pPr>
    </w:p>
    <w:tbl>
      <w:tblPr>
        <w:tblStyle w:val="a5"/>
        <w:bidiVisual/>
        <w:tblW w:w="92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5369"/>
      </w:tblGrid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9258" w:type="dxa"/>
            <w:gridSpan w:val="2"/>
          </w:tcPr>
          <w:p w:rsidR="00B4015E" w:rsidRDefault="00EE344A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البنية التحتية</w:t>
            </w: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3889" w:type="dxa"/>
          </w:tcPr>
          <w:p w:rsidR="00B4015E" w:rsidRDefault="00EE344A">
            <w:pPr>
              <w:numPr>
                <w:ilvl w:val="0"/>
                <w:numId w:val="5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B4015E" w:rsidRDefault="00EE344A">
            <w:pPr>
              <w:numPr>
                <w:ilvl w:val="0"/>
                <w:numId w:val="3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داغر</w:t>
            </w:r>
            <w:r>
              <w:rPr>
                <w:b/>
                <w:sz w:val="24"/>
                <w:szCs w:val="24"/>
                <w:rtl/>
              </w:rPr>
              <w:t>,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منقذ محمد</w:t>
            </w:r>
            <w:r>
              <w:rPr>
                <w:b/>
                <w:sz w:val="24"/>
                <w:szCs w:val="24"/>
                <w:rtl/>
              </w:rPr>
              <w:t>,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وصالح،عادل حرحوش</w:t>
            </w:r>
            <w:r>
              <w:rPr>
                <w:b/>
                <w:sz w:val="24"/>
                <w:szCs w:val="24"/>
                <w:rtl/>
              </w:rPr>
              <w:t xml:space="preserve">, (2000)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نظرية المنظمة والسلوك التنظيمي، مديرية دار الكتب للطباعة والنشر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B4015E" w:rsidRDefault="00EE344A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كتب السلوك التظيمي وشبكة المعلومات الدولية الأنترنيت    </w:t>
            </w: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B4015E" w:rsidRDefault="00EE344A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5369" w:type="dxa"/>
          </w:tcPr>
          <w:p w:rsidR="00B4015E" w:rsidRDefault="00B4015E">
            <w:pPr>
              <w:numPr>
                <w:ilvl w:val="0"/>
                <w:numId w:val="1"/>
              </w:numPr>
              <w:bidi/>
              <w:spacing w:line="360" w:lineRule="auto"/>
              <w:ind w:hanging="360"/>
              <w:rPr>
                <w:b/>
                <w:sz w:val="32"/>
                <w:szCs w:val="32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B4015E" w:rsidRDefault="00EE344A">
            <w:pPr>
              <w:numPr>
                <w:ilvl w:val="0"/>
                <w:numId w:val="6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بيها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المجلات العلمية،التقارير،</w:t>
            </w:r>
            <w:r>
              <w:rPr>
                <w:b/>
                <w:sz w:val="24"/>
                <w:szCs w:val="24"/>
                <w:rtl/>
              </w:rPr>
              <w:t>......)</w:t>
            </w:r>
          </w:p>
        </w:tc>
        <w:tc>
          <w:tcPr>
            <w:tcW w:w="5369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889" w:type="dxa"/>
          </w:tcPr>
          <w:p w:rsidR="00B4015E" w:rsidRDefault="00EE344A">
            <w:pPr>
              <w:numPr>
                <w:ilvl w:val="0"/>
                <w:numId w:val="6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المراجع الالكترونية،مواقع الانترنيت</w:t>
            </w:r>
            <w:r>
              <w:rPr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5369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B4015E" w:rsidRDefault="00B4015E">
      <w:pPr>
        <w:bidi/>
        <w:rPr>
          <w:b/>
          <w:sz w:val="24"/>
          <w:szCs w:val="24"/>
        </w:rPr>
      </w:pPr>
    </w:p>
    <w:tbl>
      <w:tblPr>
        <w:tblStyle w:val="a6"/>
        <w:bidiVisual/>
        <w:tblW w:w="927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B4015E" w:rsidTr="00B4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9272" w:type="dxa"/>
          </w:tcPr>
          <w:p w:rsidR="00B4015E" w:rsidRDefault="00EE344A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B4015E" w:rsidTr="00B40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tcW w:w="9272" w:type="dxa"/>
          </w:tcPr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B4015E" w:rsidRDefault="00B4015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p w:rsidR="00B4015E" w:rsidRDefault="00B4015E">
      <w:pPr>
        <w:bidi/>
        <w:rPr>
          <w:b/>
          <w:sz w:val="24"/>
          <w:szCs w:val="24"/>
        </w:rPr>
      </w:pPr>
    </w:p>
    <w:sectPr w:rsidR="00B4015E"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0" w:rsidRDefault="00B302A0">
      <w:pPr>
        <w:spacing w:after="0" w:line="240" w:lineRule="auto"/>
      </w:pPr>
      <w:r>
        <w:separator/>
      </w:r>
    </w:p>
  </w:endnote>
  <w:endnote w:type="continuationSeparator" w:id="0">
    <w:p w:rsidR="00B302A0" w:rsidRDefault="00B3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5E" w:rsidRDefault="00EE344A">
    <w:pPr>
      <w:tabs>
        <w:tab w:val="center" w:pos="4153"/>
        <w:tab w:val="right" w:pos="8306"/>
      </w:tabs>
      <w:spacing w:after="1428" w:line="240" w:lineRule="auto"/>
      <w:jc w:val="center"/>
    </w:pPr>
    <w:r>
      <w:rPr>
        <w:rFonts w:cs="Times New Roman"/>
        <w:rtl/>
      </w:rPr>
      <w:t>الصفحة</w:t>
    </w:r>
    <w:r>
      <w:t xml:space="preserve"> 6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margi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3228975</wp:posOffset>
              </wp:positionH>
              <wp:positionV relativeFrom="paragraph">
                <wp:posOffset>110489</wp:posOffset>
              </wp:positionV>
              <wp:extent cx="2647950" cy="19050"/>
              <wp:effectExtent b="0" l="0" r="0" t="0"/>
              <wp:wrapNone/>
              <wp:docPr id="1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margin">
                <wp:posOffset>-142873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-142873</wp:posOffset>
              </wp:positionH>
              <wp:positionV relativeFrom="paragraph">
                <wp:posOffset>110489</wp:posOffset>
              </wp:positionV>
              <wp:extent cx="2647950" cy="1905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0" w:rsidRDefault="00B302A0">
      <w:pPr>
        <w:spacing w:after="0" w:line="240" w:lineRule="auto"/>
      </w:pPr>
      <w:r>
        <w:separator/>
      </w:r>
    </w:p>
  </w:footnote>
  <w:footnote w:type="continuationSeparator" w:id="0">
    <w:p w:rsidR="00B302A0" w:rsidRDefault="00B3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6B1"/>
    <w:multiLevelType w:val="multilevel"/>
    <w:tmpl w:val="E66C7C20"/>
    <w:lvl w:ilvl="0">
      <w:start w:val="1"/>
      <w:numFmt w:val="bullet"/>
      <w:lvlText w:val="➢"/>
      <w:lvlJc w:val="righ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F876B9E"/>
    <w:multiLevelType w:val="multilevel"/>
    <w:tmpl w:val="AEB6F440"/>
    <w:lvl w:ilvl="0">
      <w:start w:val="1"/>
      <w:numFmt w:val="bullet"/>
      <w:lvlText w:val="➢"/>
      <w:lvlJc w:val="righ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>
    <w:nsid w:val="233260CE"/>
    <w:multiLevelType w:val="multilevel"/>
    <w:tmpl w:val="0A5CED4E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291015B9"/>
    <w:multiLevelType w:val="multilevel"/>
    <w:tmpl w:val="2D4E5994"/>
    <w:lvl w:ilvl="0">
      <w:start w:val="1"/>
      <w:numFmt w:val="bullet"/>
      <w:lvlText w:val="➢"/>
      <w:lvlJc w:val="righ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3769051F"/>
    <w:multiLevelType w:val="multilevel"/>
    <w:tmpl w:val="3A285C4E"/>
    <w:lvl w:ilvl="0">
      <w:start w:val="1"/>
      <w:numFmt w:val="decimal"/>
      <w:lvlText w:val="%1."/>
      <w:lvlJc w:val="left"/>
      <w:pPr>
        <w:ind w:left="502" w:firstLine="644"/>
      </w:pPr>
    </w:lvl>
    <w:lvl w:ilvl="1">
      <w:start w:val="1"/>
      <w:numFmt w:val="lowerLetter"/>
      <w:lvlText w:val="%2."/>
      <w:lvlJc w:val="left"/>
      <w:pPr>
        <w:ind w:left="1222" w:firstLine="2084"/>
      </w:pPr>
    </w:lvl>
    <w:lvl w:ilvl="2">
      <w:start w:val="1"/>
      <w:numFmt w:val="lowerRoman"/>
      <w:lvlText w:val="%3."/>
      <w:lvlJc w:val="right"/>
      <w:pPr>
        <w:ind w:left="1942" w:firstLine="3704"/>
      </w:pPr>
    </w:lvl>
    <w:lvl w:ilvl="3">
      <w:start w:val="1"/>
      <w:numFmt w:val="decimal"/>
      <w:lvlText w:val="%4."/>
      <w:lvlJc w:val="left"/>
      <w:pPr>
        <w:ind w:left="2662" w:firstLine="4964"/>
      </w:pPr>
    </w:lvl>
    <w:lvl w:ilvl="4">
      <w:start w:val="1"/>
      <w:numFmt w:val="lowerLetter"/>
      <w:lvlText w:val="%5."/>
      <w:lvlJc w:val="left"/>
      <w:pPr>
        <w:ind w:left="3382" w:firstLine="6404"/>
      </w:pPr>
    </w:lvl>
    <w:lvl w:ilvl="5">
      <w:start w:val="1"/>
      <w:numFmt w:val="lowerRoman"/>
      <w:lvlText w:val="%6."/>
      <w:lvlJc w:val="right"/>
      <w:pPr>
        <w:ind w:left="4102" w:firstLine="8024"/>
      </w:pPr>
    </w:lvl>
    <w:lvl w:ilvl="6">
      <w:start w:val="1"/>
      <w:numFmt w:val="decimal"/>
      <w:lvlText w:val="%7."/>
      <w:lvlJc w:val="left"/>
      <w:pPr>
        <w:ind w:left="4822" w:firstLine="9284"/>
      </w:pPr>
    </w:lvl>
    <w:lvl w:ilvl="7">
      <w:start w:val="1"/>
      <w:numFmt w:val="lowerLetter"/>
      <w:lvlText w:val="%8."/>
      <w:lvlJc w:val="left"/>
      <w:pPr>
        <w:ind w:left="5542" w:firstLine="10724"/>
      </w:pPr>
    </w:lvl>
    <w:lvl w:ilvl="8">
      <w:start w:val="1"/>
      <w:numFmt w:val="lowerRoman"/>
      <w:lvlText w:val="%9."/>
      <w:lvlJc w:val="right"/>
      <w:pPr>
        <w:ind w:left="6262" w:firstLine="12344"/>
      </w:pPr>
    </w:lvl>
  </w:abstractNum>
  <w:abstractNum w:abstractNumId="5">
    <w:nsid w:val="43294627"/>
    <w:multiLevelType w:val="multilevel"/>
    <w:tmpl w:val="F3F48824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51951AED"/>
    <w:multiLevelType w:val="multilevel"/>
    <w:tmpl w:val="4538DE6A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78D95F5B"/>
    <w:multiLevelType w:val="multilevel"/>
    <w:tmpl w:val="CADCFD14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15E"/>
    <w:rsid w:val="006325B1"/>
    <w:rsid w:val="00B302A0"/>
    <w:rsid w:val="00B4015E"/>
    <w:rsid w:val="00D7272B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4</cp:revision>
  <dcterms:created xsi:type="dcterms:W3CDTF">2023-09-13T07:41:00Z</dcterms:created>
  <dcterms:modified xsi:type="dcterms:W3CDTF">2023-11-29T06:45:00Z</dcterms:modified>
</cp:coreProperties>
</file>