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1B7D25" w:rsidRDefault="00AB4200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8B317A" w:rsidRDefault="009D2BEF" w:rsidP="00731A9A">
      <w:pPr>
        <w:bidi w:val="0"/>
        <w:rPr>
          <w:rFonts w:hint="cs"/>
          <w:b/>
          <w:bCs/>
          <w:sz w:val="28"/>
          <w:szCs w:val="28"/>
          <w:rtl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466850" cy="1819275"/>
            <wp:effectExtent l="19050" t="0" r="0" b="0"/>
            <wp:docPr id="1" name="Picture 1" descr="صورة شخص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شخص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 </w:t>
      </w:r>
      <w:r w:rsidRPr="00E46087">
        <w:rPr>
          <w:b/>
          <w:bCs/>
          <w:sz w:val="28"/>
          <w:szCs w:val="28"/>
        </w:rPr>
        <w:t xml:space="preserve">   </w:t>
      </w:r>
      <w:r w:rsidR="00731A9A">
        <w:rPr>
          <w:rFonts w:hint="cs"/>
          <w:b/>
          <w:bCs/>
          <w:sz w:val="28"/>
          <w:szCs w:val="28"/>
          <w:rtl/>
          <w:lang w:bidi="ar-SA"/>
        </w:rPr>
        <w:t xml:space="preserve">سلمان حسين عبدلله </w:t>
      </w:r>
      <w:r w:rsidR="005F0B7B">
        <w:rPr>
          <w:rFonts w:hint="cs"/>
          <w:b/>
          <w:bCs/>
          <w:sz w:val="28"/>
          <w:szCs w:val="28"/>
          <w:rtl/>
          <w:lang w:bidi="ar-SA"/>
        </w:rPr>
        <w:t xml:space="preserve">محمد </w:t>
      </w:r>
      <w:r w:rsidR="00731A9A">
        <w:rPr>
          <w:rFonts w:hint="cs"/>
          <w:b/>
          <w:bCs/>
          <w:sz w:val="28"/>
          <w:szCs w:val="28"/>
          <w:rtl/>
          <w:lang w:bidi="ar-SA"/>
        </w:rPr>
        <w:t xml:space="preserve">الطيار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731A9A">
        <w:rPr>
          <w:rFonts w:hint="cs"/>
          <w:b/>
          <w:bCs/>
          <w:sz w:val="28"/>
          <w:szCs w:val="28"/>
          <w:rtl/>
        </w:rPr>
        <w:t xml:space="preserve">           1966 / بغداد 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731A9A">
        <w:rPr>
          <w:rFonts w:hint="cs"/>
          <w:b/>
          <w:bCs/>
          <w:sz w:val="28"/>
          <w:szCs w:val="28"/>
          <w:rtl/>
        </w:rPr>
        <w:t xml:space="preserve">         متزوج </w:t>
      </w:r>
    </w:p>
    <w:p w:rsidR="008A6D3E" w:rsidRDefault="008B317A" w:rsidP="004064F9">
      <w:pPr>
        <w:spacing w:line="480" w:lineRule="auto"/>
        <w:ind w:firstLine="91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731A9A">
        <w:rPr>
          <w:rFonts w:hint="cs"/>
          <w:b/>
          <w:bCs/>
          <w:sz w:val="28"/>
          <w:szCs w:val="28"/>
          <w:rtl/>
        </w:rPr>
        <w:t xml:space="preserve">    إثنان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731A9A">
        <w:rPr>
          <w:rFonts w:hint="cs"/>
          <w:b/>
          <w:bCs/>
          <w:sz w:val="28"/>
          <w:szCs w:val="28"/>
          <w:rtl/>
        </w:rPr>
        <w:t xml:space="preserve">       مسلم 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    </w:t>
      </w:r>
      <w:r w:rsidR="00731A9A">
        <w:rPr>
          <w:rFonts w:hint="cs"/>
          <w:i w:val="0"/>
          <w:iCs w:val="0"/>
          <w:sz w:val="28"/>
          <w:szCs w:val="28"/>
          <w:rtl/>
        </w:rPr>
        <w:t xml:space="preserve">محاسبة </w:t>
      </w:r>
      <w:r w:rsidR="005F0B7B">
        <w:rPr>
          <w:rFonts w:hint="cs"/>
          <w:i w:val="0"/>
          <w:iCs w:val="0"/>
          <w:sz w:val="28"/>
          <w:szCs w:val="28"/>
          <w:rtl/>
        </w:rPr>
        <w:t xml:space="preserve">/ نظم معلومات محاسبية </w:t>
      </w:r>
    </w:p>
    <w:p w:rsidR="000F23D1" w:rsidRDefault="00AB4200" w:rsidP="005F0B7B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5F0B7B">
        <w:rPr>
          <w:rFonts w:hint="cs"/>
          <w:i w:val="0"/>
          <w:iCs w:val="0"/>
          <w:sz w:val="28"/>
          <w:szCs w:val="28"/>
          <w:rtl/>
        </w:rPr>
        <w:t>تدريسي في قسم المحاسبة</w:t>
      </w:r>
      <w:r w:rsidR="00743F39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rFonts w:hint="cs"/>
          <w:i w:val="0"/>
          <w:iCs w:val="0"/>
          <w:sz w:val="28"/>
          <w:szCs w:val="28"/>
          <w:rtl/>
          <w:lang w:bidi="ar-SA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  </w:t>
      </w:r>
      <w:r w:rsidR="00CF02E3">
        <w:rPr>
          <w:rFonts w:hint="cs"/>
          <w:i w:val="0"/>
          <w:iCs w:val="0"/>
          <w:sz w:val="28"/>
          <w:szCs w:val="28"/>
          <w:rtl/>
        </w:rPr>
        <w:t xml:space="preserve">استاذ مساعد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5C17D2">
        <w:rPr>
          <w:rFonts w:hint="cs"/>
          <w:b/>
          <w:bCs/>
          <w:sz w:val="28"/>
          <w:szCs w:val="28"/>
          <w:rtl/>
        </w:rPr>
        <w:t>قسم المحاسبة</w:t>
      </w:r>
      <w:r w:rsidRPr="00E46087">
        <w:rPr>
          <w:b/>
          <w:bCs/>
          <w:sz w:val="28"/>
          <w:szCs w:val="28"/>
          <w:rtl/>
        </w:rPr>
        <w:t xml:space="preserve">   </w:t>
      </w:r>
      <w:r w:rsidR="005C17D2">
        <w:rPr>
          <w:rFonts w:hint="cs"/>
          <w:b/>
          <w:bCs/>
          <w:sz w:val="28"/>
          <w:szCs w:val="28"/>
          <w:rtl/>
        </w:rPr>
        <w:t>/</w:t>
      </w:r>
      <w:r w:rsidRPr="00E46087">
        <w:rPr>
          <w:b/>
          <w:bCs/>
          <w:sz w:val="28"/>
          <w:szCs w:val="28"/>
          <w:rtl/>
        </w:rPr>
        <w:t xml:space="preserve">     </w:t>
      </w:r>
      <w:r w:rsidR="00731A9A">
        <w:rPr>
          <w:rFonts w:hint="cs"/>
          <w:b/>
          <w:bCs/>
          <w:sz w:val="28"/>
          <w:szCs w:val="28"/>
          <w:rtl/>
        </w:rPr>
        <w:t xml:space="preserve">كلية الادارة والاقتصاد / جامعة يغداد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  <w:r w:rsidR="00731A9A">
        <w:rPr>
          <w:rFonts w:hint="cs"/>
          <w:i w:val="0"/>
          <w:iCs w:val="0"/>
          <w:sz w:val="28"/>
          <w:szCs w:val="28"/>
          <w:rtl/>
        </w:rPr>
        <w:t>07901547510</w:t>
      </w:r>
    </w:p>
    <w:p w:rsidR="008A6D3E" w:rsidRDefault="008B317A" w:rsidP="00672D85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731A9A">
        <w:rPr>
          <w:rFonts w:hint="cs"/>
          <w:b/>
          <w:bCs/>
          <w:sz w:val="28"/>
          <w:szCs w:val="28"/>
          <w:rtl/>
        </w:rPr>
        <w:t xml:space="preserve">  </w:t>
      </w:r>
      <w:r w:rsidR="00672D85">
        <w:rPr>
          <w:b/>
          <w:bCs/>
          <w:sz w:val="28"/>
          <w:szCs w:val="28"/>
        </w:rPr>
        <w:t>salman_hssin@coadec.uobaghdad.edu.iq</w:t>
      </w:r>
    </w:p>
    <w:p w:rsidR="00731A9A" w:rsidRDefault="00731A9A" w:rsidP="00F0790B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</w:p>
    <w:p w:rsidR="00731A9A" w:rsidRDefault="00731A9A" w:rsidP="00F0790B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</w:p>
    <w:p w:rsidR="00731A9A" w:rsidRDefault="00731A9A" w:rsidP="00F0790B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</w:p>
    <w:p w:rsidR="00672D85" w:rsidRPr="008B317A" w:rsidRDefault="00672D85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rFonts w:hint="cs"/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 w:hint="cs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بكالوريوس</w:t>
            </w:r>
          </w:p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A545EA" w:rsidRPr="00731A9A" w:rsidRDefault="007C760D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البصرة</w:t>
            </w:r>
          </w:p>
        </w:tc>
        <w:tc>
          <w:tcPr>
            <w:tcW w:w="387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1988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1994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الدكتوراه</w:t>
            </w:r>
          </w:p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731A9A" w:rsidRDefault="00731A9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2008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31A9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731A9A" w:rsidRDefault="00A545EA" w:rsidP="00731A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391836" w:rsidRPr="00391836" w:rsidRDefault="00391836" w:rsidP="00391836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A60B2" w:rsidRPr="006778A9" w:rsidTr="007C760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7C760D" w:rsidRPr="006778A9" w:rsidTr="007C760D">
        <w:trPr>
          <w:trHeight w:hRule="exact" w:val="576"/>
        </w:trPr>
        <w:tc>
          <w:tcPr>
            <w:tcW w:w="313" w:type="pct"/>
          </w:tcPr>
          <w:p w:rsidR="007C760D" w:rsidRPr="006778A9" w:rsidRDefault="007C760D" w:rsidP="007C760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1831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جرش الاهلية / الاردن </w:t>
            </w: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1996-2000</w:t>
            </w:r>
          </w:p>
        </w:tc>
      </w:tr>
      <w:tr w:rsidR="007C760D" w:rsidRPr="006778A9" w:rsidTr="007C760D">
        <w:trPr>
          <w:trHeight w:hRule="exact" w:val="576"/>
        </w:trPr>
        <w:tc>
          <w:tcPr>
            <w:tcW w:w="313" w:type="pct"/>
          </w:tcPr>
          <w:p w:rsidR="007C760D" w:rsidRPr="006778A9" w:rsidRDefault="007C760D" w:rsidP="007C760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1831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العلوم التطبيقية/ الاردن </w:t>
            </w: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2000-2004</w:t>
            </w:r>
          </w:p>
        </w:tc>
      </w:tr>
      <w:tr w:rsidR="007C760D" w:rsidRPr="006778A9" w:rsidTr="007C760D">
        <w:trPr>
          <w:trHeight w:hRule="exact" w:val="576"/>
        </w:trPr>
        <w:tc>
          <w:tcPr>
            <w:tcW w:w="313" w:type="pct"/>
          </w:tcPr>
          <w:p w:rsidR="007C760D" w:rsidRPr="006778A9" w:rsidRDefault="007C760D" w:rsidP="007C760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1831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بغداد للعلوم الاقتصادية/ بغداد </w:t>
            </w: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2005-2006</w:t>
            </w:r>
          </w:p>
        </w:tc>
      </w:tr>
      <w:tr w:rsidR="007C760D" w:rsidRPr="006778A9" w:rsidTr="00CF02E3">
        <w:trPr>
          <w:trHeight w:hRule="exact" w:val="695"/>
        </w:trPr>
        <w:tc>
          <w:tcPr>
            <w:tcW w:w="313" w:type="pct"/>
          </w:tcPr>
          <w:p w:rsidR="007C760D" w:rsidRDefault="007C760D" w:rsidP="007C760D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دكتور </w:t>
            </w:r>
          </w:p>
        </w:tc>
        <w:tc>
          <w:tcPr>
            <w:tcW w:w="1831" w:type="pct"/>
          </w:tcPr>
          <w:p w:rsidR="007C760D" w:rsidRPr="00CF02E3" w:rsidRDefault="007C760D" w:rsidP="007C760D">
            <w:pPr>
              <w:spacing w:line="480" w:lineRule="auto"/>
              <w:rPr>
                <w:sz w:val="28"/>
                <w:szCs w:val="28"/>
                <w:rtl/>
              </w:rPr>
            </w:pPr>
            <w:r w:rsidRPr="00CF02E3">
              <w:rPr>
                <w:rFonts w:hint="cs"/>
                <w:sz w:val="28"/>
                <w:szCs w:val="28"/>
                <w:rtl/>
              </w:rPr>
              <w:t xml:space="preserve">كلية الادارة والاقتصاد/ جامعة بغداد </w:t>
            </w: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2006- 2012</w:t>
            </w:r>
          </w:p>
        </w:tc>
      </w:tr>
      <w:tr w:rsidR="007C760D" w:rsidRPr="006778A9" w:rsidTr="00CF02E3">
        <w:trPr>
          <w:trHeight w:hRule="exact" w:val="705"/>
        </w:trPr>
        <w:tc>
          <w:tcPr>
            <w:tcW w:w="313" w:type="pct"/>
          </w:tcPr>
          <w:p w:rsidR="007C760D" w:rsidRPr="006778A9" w:rsidRDefault="007C760D" w:rsidP="007C760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 دكتور</w:t>
            </w:r>
          </w:p>
        </w:tc>
        <w:tc>
          <w:tcPr>
            <w:tcW w:w="1831" w:type="pct"/>
          </w:tcPr>
          <w:p w:rsidR="007C760D" w:rsidRPr="00CF02E3" w:rsidRDefault="007C760D" w:rsidP="007C760D">
            <w:pPr>
              <w:spacing w:line="480" w:lineRule="auto"/>
              <w:rPr>
                <w:sz w:val="28"/>
                <w:szCs w:val="28"/>
                <w:rtl/>
              </w:rPr>
            </w:pPr>
            <w:r w:rsidRPr="00CF02E3">
              <w:rPr>
                <w:rFonts w:hint="cs"/>
                <w:sz w:val="28"/>
                <w:szCs w:val="28"/>
                <w:rtl/>
              </w:rPr>
              <w:t>كلية الادارة والاقتصاد/ جامعة</w:t>
            </w:r>
            <w:r w:rsidR="00CF02E3" w:rsidRPr="00CF02E3">
              <w:rPr>
                <w:rFonts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2012- لحد الان </w:t>
            </w:r>
          </w:p>
        </w:tc>
      </w:tr>
      <w:tr w:rsidR="007C760D" w:rsidRPr="006778A9" w:rsidTr="007C760D">
        <w:trPr>
          <w:trHeight w:hRule="exact" w:val="576"/>
        </w:trPr>
        <w:tc>
          <w:tcPr>
            <w:tcW w:w="313" w:type="pct"/>
          </w:tcPr>
          <w:p w:rsidR="007C760D" w:rsidRDefault="007C760D" w:rsidP="007C760D">
            <w:pPr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52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7C760D" w:rsidRPr="006778A9" w:rsidRDefault="007C760D" w:rsidP="007C760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rFonts w:hint="cs"/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Default="008B317A" w:rsidP="00AB4200">
      <w:pPr>
        <w:spacing w:line="480" w:lineRule="auto"/>
        <w:rPr>
          <w:rFonts w:hint="cs"/>
          <w:sz w:val="32"/>
          <w:szCs w:val="32"/>
          <w:rtl/>
        </w:rPr>
      </w:pPr>
    </w:p>
    <w:p w:rsidR="00BD0EEF" w:rsidRDefault="00BD0EEF" w:rsidP="00AB4200">
      <w:pPr>
        <w:spacing w:line="480" w:lineRule="auto"/>
        <w:rPr>
          <w:rFonts w:hint="cs"/>
          <w:sz w:val="32"/>
          <w:szCs w:val="32"/>
          <w:rtl/>
        </w:rPr>
      </w:pPr>
    </w:p>
    <w:p w:rsidR="00BD0EEF" w:rsidRDefault="00BD0EEF" w:rsidP="00AB4200">
      <w:pPr>
        <w:spacing w:line="480" w:lineRule="auto"/>
        <w:rPr>
          <w:rFonts w:hint="cs"/>
          <w:sz w:val="32"/>
          <w:szCs w:val="32"/>
          <w:rtl/>
        </w:rPr>
      </w:pPr>
    </w:p>
    <w:p w:rsidR="00BD0EEF" w:rsidRDefault="00BD0EEF" w:rsidP="00AB4200">
      <w:pPr>
        <w:spacing w:line="480" w:lineRule="auto"/>
        <w:rPr>
          <w:rFonts w:hint="cs"/>
          <w:sz w:val="32"/>
          <w:szCs w:val="32"/>
          <w:rtl/>
        </w:rPr>
      </w:pPr>
    </w:p>
    <w:p w:rsidR="00BD0EEF" w:rsidRDefault="00BD0EEF" w:rsidP="00AB4200">
      <w:pPr>
        <w:spacing w:line="480" w:lineRule="auto"/>
        <w:rPr>
          <w:rFonts w:hint="cs"/>
          <w:sz w:val="32"/>
          <w:szCs w:val="32"/>
          <w:rtl/>
        </w:rPr>
      </w:pPr>
    </w:p>
    <w:p w:rsidR="00BD0EEF" w:rsidRPr="001B7D25" w:rsidRDefault="00BD0EEF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948"/>
        <w:gridCol w:w="3162"/>
        <w:gridCol w:w="2430"/>
      </w:tblGrid>
      <w:tr w:rsidR="007319FB" w:rsidRPr="00805197" w:rsidTr="0025307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7C760D" w:rsidRPr="00805197" w:rsidTr="0025307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الاقتصاد والعلوم الادارية 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جرش الاهلية / الاردن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CF02E3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</w:t>
            </w:r>
            <w:r w:rsidR="00CF02E3">
              <w:rPr>
                <w:rFonts w:cs="Akhbar MT" w:hint="cs"/>
                <w:sz w:val="30"/>
                <w:szCs w:val="30"/>
                <w:rtl/>
              </w:rPr>
              <w:t>6</w:t>
            </w:r>
            <w:r>
              <w:rPr>
                <w:rFonts w:cs="Akhbar MT" w:hint="cs"/>
                <w:sz w:val="30"/>
                <w:szCs w:val="30"/>
                <w:rtl/>
              </w:rPr>
              <w:t>-2000</w:t>
            </w:r>
          </w:p>
        </w:tc>
      </w:tr>
      <w:tr w:rsidR="007C760D" w:rsidRPr="00805197" w:rsidTr="0025307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الاقتصاد والعلوم الادارية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العلوم التطبيقية / الاردن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2000-2004</w:t>
            </w:r>
          </w:p>
        </w:tc>
      </w:tr>
      <w:tr w:rsidR="007C760D" w:rsidRPr="00805197" w:rsidTr="00CF02E3">
        <w:trPr>
          <w:trHeight w:hRule="exact" w:val="106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CF02E3" w:rsidRDefault="007C760D" w:rsidP="00F30975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 w:rsidRPr="00CF02E3">
              <w:rPr>
                <w:rFonts w:cs="Akhbar MT" w:hint="cs"/>
                <w:sz w:val="28"/>
                <w:szCs w:val="28"/>
                <w:rtl/>
              </w:rPr>
              <w:t xml:space="preserve">فسم المحاسبة / كلية بغداد </w:t>
            </w:r>
            <w:r w:rsidR="00CF02E3" w:rsidRPr="00CF02E3">
              <w:rPr>
                <w:rFonts w:cs="Akhbar MT" w:hint="cs"/>
                <w:sz w:val="28"/>
                <w:szCs w:val="28"/>
                <w:rtl/>
              </w:rPr>
              <w:t xml:space="preserve">للعلوم الاقتصادية 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بغداد للعلوم الاقتصادية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F309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2005-2006</w:t>
            </w:r>
          </w:p>
        </w:tc>
      </w:tr>
      <w:tr w:rsidR="007C760D" w:rsidRPr="00805197" w:rsidTr="007C760D">
        <w:trPr>
          <w:trHeight w:hRule="exact" w:val="101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فسم المحاسبة/كلية الادارة والاقتصاد 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60D" w:rsidRPr="00805197" w:rsidRDefault="007C760D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2006- لحد الان </w:t>
            </w:r>
          </w:p>
        </w:tc>
      </w:tr>
    </w:tbl>
    <w:p w:rsidR="00984666" w:rsidRDefault="00984666" w:rsidP="008C3C34">
      <w:pPr>
        <w:spacing w:line="480" w:lineRule="auto"/>
        <w:rPr>
          <w:rFonts w:hint="cs"/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تطبيقات محاسبية على الحاسوب </w:t>
            </w:r>
          </w:p>
        </w:tc>
        <w:tc>
          <w:tcPr>
            <w:tcW w:w="2340" w:type="dxa"/>
          </w:tcPr>
          <w:p w:rsidR="00445AA4" w:rsidRPr="008C3C34" w:rsidRDefault="008C3C34" w:rsidP="00CF02E3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</w:t>
            </w:r>
            <w:r w:rsidR="00CF02E3">
              <w:rPr>
                <w:rFonts w:cs="Akhbar MT" w:hint="cs"/>
                <w:b/>
                <w:bCs/>
                <w:sz w:val="30"/>
                <w:szCs w:val="30"/>
                <w:rtl/>
              </w:rPr>
              <w:t>6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- 2000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المحاسبة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تدقيق 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1999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محاسبة باللغة </w:t>
            </w:r>
            <w:r>
              <w:rPr>
                <w:rFonts w:cs="Akhbar MT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2000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تطبيقات محاسبية على الحاسوب 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2000-2002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نظم معلومات محاسبية 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2002-2004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محاسبة متقدمة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2004-2005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المحاسبة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محاسبة ادارية 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2005-2006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المحاسبة </w:t>
            </w:r>
          </w:p>
        </w:tc>
        <w:tc>
          <w:tcPr>
            <w:tcW w:w="432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نظم معلومات محاسبية </w:t>
            </w:r>
            <w:r w:rsidR="0057597C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/بكلوريوس </w:t>
            </w:r>
          </w:p>
        </w:tc>
        <w:tc>
          <w:tcPr>
            <w:tcW w:w="2340" w:type="dxa"/>
          </w:tcPr>
          <w:p w:rsidR="00445AA4" w:rsidRPr="008C3C34" w:rsidRDefault="008C3C3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2006-لحد الان </w:t>
            </w:r>
          </w:p>
        </w:tc>
      </w:tr>
      <w:tr w:rsidR="00445AA4" w:rsidRPr="008C3C34" w:rsidTr="00CA60B2">
        <w:trPr>
          <w:trHeight w:hRule="exact" w:val="576"/>
        </w:trPr>
        <w:tc>
          <w:tcPr>
            <w:tcW w:w="720" w:type="dxa"/>
          </w:tcPr>
          <w:p w:rsidR="00445AA4" w:rsidRPr="008C3C34" w:rsidRDefault="004064F9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C3C34">
              <w:rPr>
                <w:rFonts w:cs="Akhbar MT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445AA4" w:rsidRPr="008C3C34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قسم المحاسبة </w:t>
            </w:r>
          </w:p>
        </w:tc>
        <w:tc>
          <w:tcPr>
            <w:tcW w:w="4320" w:type="dxa"/>
          </w:tcPr>
          <w:p w:rsidR="00445AA4" w:rsidRPr="008C3C34" w:rsidRDefault="0057597C" w:rsidP="008C3C34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AIS / Ph.D course </w:t>
            </w:r>
          </w:p>
          <w:p w:rsidR="00445AA4" w:rsidRPr="008C3C34" w:rsidRDefault="00445AA4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2010،2011</w:t>
            </w:r>
          </w:p>
          <w:p w:rsidR="0057597C" w:rsidRPr="008C3C34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57597C" w:rsidRPr="008C3C34" w:rsidTr="00CA60B2">
        <w:trPr>
          <w:trHeight w:hRule="exact" w:val="576"/>
        </w:trPr>
        <w:tc>
          <w:tcPr>
            <w:tcW w:w="720" w:type="dxa"/>
          </w:tcPr>
          <w:p w:rsidR="0057597C" w:rsidRPr="008C3C34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57597C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قسم المحاسبة </w:t>
            </w:r>
          </w:p>
        </w:tc>
        <w:tc>
          <w:tcPr>
            <w:tcW w:w="4320" w:type="dxa"/>
          </w:tcPr>
          <w:p w:rsidR="0057597C" w:rsidRDefault="0057597C" w:rsidP="0057597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AIS /Master Course </w:t>
            </w:r>
          </w:p>
        </w:tc>
        <w:tc>
          <w:tcPr>
            <w:tcW w:w="2340" w:type="dxa"/>
          </w:tcPr>
          <w:p w:rsidR="0057597C" w:rsidRDefault="0057597C" w:rsidP="008C3C34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2012،2013</w:t>
            </w:r>
          </w:p>
        </w:tc>
      </w:tr>
    </w:tbl>
    <w:p w:rsidR="00BD0EEF" w:rsidRDefault="00BD0EEF" w:rsidP="0057597C">
      <w:pPr>
        <w:spacing w:line="480" w:lineRule="auto"/>
        <w:rPr>
          <w:rFonts w:hint="cs"/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5508"/>
        <w:gridCol w:w="2030"/>
        <w:gridCol w:w="2002"/>
      </w:tblGrid>
      <w:tr w:rsidR="009D5765" w:rsidRPr="00031BD8" w:rsidTr="008C3C34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508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03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02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8C3C34">
        <w:trPr>
          <w:trHeight w:hRule="exact" w:val="1268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508" w:type="dxa"/>
          </w:tcPr>
          <w:p w:rsidR="009D5765" w:rsidRPr="005C17D2" w:rsidRDefault="008C3C34" w:rsidP="005C17D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C17D2">
              <w:rPr>
                <w:rFonts w:cs="Akhbar MT" w:hint="cs"/>
                <w:b/>
                <w:bCs/>
                <w:sz w:val="30"/>
                <w:szCs w:val="30"/>
                <w:rtl/>
              </w:rPr>
              <w:t>المدخل الاخلاقي للمحاسبة في الحد من الاثار السلبية لادارة الارباح</w:t>
            </w:r>
          </w:p>
        </w:tc>
        <w:tc>
          <w:tcPr>
            <w:tcW w:w="2030" w:type="dxa"/>
          </w:tcPr>
          <w:p w:rsidR="009D5765" w:rsidRDefault="008C3C34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5C17D2">
              <w:rPr>
                <w:rFonts w:cs="Akhbar MT" w:hint="cs"/>
                <w:b/>
                <w:bCs/>
                <w:sz w:val="30"/>
                <w:szCs w:val="30"/>
                <w:rtl/>
              </w:rPr>
              <w:t>المحاسبة</w:t>
            </w:r>
          </w:p>
          <w:p w:rsidR="00A47B49" w:rsidRPr="005C17D2" w:rsidRDefault="00A47B49" w:rsidP="005C17D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(ماجستير) </w:t>
            </w:r>
          </w:p>
        </w:tc>
        <w:tc>
          <w:tcPr>
            <w:tcW w:w="2002" w:type="dxa"/>
          </w:tcPr>
          <w:p w:rsidR="009D5765" w:rsidRPr="005C17D2" w:rsidRDefault="008C3C34" w:rsidP="005C17D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C17D2">
              <w:rPr>
                <w:rFonts w:cs="Akhbar MT" w:hint="cs"/>
                <w:b/>
                <w:bCs/>
                <w:sz w:val="30"/>
                <w:szCs w:val="30"/>
                <w:rtl/>
              </w:rPr>
              <w:t>2011</w:t>
            </w:r>
          </w:p>
        </w:tc>
      </w:tr>
      <w:tr w:rsidR="009D5765" w:rsidRPr="00805197" w:rsidTr="005C17D2">
        <w:trPr>
          <w:trHeight w:hRule="exact" w:val="1230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508" w:type="dxa"/>
          </w:tcPr>
          <w:p w:rsidR="009D5765" w:rsidRPr="005C17D2" w:rsidRDefault="005C17D2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دور المدخل المرئي في تصميم نظم المعلومات المحاسبية لتعزيز ادراك المستخدمين </w:t>
            </w:r>
          </w:p>
        </w:tc>
        <w:tc>
          <w:tcPr>
            <w:tcW w:w="2030" w:type="dxa"/>
          </w:tcPr>
          <w:p w:rsidR="00A47B49" w:rsidRDefault="00A47B49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المحاسبة</w:t>
            </w:r>
          </w:p>
          <w:p w:rsidR="009D5765" w:rsidRPr="005C17D2" w:rsidRDefault="00A47B49" w:rsidP="005C17D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(ماجستير) </w:t>
            </w:r>
          </w:p>
        </w:tc>
        <w:tc>
          <w:tcPr>
            <w:tcW w:w="2002" w:type="dxa"/>
          </w:tcPr>
          <w:p w:rsidR="009D5765" w:rsidRPr="005C17D2" w:rsidRDefault="005F0B7B" w:rsidP="005C17D2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2012</w:t>
            </w:r>
            <w:r w:rsidR="00A47B4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47B49" w:rsidRPr="00805197" w:rsidTr="005C17D2">
        <w:trPr>
          <w:trHeight w:hRule="exact" w:val="1230"/>
        </w:trPr>
        <w:tc>
          <w:tcPr>
            <w:tcW w:w="720" w:type="dxa"/>
          </w:tcPr>
          <w:p w:rsidR="00A47B49" w:rsidRDefault="00A47B49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508" w:type="dxa"/>
          </w:tcPr>
          <w:p w:rsidR="00A47B49" w:rsidRDefault="00A47B49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دور المعلومات القطاعية للشركات العراقية في تعزيز القرارات الاستثمارية </w:t>
            </w:r>
          </w:p>
        </w:tc>
        <w:tc>
          <w:tcPr>
            <w:tcW w:w="2030" w:type="dxa"/>
          </w:tcPr>
          <w:p w:rsidR="00A47B49" w:rsidRDefault="00A47B49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المحاسبة </w:t>
            </w:r>
          </w:p>
          <w:p w:rsidR="00A47B49" w:rsidRDefault="00A47B49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(ماجستير)</w:t>
            </w:r>
          </w:p>
        </w:tc>
        <w:tc>
          <w:tcPr>
            <w:tcW w:w="2002" w:type="dxa"/>
          </w:tcPr>
          <w:p w:rsidR="00A47B49" w:rsidRDefault="005F0B7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2012</w:t>
            </w:r>
            <w:r w:rsidR="00A47B4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47B49" w:rsidRPr="00805197" w:rsidTr="005C17D2">
        <w:trPr>
          <w:trHeight w:hRule="exact" w:val="1230"/>
        </w:trPr>
        <w:tc>
          <w:tcPr>
            <w:tcW w:w="720" w:type="dxa"/>
          </w:tcPr>
          <w:p w:rsidR="00A47B49" w:rsidRDefault="002A751B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508" w:type="dxa"/>
          </w:tcPr>
          <w:p w:rsidR="00A47B49" w:rsidRDefault="002A751B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تصميم قاعدة بيانات لنظام التكاليف على اساس الانشطة </w:t>
            </w:r>
          </w:p>
        </w:tc>
        <w:tc>
          <w:tcPr>
            <w:tcW w:w="2030" w:type="dxa"/>
          </w:tcPr>
          <w:p w:rsidR="00A47B49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محاسبة</w:t>
            </w:r>
          </w:p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(ماجستير)</w:t>
            </w:r>
          </w:p>
        </w:tc>
        <w:tc>
          <w:tcPr>
            <w:tcW w:w="2002" w:type="dxa"/>
          </w:tcPr>
          <w:p w:rsidR="00A47B49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2013</w:t>
            </w:r>
          </w:p>
        </w:tc>
      </w:tr>
      <w:tr w:rsidR="002A751B" w:rsidRPr="00805197" w:rsidTr="005C17D2">
        <w:trPr>
          <w:trHeight w:hRule="exact" w:val="1230"/>
        </w:trPr>
        <w:tc>
          <w:tcPr>
            <w:tcW w:w="720" w:type="dxa"/>
          </w:tcPr>
          <w:p w:rsidR="002A751B" w:rsidRDefault="002A751B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508" w:type="dxa"/>
          </w:tcPr>
          <w:p w:rsidR="002A751B" w:rsidRDefault="002A751B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استخدام نظم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EDI 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 لتعزيز الرقابة المحاسبية </w:t>
            </w:r>
          </w:p>
        </w:tc>
        <w:tc>
          <w:tcPr>
            <w:tcW w:w="2030" w:type="dxa"/>
          </w:tcPr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محاسبة </w:t>
            </w:r>
          </w:p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(ماجستير )</w:t>
            </w:r>
          </w:p>
        </w:tc>
        <w:tc>
          <w:tcPr>
            <w:tcW w:w="2002" w:type="dxa"/>
          </w:tcPr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  <w:tr w:rsidR="002A751B" w:rsidRPr="00805197" w:rsidTr="005C17D2">
        <w:trPr>
          <w:trHeight w:hRule="exact" w:val="1230"/>
        </w:trPr>
        <w:tc>
          <w:tcPr>
            <w:tcW w:w="720" w:type="dxa"/>
          </w:tcPr>
          <w:p w:rsidR="002A751B" w:rsidRDefault="002A751B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508" w:type="dxa"/>
          </w:tcPr>
          <w:p w:rsidR="002A751B" w:rsidRDefault="002A751B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تعزيز فاعلية موازنة البرامج والاداء باطار نظريات ادارة الوقت </w:t>
            </w:r>
          </w:p>
        </w:tc>
        <w:tc>
          <w:tcPr>
            <w:tcW w:w="2030" w:type="dxa"/>
          </w:tcPr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محاسبة</w:t>
            </w:r>
          </w:p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(دكتوراه)</w:t>
            </w:r>
          </w:p>
        </w:tc>
        <w:tc>
          <w:tcPr>
            <w:tcW w:w="2002" w:type="dxa"/>
          </w:tcPr>
          <w:p w:rsidR="002A751B" w:rsidRDefault="002A751B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2016</w:t>
            </w:r>
          </w:p>
        </w:tc>
      </w:tr>
      <w:tr w:rsidR="002A751B" w:rsidRPr="00805197" w:rsidTr="005C17D2">
        <w:trPr>
          <w:trHeight w:hRule="exact" w:val="1230"/>
        </w:trPr>
        <w:tc>
          <w:tcPr>
            <w:tcW w:w="720" w:type="dxa"/>
          </w:tcPr>
          <w:p w:rsidR="002A751B" w:rsidRDefault="002A751B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508" w:type="dxa"/>
          </w:tcPr>
          <w:p w:rsidR="002A751B" w:rsidRDefault="00453632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تصميم برنامج للتنسيق الحكومي لتعزيز الاداء </w:t>
            </w:r>
          </w:p>
        </w:tc>
        <w:tc>
          <w:tcPr>
            <w:tcW w:w="2030" w:type="dxa"/>
          </w:tcPr>
          <w:p w:rsidR="002A751B" w:rsidRDefault="00453632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دبلوم تخطيط ستراتيجي </w:t>
            </w:r>
          </w:p>
        </w:tc>
        <w:tc>
          <w:tcPr>
            <w:tcW w:w="2002" w:type="dxa"/>
          </w:tcPr>
          <w:p w:rsidR="002A751B" w:rsidRDefault="00453632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2014</w:t>
            </w:r>
          </w:p>
        </w:tc>
      </w:tr>
      <w:tr w:rsidR="00453632" w:rsidRPr="00805197" w:rsidTr="005C17D2">
        <w:trPr>
          <w:trHeight w:hRule="exact" w:val="1230"/>
        </w:trPr>
        <w:tc>
          <w:tcPr>
            <w:tcW w:w="720" w:type="dxa"/>
          </w:tcPr>
          <w:p w:rsidR="00453632" w:rsidRDefault="00453632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508" w:type="dxa"/>
          </w:tcPr>
          <w:p w:rsidR="00453632" w:rsidRDefault="00453632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استعمال مدخل الكلفة-المنفعة في تقييم مشاريع وزارة الاتصالات </w:t>
            </w:r>
          </w:p>
        </w:tc>
        <w:tc>
          <w:tcPr>
            <w:tcW w:w="2030" w:type="dxa"/>
          </w:tcPr>
          <w:p w:rsidR="00453632" w:rsidRDefault="00453632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دبلوم تخطيط ستراتيجي</w:t>
            </w:r>
          </w:p>
        </w:tc>
        <w:tc>
          <w:tcPr>
            <w:tcW w:w="2002" w:type="dxa"/>
          </w:tcPr>
          <w:p w:rsidR="00453632" w:rsidRDefault="00453632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2014</w:t>
            </w:r>
          </w:p>
        </w:tc>
      </w:tr>
      <w:tr w:rsidR="000374D2" w:rsidRPr="00805197" w:rsidTr="00DB61D9">
        <w:trPr>
          <w:trHeight w:hRule="exact" w:val="1749"/>
        </w:trPr>
        <w:tc>
          <w:tcPr>
            <w:tcW w:w="720" w:type="dxa"/>
          </w:tcPr>
          <w:p w:rsidR="000374D2" w:rsidRDefault="000374D2" w:rsidP="00A47B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508" w:type="dxa"/>
          </w:tcPr>
          <w:p w:rsidR="000374D2" w:rsidRDefault="00DB61D9" w:rsidP="00A47B49">
            <w:pPr>
              <w:spacing w:line="480" w:lineRule="auto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انعكاس قيد التحفظ بإطار نظرية التعاقدات </w:t>
            </w:r>
          </w:p>
        </w:tc>
        <w:tc>
          <w:tcPr>
            <w:tcW w:w="2030" w:type="dxa"/>
          </w:tcPr>
          <w:p w:rsidR="00DB61D9" w:rsidRDefault="00DB61D9" w:rsidP="00DB61D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محاسبة</w:t>
            </w:r>
          </w:p>
          <w:p w:rsidR="00DB61D9" w:rsidRDefault="00DB61D9" w:rsidP="00DB61D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دكتوراه محاسبة </w:t>
            </w:r>
          </w:p>
        </w:tc>
        <w:tc>
          <w:tcPr>
            <w:tcW w:w="2002" w:type="dxa"/>
          </w:tcPr>
          <w:p w:rsidR="000374D2" w:rsidRDefault="00DB61D9" w:rsidP="005C17D2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</w:tbl>
    <w:p w:rsidR="0057597C" w:rsidRDefault="0057597C" w:rsidP="00DB61D9">
      <w:pPr>
        <w:spacing w:line="480" w:lineRule="auto"/>
        <w:rPr>
          <w:rFonts w:hint="cs"/>
          <w:b/>
          <w:bCs/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CF02E3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253073" w:rsidTr="00CF02E3">
        <w:trPr>
          <w:trHeight w:hRule="exact" w:val="1072"/>
        </w:trPr>
        <w:tc>
          <w:tcPr>
            <w:tcW w:w="631" w:type="dxa"/>
          </w:tcPr>
          <w:p w:rsidR="00445AA4" w:rsidRPr="00253073" w:rsidRDefault="00984666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253073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445AA4" w:rsidRPr="00253073" w:rsidRDefault="00253073" w:rsidP="00253073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</w:pPr>
            <w:r w:rsidRPr="00253073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SA"/>
              </w:rPr>
              <w:t>المؤتمر العلمي الاول لكلية الادارة والاقتصاد/ الجامعة المستنصرية</w:t>
            </w:r>
          </w:p>
        </w:tc>
        <w:tc>
          <w:tcPr>
            <w:tcW w:w="1802" w:type="dxa"/>
          </w:tcPr>
          <w:p w:rsidR="00445AA4" w:rsidRPr="00253073" w:rsidRDefault="00253073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2009</w:t>
            </w:r>
          </w:p>
        </w:tc>
        <w:tc>
          <w:tcPr>
            <w:tcW w:w="2478" w:type="dxa"/>
          </w:tcPr>
          <w:p w:rsidR="00445AA4" w:rsidRPr="00253073" w:rsidRDefault="00253073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كلية الادرة والاقتصاد/ الجامعة المستنصرية </w:t>
            </w:r>
          </w:p>
        </w:tc>
        <w:tc>
          <w:tcPr>
            <w:tcW w:w="1993" w:type="dxa"/>
          </w:tcPr>
          <w:p w:rsidR="00445AA4" w:rsidRPr="00253073" w:rsidRDefault="00253073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باحث </w:t>
            </w:r>
          </w:p>
        </w:tc>
      </w:tr>
      <w:tr w:rsidR="00445AA4" w:rsidRPr="00253073" w:rsidTr="00CF02E3">
        <w:trPr>
          <w:trHeight w:hRule="exact" w:val="432"/>
        </w:trPr>
        <w:tc>
          <w:tcPr>
            <w:tcW w:w="631" w:type="dxa"/>
          </w:tcPr>
          <w:p w:rsidR="00445AA4" w:rsidRPr="00253073" w:rsidRDefault="00984666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253073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445AA4" w:rsidRPr="00253073" w:rsidRDefault="00445AA4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802" w:type="dxa"/>
          </w:tcPr>
          <w:p w:rsidR="00445AA4" w:rsidRPr="00253073" w:rsidRDefault="00445AA4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478" w:type="dxa"/>
          </w:tcPr>
          <w:p w:rsidR="00445AA4" w:rsidRPr="00253073" w:rsidRDefault="00445AA4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445AA4" w:rsidRPr="00253073" w:rsidRDefault="00445AA4" w:rsidP="00253073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BD0EEF" w:rsidRDefault="00BD0EEF" w:rsidP="00253073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BD0EEF" w:rsidRDefault="00BD0EEF" w:rsidP="00253073">
      <w:pPr>
        <w:rPr>
          <w:rFonts w:hint="cs"/>
          <w:b/>
          <w:bCs/>
          <w:i/>
          <w:iCs/>
          <w:sz w:val="28"/>
          <w:szCs w:val="28"/>
          <w:rtl/>
          <w:lang w:bidi="ar-IQ"/>
        </w:rPr>
      </w:pPr>
    </w:p>
    <w:p w:rsidR="00BD0EEF" w:rsidRPr="00253073" w:rsidRDefault="00BD0EEF" w:rsidP="00253073">
      <w:pPr>
        <w:rPr>
          <w:rFonts w:hint="cs"/>
          <w:b/>
          <w:bCs/>
          <w:i/>
          <w:iCs/>
          <w:sz w:val="28"/>
          <w:szCs w:val="28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 w:hint="cs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07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591"/>
      </w:tblGrid>
      <w:tr w:rsidR="00AB4200" w:rsidRPr="00805197" w:rsidTr="00010EDF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591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10EDF">
        <w:trPr>
          <w:trHeight w:hRule="exact" w:val="432"/>
        </w:trPr>
        <w:tc>
          <w:tcPr>
            <w:tcW w:w="4482" w:type="dxa"/>
          </w:tcPr>
          <w:p w:rsidR="00984666" w:rsidRPr="00743F39" w:rsidRDefault="008C3C34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المحاسبة</w:t>
            </w:r>
            <w:r w:rsidR="0045363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2011-2014</w:t>
            </w:r>
          </w:p>
        </w:tc>
        <w:tc>
          <w:tcPr>
            <w:tcW w:w="4591" w:type="dxa"/>
          </w:tcPr>
          <w:p w:rsidR="00984666" w:rsidRPr="00743F39" w:rsidRDefault="00010EDF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عضو لجنة وضع استراتيجية لوزارة الداخلية</w:t>
            </w:r>
          </w:p>
        </w:tc>
      </w:tr>
      <w:tr w:rsidR="00984666" w:rsidRPr="00805197" w:rsidTr="00453632">
        <w:trPr>
          <w:trHeight w:hRule="exact" w:val="1116"/>
        </w:trPr>
        <w:tc>
          <w:tcPr>
            <w:tcW w:w="4482" w:type="dxa"/>
          </w:tcPr>
          <w:p w:rsidR="00984666" w:rsidRPr="00743F39" w:rsidRDefault="008C3C34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رئيس الجنة العلمية لقسم المحاسبة</w:t>
            </w:r>
            <w:r w:rsidR="00453632">
              <w:rPr>
                <w:rFonts w:cs="Akhbar MT" w:hint="cs"/>
                <w:b/>
                <w:bCs/>
                <w:sz w:val="30"/>
                <w:szCs w:val="30"/>
                <w:rtl/>
              </w:rPr>
              <w:t>2011-2014</w:t>
            </w:r>
          </w:p>
        </w:tc>
        <w:tc>
          <w:tcPr>
            <w:tcW w:w="4591" w:type="dxa"/>
          </w:tcPr>
          <w:p w:rsidR="00984666" w:rsidRPr="00743F39" w:rsidRDefault="00010EDF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عضو اللجنة القطاعية المحاسبية</w:t>
            </w:r>
          </w:p>
        </w:tc>
      </w:tr>
      <w:tr w:rsidR="00AB4200" w:rsidRPr="00805197" w:rsidTr="00010EDF">
        <w:trPr>
          <w:trHeight w:hRule="exact" w:val="432"/>
        </w:trPr>
        <w:tc>
          <w:tcPr>
            <w:tcW w:w="4482" w:type="dxa"/>
          </w:tcPr>
          <w:p w:rsidR="00AB4200" w:rsidRPr="00743F39" w:rsidRDefault="008C3C34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رئيس لجنة تطوير مناهج الدراسات العليا</w:t>
            </w:r>
          </w:p>
        </w:tc>
        <w:tc>
          <w:tcPr>
            <w:tcW w:w="4591" w:type="dxa"/>
          </w:tcPr>
          <w:p w:rsidR="00AB4200" w:rsidRPr="00743F39" w:rsidRDefault="00AB4200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</w:tr>
      <w:tr w:rsidR="00AB4200" w:rsidRPr="00805197" w:rsidTr="00010EDF">
        <w:trPr>
          <w:trHeight w:hRule="exact" w:val="432"/>
        </w:trPr>
        <w:tc>
          <w:tcPr>
            <w:tcW w:w="4482" w:type="dxa"/>
          </w:tcPr>
          <w:p w:rsidR="00AB4200" w:rsidRPr="00743F39" w:rsidRDefault="00CF02E3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743F39">
              <w:rPr>
                <w:rFonts w:cs="Akhbar MT" w:hint="cs"/>
                <w:b/>
                <w:bCs/>
                <w:sz w:val="30"/>
                <w:szCs w:val="30"/>
                <w:rtl/>
              </w:rPr>
              <w:t>عضو مجلس كلية الادارة والاقتصاد</w:t>
            </w:r>
          </w:p>
        </w:tc>
        <w:tc>
          <w:tcPr>
            <w:tcW w:w="4591" w:type="dxa"/>
          </w:tcPr>
          <w:p w:rsidR="00AB4200" w:rsidRPr="00743F39" w:rsidRDefault="00AB4200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</w:tr>
      <w:tr w:rsidR="00DB61D9" w:rsidRPr="00805197" w:rsidTr="00010EDF">
        <w:trPr>
          <w:trHeight w:hRule="exact" w:val="432"/>
        </w:trPr>
        <w:tc>
          <w:tcPr>
            <w:tcW w:w="4482" w:type="dxa"/>
          </w:tcPr>
          <w:p w:rsidR="00DB61D9" w:rsidRPr="00743F39" w:rsidRDefault="00DB61D9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معاون عميد شوؤن الطلبة 2016 لحد الان </w:t>
            </w:r>
          </w:p>
        </w:tc>
        <w:tc>
          <w:tcPr>
            <w:tcW w:w="4591" w:type="dxa"/>
          </w:tcPr>
          <w:p w:rsidR="00DB61D9" w:rsidRPr="00743F39" w:rsidRDefault="00DB61D9" w:rsidP="00743F39">
            <w:pPr>
              <w:spacing w:line="480" w:lineRule="auto"/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A47B49" w:rsidRDefault="00A47B49" w:rsidP="00DA602D">
      <w:pPr>
        <w:spacing w:line="276" w:lineRule="auto"/>
        <w:ind w:left="360"/>
        <w:rPr>
          <w:rFonts w:cs="Akhbar MT" w:hint="cs"/>
          <w:b/>
          <w:bCs/>
          <w:sz w:val="32"/>
          <w:szCs w:val="32"/>
          <w:rtl/>
        </w:rPr>
      </w:pPr>
    </w:p>
    <w:p w:rsidR="00A47B49" w:rsidRPr="00DA602D" w:rsidRDefault="00A47B49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DA602D" w:rsidTr="00031BD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627916">
        <w:trPr>
          <w:trHeight w:hRule="exact" w:val="13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 w:rsidRPr="00627916">
              <w:rPr>
                <w:rFonts w:hint="cs"/>
                <w:i w:val="0"/>
                <w:iCs w:val="0"/>
                <w:rtl/>
              </w:rPr>
              <w:t xml:space="preserve">تطبيق نظام التكاليف على أساس ألانشطة في موؤسسات التعليم العالي : دراسة تطبيقية في الجامعات الاردنية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 w:rsidRPr="00627916">
              <w:rPr>
                <w:rFonts w:hint="cs"/>
                <w:i w:val="0"/>
                <w:iCs w:val="0"/>
                <w:rtl/>
              </w:rPr>
              <w:t xml:space="preserve">المجلة العربية للعلوم التطبيقية/ جامعة العلوم التطبيقية </w:t>
            </w:r>
            <w:r w:rsidRPr="00627916">
              <w:rPr>
                <w:i w:val="0"/>
                <w:iCs w:val="0"/>
                <w:rtl/>
              </w:rPr>
              <w:t>–</w:t>
            </w:r>
            <w:r w:rsidRPr="00627916">
              <w:rPr>
                <w:rFonts w:hint="cs"/>
                <w:i w:val="0"/>
                <w:iCs w:val="0"/>
                <w:rtl/>
              </w:rPr>
              <w:t xml:space="preserve">الاردن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>2004</w:t>
            </w:r>
          </w:p>
        </w:tc>
      </w:tr>
      <w:tr w:rsidR="00DA602D" w:rsidTr="00627916">
        <w:trPr>
          <w:trHeight w:hRule="exact" w:val="9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استخدام نموذج الكائن في تصميم وتطوير نظام المعلومات المحاسبية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المجلة العراقية للعلوم الادارية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>2008</w:t>
            </w:r>
          </w:p>
        </w:tc>
      </w:tr>
      <w:tr w:rsidR="00DA602D" w:rsidTr="00627916">
        <w:trPr>
          <w:trHeight w:hRule="exact" w:val="9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rFonts w:hint="cs"/>
                <w:i w:val="0"/>
                <w:iCs w:val="0"/>
                <w:rtl/>
                <w:lang w:bidi="ar-SA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تحليل الاطار النظري للنموذج المحاسبي </w:t>
            </w:r>
            <w:r>
              <w:rPr>
                <w:i w:val="0"/>
                <w:iCs w:val="0"/>
              </w:rPr>
              <w:t>REA</w:t>
            </w:r>
            <w:r>
              <w:rPr>
                <w:rFonts w:hint="cs"/>
                <w:i w:val="0"/>
                <w:iCs w:val="0"/>
                <w:rtl/>
                <w:lang w:bidi="ar-SA"/>
              </w:rPr>
              <w:t xml:space="preserve"> المستخدم في تصميم نظم المعلومات المحاسبية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مجلة كلية الادارة والاقتصاد/جامعة بغداد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>2009</w:t>
            </w:r>
          </w:p>
        </w:tc>
      </w:tr>
      <w:tr w:rsidR="00DA602D" w:rsidTr="00627916">
        <w:trPr>
          <w:trHeight w:hRule="exact" w:val="127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أهم الاعتبارات المعتمدة لصدق تمثيل بيانات الحدث الاقتصادي في تصميم نظم المعلومات المحاسبية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مجلة كلية الادارة والاقتصاد/الجامعة المستنصرية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27916" w:rsidRDefault="00627916" w:rsidP="00627916">
            <w:pPr>
              <w:pStyle w:val="Heading2"/>
              <w:bidi/>
              <w:rPr>
                <w:i w:val="0"/>
                <w:iCs w:val="0"/>
              </w:rPr>
            </w:pPr>
            <w:r>
              <w:rPr>
                <w:rFonts w:hint="cs"/>
                <w:i w:val="0"/>
                <w:iCs w:val="0"/>
                <w:rtl/>
              </w:rPr>
              <w:t>2009</w:t>
            </w:r>
          </w:p>
        </w:tc>
      </w:tr>
      <w:tr w:rsidR="00627916" w:rsidTr="00627916">
        <w:trPr>
          <w:trHeight w:hRule="exact" w:val="127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7916" w:rsidRPr="00031BD8" w:rsidRDefault="00627916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916" w:rsidRDefault="00627916" w:rsidP="00627916">
            <w:pPr>
              <w:pStyle w:val="Heading2"/>
              <w:bidi/>
              <w:rPr>
                <w:rFonts w:hint="cs"/>
                <w:i w:val="0"/>
                <w:iCs w:val="0"/>
                <w:rtl/>
                <w:lang w:bidi="ar-SA"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نحو اعتماد لغة </w:t>
            </w:r>
            <w:r>
              <w:rPr>
                <w:i w:val="0"/>
                <w:iCs w:val="0"/>
              </w:rPr>
              <w:t>XBRL</w:t>
            </w:r>
            <w:r>
              <w:rPr>
                <w:rFonts w:hint="cs"/>
                <w:i w:val="0"/>
                <w:iCs w:val="0"/>
                <w:rtl/>
                <w:lang w:bidi="ar-SA"/>
              </w:rPr>
              <w:t xml:space="preserve"> في اعداد التقارير المالية الختامية للشركات في العالم العربي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916" w:rsidRDefault="00627916" w:rsidP="00627916">
            <w:pPr>
              <w:pStyle w:val="Heading2"/>
              <w:bidi/>
              <w:rPr>
                <w:rFonts w:hint="cs"/>
                <w:i w:val="0"/>
                <w:iCs w:val="0"/>
                <w:rtl/>
                <w:lang w:bidi="ar-SA"/>
              </w:rPr>
            </w:pPr>
            <w:r>
              <w:rPr>
                <w:rFonts w:hint="cs"/>
                <w:i w:val="0"/>
                <w:iCs w:val="0"/>
                <w:rtl/>
                <w:lang w:bidi="ar-SA"/>
              </w:rPr>
              <w:t xml:space="preserve">مجلة التقني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916" w:rsidRDefault="00627916" w:rsidP="00627916">
            <w:pPr>
              <w:pStyle w:val="Heading2"/>
              <w:bidi/>
              <w:rPr>
                <w:rFonts w:hint="cs"/>
                <w:i w:val="0"/>
                <w:iCs w:val="0"/>
                <w:rtl/>
              </w:rPr>
            </w:pPr>
            <w:r>
              <w:rPr>
                <w:rFonts w:hint="cs"/>
                <w:i w:val="0"/>
                <w:iCs w:val="0"/>
                <w:rtl/>
              </w:rPr>
              <w:t>2011</w:t>
            </w:r>
          </w:p>
        </w:tc>
      </w:tr>
    </w:tbl>
    <w:p w:rsidR="00BD0EEF" w:rsidRDefault="00BD0EEF" w:rsidP="0057597C">
      <w:pPr>
        <w:spacing w:line="480" w:lineRule="auto"/>
        <w:rPr>
          <w:rFonts w:cs="Akhbar MT" w:hint="cs"/>
          <w:b/>
          <w:bCs/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 w:hint="cs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627916" w:rsidRDefault="00627916" w:rsidP="00F0790B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عضو مجلس كلية الادارة والاقتصاد / جامعة بغبداد</w:t>
      </w:r>
      <w:r w:rsidR="0057597C">
        <w:rPr>
          <w:rFonts w:cs="Akhbar MT" w:hint="cs"/>
          <w:sz w:val="30"/>
          <w:szCs w:val="30"/>
          <w:rtl/>
        </w:rPr>
        <w:t xml:space="preserve"> 2011-2014</w:t>
      </w:r>
    </w:p>
    <w:p w:rsidR="00627916" w:rsidRDefault="00627916" w:rsidP="00F0790B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رئيس قسم المحاسبة /كلية الادارة والاقتصاد-جامعة بغداد</w:t>
      </w:r>
      <w:r w:rsidR="0057597C">
        <w:rPr>
          <w:rFonts w:cs="Akhbar MT" w:hint="cs"/>
          <w:sz w:val="30"/>
          <w:szCs w:val="30"/>
          <w:rtl/>
        </w:rPr>
        <w:t>2011-2014</w:t>
      </w:r>
    </w:p>
    <w:p w:rsidR="00627916" w:rsidRDefault="00627916" w:rsidP="00F0790B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رئيس لجنة مراجعة وتطوير المناهج الدراسية /قسم المحاسبة-كلية الادارة والاقتصاد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</w:t>
      </w:r>
      <w:r w:rsidR="00010EDF">
        <w:rPr>
          <w:rFonts w:cs="Akhbar MT" w:hint="cs"/>
          <w:sz w:val="30"/>
          <w:szCs w:val="30"/>
          <w:rtl/>
        </w:rPr>
        <w:t xml:space="preserve">عضو اللجنة القطاعية المحاسبية /وزارة التعليم العالي والبحث العلمي </w:t>
      </w:r>
      <w:r>
        <w:rPr>
          <w:rFonts w:cs="Akhbar MT" w:hint="cs"/>
          <w:sz w:val="30"/>
          <w:szCs w:val="30"/>
          <w:rtl/>
        </w:rPr>
        <w:t xml:space="preserve">   </w:t>
      </w:r>
    </w:p>
    <w:p w:rsidR="00A47B49" w:rsidRPr="00BD0EEF" w:rsidRDefault="00876EDF" w:rsidP="00BD0EEF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BC62B9">
        <w:rPr>
          <w:rFonts w:cs="Akhbar MT" w:hint="cs"/>
          <w:sz w:val="30"/>
          <w:szCs w:val="30"/>
          <w:rtl/>
        </w:rPr>
        <w:t xml:space="preserve">عضو لجنة وضع ستراتيجية الدفاع/وزارة الداخلية-العراق </w:t>
      </w:r>
      <w:r w:rsidR="0057597C">
        <w:rPr>
          <w:rFonts w:cs="Akhbar MT" w:hint="cs"/>
          <w:sz w:val="30"/>
          <w:szCs w:val="30"/>
          <w:rtl/>
        </w:rPr>
        <w:t>2010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010EDF" w:rsidP="00A47B4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كتب شكر عدد (</w:t>
            </w:r>
            <w:r w:rsidR="00A47B49">
              <w:rPr>
                <w:rFonts w:cs="Akhbar MT" w:hint="cs"/>
                <w:sz w:val="32"/>
                <w:szCs w:val="32"/>
                <w:rtl/>
              </w:rPr>
              <w:t>12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3240" w:type="dxa"/>
          </w:tcPr>
          <w:p w:rsidR="00445AA4" w:rsidRPr="00DD394D" w:rsidRDefault="00010EDF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الادارة والاقتصاد</w:t>
            </w:r>
          </w:p>
        </w:tc>
        <w:tc>
          <w:tcPr>
            <w:tcW w:w="2160" w:type="dxa"/>
          </w:tcPr>
          <w:p w:rsidR="00445AA4" w:rsidRPr="00DD394D" w:rsidRDefault="00010EDF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2006-2012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محافظة النجف الاشرف </w:t>
            </w:r>
          </w:p>
        </w:tc>
        <w:tc>
          <w:tcPr>
            <w:tcW w:w="216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2013 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رئيس ديوان الرقابة المالية </w:t>
            </w:r>
          </w:p>
        </w:tc>
        <w:tc>
          <w:tcPr>
            <w:tcW w:w="216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445AA4" w:rsidRPr="00DD394D" w:rsidTr="00A47B49">
        <w:trPr>
          <w:trHeight w:hRule="exact" w:val="114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445AA4" w:rsidRPr="00DD394D" w:rsidRDefault="00A47B49" w:rsidP="00A47B49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الكلية التقنية الادارية بغداد</w:t>
            </w:r>
          </w:p>
        </w:tc>
        <w:tc>
          <w:tcPr>
            <w:tcW w:w="2160" w:type="dxa"/>
          </w:tcPr>
          <w:p w:rsidR="00445AA4" w:rsidRPr="00DD394D" w:rsidRDefault="00A47B4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445AA4" w:rsidRPr="00DD394D" w:rsidTr="00F00A1E">
        <w:trPr>
          <w:trHeight w:hRule="exact" w:val="1434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445AA4" w:rsidRPr="00DD394D" w:rsidRDefault="00F00A1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445AA4" w:rsidRPr="00DD394D" w:rsidRDefault="00F00A1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وزارة التعليم العالي والبحث العلمي </w:t>
            </w:r>
          </w:p>
        </w:tc>
        <w:tc>
          <w:tcPr>
            <w:tcW w:w="2160" w:type="dxa"/>
          </w:tcPr>
          <w:p w:rsidR="00445AA4" w:rsidRPr="00DD394D" w:rsidRDefault="00F00A1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</w:tbl>
    <w:p w:rsidR="0057597C" w:rsidRPr="0057597C" w:rsidRDefault="0057597C" w:rsidP="0057597C">
      <w:pPr>
        <w:spacing w:line="480" w:lineRule="auto"/>
        <w:ind w:left="927"/>
        <w:rPr>
          <w:rFonts w:cs="Akhbar MT"/>
          <w:b/>
          <w:bCs/>
          <w:sz w:val="32"/>
          <w:szCs w:val="32"/>
        </w:rPr>
      </w:pPr>
    </w:p>
    <w:p w:rsidR="0057597C" w:rsidRDefault="0057597C" w:rsidP="0057597C">
      <w:pPr>
        <w:spacing w:line="480" w:lineRule="auto"/>
        <w:ind w:left="927"/>
        <w:rPr>
          <w:rFonts w:cs="Akhbar MT"/>
          <w:b/>
          <w:bCs/>
          <w:sz w:val="32"/>
          <w:szCs w:val="32"/>
        </w:rPr>
      </w:pPr>
    </w:p>
    <w:p w:rsidR="0057597C" w:rsidRDefault="0057597C" w:rsidP="0057597C">
      <w:pPr>
        <w:spacing w:line="480" w:lineRule="auto"/>
        <w:ind w:left="927"/>
        <w:rPr>
          <w:rFonts w:cs="Akhbar MT"/>
          <w:b/>
          <w:bCs/>
          <w:sz w:val="32"/>
          <w:szCs w:val="32"/>
        </w:rPr>
      </w:pPr>
    </w:p>
    <w:p w:rsidR="0057597C" w:rsidRDefault="0057597C" w:rsidP="0057597C">
      <w:pPr>
        <w:spacing w:line="480" w:lineRule="auto"/>
        <w:ind w:left="927"/>
        <w:rPr>
          <w:rFonts w:cs="Akhbar MT"/>
          <w:b/>
          <w:bCs/>
          <w:sz w:val="32"/>
          <w:szCs w:val="32"/>
        </w:rPr>
      </w:pPr>
    </w:p>
    <w:p w:rsidR="00AB4200" w:rsidRPr="00DA602D" w:rsidRDefault="00AB4200" w:rsidP="00743F39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743F39">
        <w:rPr>
          <w:rFonts w:cs="Akhbar MT" w:hint="cs"/>
          <w:b/>
          <w:bCs/>
          <w:sz w:val="32"/>
          <w:szCs w:val="32"/>
          <w:rtl/>
        </w:rPr>
        <w:t xml:space="preserve">الدورات التدريبية </w:t>
      </w:r>
      <w:r w:rsidR="00157210">
        <w:rPr>
          <w:rFonts w:cs="Akhbar MT" w:hint="cs"/>
          <w:b/>
          <w:bCs/>
          <w:sz w:val="32"/>
          <w:szCs w:val="32"/>
          <w:rtl/>
        </w:rPr>
        <w:t>التي تمك تنفيذها كمحاضر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4000"/>
        <w:gridCol w:w="5090"/>
      </w:tblGrid>
      <w:tr w:rsidR="00DA602D" w:rsidTr="00321E5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743F39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اسم الدورة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743F3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المستفيدة </w:t>
            </w:r>
          </w:p>
        </w:tc>
      </w:tr>
      <w:tr w:rsidR="00DA602D" w:rsidTr="00321E5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43F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التدقيق والرقابة الداخلية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43F3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وزارة الكهرباء </w:t>
            </w:r>
          </w:p>
        </w:tc>
      </w:tr>
      <w:tr w:rsidR="00743F39" w:rsidTr="00321E54">
        <w:trPr>
          <w:trHeight w:hRule="exact" w:val="809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استخدام الحاسوب في العمل المحاسبي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موظفي قسم الحسابات في دوائر وزارة الكهرباء </w:t>
            </w:r>
          </w:p>
        </w:tc>
      </w:tr>
      <w:tr w:rsidR="00743F39" w:rsidTr="00321E5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Pr="00743F39" w:rsidRDefault="00743F39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تصميم نظم التكاليف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وزارات الدولة </w:t>
            </w:r>
          </w:p>
        </w:tc>
      </w:tr>
      <w:tr w:rsidR="00743F39" w:rsidTr="00321E54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تطوير الكادر المالي</w:t>
            </w:r>
            <w:r w:rsidR="00321E54">
              <w:rPr>
                <w:rFonts w:cs="Akhbar MT" w:hint="cs"/>
                <w:sz w:val="30"/>
                <w:szCs w:val="30"/>
                <w:rtl/>
              </w:rPr>
              <w:t xml:space="preserve"> والمحاسبي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لدوائر وزارة التربية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وزارة التربية </w:t>
            </w:r>
          </w:p>
        </w:tc>
      </w:tr>
      <w:tr w:rsidR="00743F39" w:rsidTr="00321E54">
        <w:trPr>
          <w:trHeight w:hRule="exact" w:val="106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743F39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في تطوير نظام الموازنات للوحدات الحكومية 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F39" w:rsidRDefault="00321E54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عدد من دوائر الدولة </w:t>
            </w:r>
          </w:p>
        </w:tc>
      </w:tr>
      <w:tr w:rsidR="00321E54" w:rsidTr="00321E54">
        <w:trPr>
          <w:trHeight w:hRule="exact" w:val="106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Pr="00321E54" w:rsidRDefault="00321E54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Default="00321E54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 تطبيقات النظام المحاسبي الحكومي في العراق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Default="00321E54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وزارات الدولة </w:t>
            </w:r>
          </w:p>
        </w:tc>
      </w:tr>
      <w:tr w:rsidR="00321E54" w:rsidTr="00321E54">
        <w:trPr>
          <w:trHeight w:hRule="exact" w:val="106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Default="00321E54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Default="00321E54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تنظيم ورقابة الموجودات في الوحدات الحكومية 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54" w:rsidRDefault="00321E54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منتسبي وزارات الدولة </w:t>
            </w:r>
          </w:p>
        </w:tc>
      </w:tr>
    </w:tbl>
    <w:p w:rsidR="00321E54" w:rsidRDefault="00321E54" w:rsidP="00321E54">
      <w:pPr>
        <w:spacing w:line="480" w:lineRule="auto"/>
        <w:ind w:left="720"/>
        <w:rPr>
          <w:rFonts w:cs="Akhbar MT" w:hint="cs"/>
          <w:b/>
          <w:bCs/>
          <w:sz w:val="32"/>
          <w:szCs w:val="32"/>
        </w:rPr>
      </w:pPr>
    </w:p>
    <w:p w:rsidR="00321E54" w:rsidRDefault="00321E54" w:rsidP="00321E54">
      <w:pPr>
        <w:spacing w:line="480" w:lineRule="auto"/>
        <w:ind w:left="720"/>
        <w:rPr>
          <w:rFonts w:cs="Akhbar MT" w:hint="cs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hint="cs"/>
        </w:rPr>
      </w:pPr>
      <w:r>
        <w:rPr>
          <w:rFonts w:hint="cs"/>
          <w:rtl/>
        </w:rPr>
        <w:t xml:space="preserve">            </w:t>
      </w:r>
      <w:r w:rsidR="00253073">
        <w:rPr>
          <w:rFonts w:hint="cs"/>
          <w:rtl/>
        </w:rPr>
        <w:t xml:space="preserve">العربية </w:t>
      </w:r>
      <w:r w:rsidR="00253073">
        <w:rPr>
          <w:rtl/>
        </w:rPr>
        <w:t>–</w:t>
      </w:r>
      <w:r w:rsidR="00253073">
        <w:rPr>
          <w:rFonts w:hint="cs"/>
          <w:rtl/>
        </w:rPr>
        <w:t xml:space="preserve"> اللغة الام </w:t>
      </w:r>
    </w:p>
    <w:p w:rsidR="002759C3" w:rsidRPr="00010EDF" w:rsidRDefault="009D5765" w:rsidP="00010EDF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         </w:t>
      </w:r>
      <w:r w:rsidR="00253073">
        <w:rPr>
          <w:rFonts w:hint="cs"/>
          <w:rtl/>
        </w:rPr>
        <w:t xml:space="preserve">الانكليزية </w:t>
      </w:r>
      <w:r w:rsidR="00253073">
        <w:rPr>
          <w:rtl/>
        </w:rPr>
        <w:t>–</w:t>
      </w:r>
      <w:r w:rsidR="00010EDF">
        <w:rPr>
          <w:rFonts w:hint="cs"/>
          <w:rtl/>
        </w:rPr>
        <w:t xml:space="preserve"> لغة مساندة </w:t>
      </w:r>
    </w:p>
    <w:sectPr w:rsidR="002759C3" w:rsidRPr="00010EDF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09" w:rsidRDefault="00BE6709">
      <w:r>
        <w:separator/>
      </w:r>
    </w:p>
  </w:endnote>
  <w:endnote w:type="continuationSeparator" w:id="0">
    <w:p w:rsidR="00BE6709" w:rsidRDefault="00BE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09" w:rsidRDefault="00BE6709">
      <w:r>
        <w:separator/>
      </w:r>
    </w:p>
  </w:footnote>
  <w:footnote w:type="continuationSeparator" w:id="0">
    <w:p w:rsidR="00BE6709" w:rsidRDefault="00BE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509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59509A">
    <w:pPr>
      <w:pStyle w:val="Header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  <w:rtl/>
      </w:rPr>
    </w:pPr>
  </w:p>
  <w:p w:rsidR="00947B4C" w:rsidRDefault="00947B4C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509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981_"/>
      </v:shape>
    </w:pict>
  </w:numPicBullet>
  <w:numPicBullet w:numPicBulletId="1">
    <w:pict>
      <v:shape id="_x0000_i1026" type="#_x0000_t75" style="width:9pt;height:9pt" o:bullet="t">
        <v:imagedata r:id="rId2" o:title="BD14831_"/>
      </v:shape>
    </w:pict>
  </w:numPicBullet>
  <w:numPicBullet w:numPicBulletId="2">
    <w:pict>
      <v:shape id="_x0000_i1027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10EDF"/>
    <w:rsid w:val="000231B2"/>
    <w:rsid w:val="00031BD8"/>
    <w:rsid w:val="0003502D"/>
    <w:rsid w:val="000374D2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12A9"/>
    <w:rsid w:val="00145341"/>
    <w:rsid w:val="00157210"/>
    <w:rsid w:val="00176C9E"/>
    <w:rsid w:val="0018513E"/>
    <w:rsid w:val="00192D54"/>
    <w:rsid w:val="00194BD8"/>
    <w:rsid w:val="001B7D25"/>
    <w:rsid w:val="001E273F"/>
    <w:rsid w:val="00253073"/>
    <w:rsid w:val="002759C3"/>
    <w:rsid w:val="002912E1"/>
    <w:rsid w:val="002A751B"/>
    <w:rsid w:val="002C314A"/>
    <w:rsid w:val="002D3BED"/>
    <w:rsid w:val="002D48AE"/>
    <w:rsid w:val="002E65AA"/>
    <w:rsid w:val="002E6CF5"/>
    <w:rsid w:val="002F4DC4"/>
    <w:rsid w:val="003010D3"/>
    <w:rsid w:val="00321E54"/>
    <w:rsid w:val="00386EA4"/>
    <w:rsid w:val="00391836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53632"/>
    <w:rsid w:val="004A0BFE"/>
    <w:rsid w:val="004B52EA"/>
    <w:rsid w:val="004B70AF"/>
    <w:rsid w:val="004C27BD"/>
    <w:rsid w:val="004D00C4"/>
    <w:rsid w:val="004E51EC"/>
    <w:rsid w:val="004F241A"/>
    <w:rsid w:val="00504100"/>
    <w:rsid w:val="00507FF9"/>
    <w:rsid w:val="00511D42"/>
    <w:rsid w:val="0051468D"/>
    <w:rsid w:val="00517E61"/>
    <w:rsid w:val="005239AB"/>
    <w:rsid w:val="00523F79"/>
    <w:rsid w:val="005609EB"/>
    <w:rsid w:val="0056461F"/>
    <w:rsid w:val="0057597C"/>
    <w:rsid w:val="0059509A"/>
    <w:rsid w:val="005A019E"/>
    <w:rsid w:val="005C17D2"/>
    <w:rsid w:val="005F0B7B"/>
    <w:rsid w:val="006033CC"/>
    <w:rsid w:val="00620FBC"/>
    <w:rsid w:val="00624A6F"/>
    <w:rsid w:val="00627916"/>
    <w:rsid w:val="00647CDA"/>
    <w:rsid w:val="00653735"/>
    <w:rsid w:val="00655ACE"/>
    <w:rsid w:val="00665D6E"/>
    <w:rsid w:val="00672D85"/>
    <w:rsid w:val="00673DB4"/>
    <w:rsid w:val="006778A9"/>
    <w:rsid w:val="00724444"/>
    <w:rsid w:val="007319FB"/>
    <w:rsid w:val="00731A9A"/>
    <w:rsid w:val="00732940"/>
    <w:rsid w:val="00736E9C"/>
    <w:rsid w:val="00743F39"/>
    <w:rsid w:val="00750E90"/>
    <w:rsid w:val="00755CAC"/>
    <w:rsid w:val="00762A4F"/>
    <w:rsid w:val="00781B75"/>
    <w:rsid w:val="007912D1"/>
    <w:rsid w:val="007B12CF"/>
    <w:rsid w:val="007C4E09"/>
    <w:rsid w:val="007C760D"/>
    <w:rsid w:val="007D4B6C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1C5"/>
    <w:rsid w:val="008B39D1"/>
    <w:rsid w:val="008C3C34"/>
    <w:rsid w:val="008E318F"/>
    <w:rsid w:val="00916299"/>
    <w:rsid w:val="00940F7D"/>
    <w:rsid w:val="00947B4C"/>
    <w:rsid w:val="00950801"/>
    <w:rsid w:val="0096201D"/>
    <w:rsid w:val="00980E30"/>
    <w:rsid w:val="00982C15"/>
    <w:rsid w:val="00984666"/>
    <w:rsid w:val="009D2BEF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47B49"/>
    <w:rsid w:val="00A545EA"/>
    <w:rsid w:val="00A77BB9"/>
    <w:rsid w:val="00AB4200"/>
    <w:rsid w:val="00AC380E"/>
    <w:rsid w:val="00AC508F"/>
    <w:rsid w:val="00AD03AF"/>
    <w:rsid w:val="00AD0509"/>
    <w:rsid w:val="00AD08E7"/>
    <w:rsid w:val="00AD6397"/>
    <w:rsid w:val="00B008FB"/>
    <w:rsid w:val="00B1114C"/>
    <w:rsid w:val="00B505C9"/>
    <w:rsid w:val="00BA2711"/>
    <w:rsid w:val="00BC62B9"/>
    <w:rsid w:val="00BD0EEF"/>
    <w:rsid w:val="00BD65AE"/>
    <w:rsid w:val="00BE0EE1"/>
    <w:rsid w:val="00BE6709"/>
    <w:rsid w:val="00BF2B9C"/>
    <w:rsid w:val="00C7789A"/>
    <w:rsid w:val="00C8221E"/>
    <w:rsid w:val="00C910C9"/>
    <w:rsid w:val="00CA60B2"/>
    <w:rsid w:val="00CB4291"/>
    <w:rsid w:val="00CF02E3"/>
    <w:rsid w:val="00CF6F3F"/>
    <w:rsid w:val="00D134ED"/>
    <w:rsid w:val="00D33C1F"/>
    <w:rsid w:val="00D646CF"/>
    <w:rsid w:val="00D87BF0"/>
    <w:rsid w:val="00DA602D"/>
    <w:rsid w:val="00DB61D9"/>
    <w:rsid w:val="00DD394D"/>
    <w:rsid w:val="00E44B84"/>
    <w:rsid w:val="00E46087"/>
    <w:rsid w:val="00E64E17"/>
    <w:rsid w:val="00E8079B"/>
    <w:rsid w:val="00E95EC3"/>
    <w:rsid w:val="00EA7ED8"/>
    <w:rsid w:val="00EB1939"/>
    <w:rsid w:val="00ED41AC"/>
    <w:rsid w:val="00EE1538"/>
    <w:rsid w:val="00EE6B14"/>
    <w:rsid w:val="00EF7444"/>
    <w:rsid w:val="00F00A1E"/>
    <w:rsid w:val="00F07664"/>
    <w:rsid w:val="00F0790B"/>
    <w:rsid w:val="00F30975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iPriority w:val="99"/>
    <w:unhideWhenUsed/>
    <w:rsid w:val="00731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7C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D9DD-172D-4CDD-81E2-0A224EA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ACER</cp:lastModifiedBy>
  <cp:revision>2</cp:revision>
  <cp:lastPrinted>2016-03-27T05:56:00Z</cp:lastPrinted>
  <dcterms:created xsi:type="dcterms:W3CDTF">2017-01-16T19:16:00Z</dcterms:created>
  <dcterms:modified xsi:type="dcterms:W3CDTF">2017-01-16T19:16:00Z</dcterms:modified>
</cp:coreProperties>
</file>