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04BDC"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College  Name</w:t>
            </w:r>
          </w:p>
        </w:tc>
      </w:tr>
      <w:tr w:rsidR="00104BDC"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rPr>
                <w:rFonts w:ascii="Times New Roman" w:hAnsi="Times New Roman"/>
                <w:b/>
                <w:bCs/>
                <w:sz w:val="32"/>
                <w:szCs w:val="32"/>
                <w:lang w:val="en-US" w:bidi="ar-IQ"/>
              </w:rPr>
            </w:pPr>
            <w:r>
              <w:rPr>
                <w:rFonts w:ascii="Times New Roman" w:hAnsi="Times New Roman"/>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Department</w:t>
            </w:r>
          </w:p>
        </w:tc>
      </w:tr>
      <w:tr w:rsidR="00104BDC"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360" w:lineRule="auto"/>
              <w:ind w:left="84"/>
              <w:rPr>
                <w:b/>
                <w:bCs/>
                <w:sz w:val="32"/>
                <w:szCs w:val="32"/>
                <w:lang w:bidi="ar-IQ"/>
              </w:rPr>
            </w:pPr>
            <w:bookmarkStart w:id="0" w:name="_GoBack"/>
            <w:r>
              <w:rPr>
                <w:b/>
                <w:bCs/>
                <w:sz w:val="32"/>
                <w:szCs w:val="32"/>
                <w:rtl/>
                <w:lang w:bidi="ar-IQ"/>
              </w:rPr>
              <w:t>أسيل موسى جاسم التميمي</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Full Name as written   in Passport</w:t>
            </w:r>
          </w:p>
        </w:tc>
      </w:tr>
      <w:tr w:rsidR="00104BDC"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04BDC" w:rsidRDefault="00104BDC" w:rsidP="00316323">
            <w:pPr>
              <w:spacing w:line="276" w:lineRule="auto"/>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e-mail</w:t>
            </w:r>
          </w:p>
        </w:tc>
      </w:tr>
      <w:tr w:rsidR="00104BDC"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04BDC" w:rsidRDefault="00104BDC"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350" r="10795" b="14605"/>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AvaJb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04BDC" w:rsidRDefault="00104BDC"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985" r="13335" b="1397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dzsrE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04BDC" w:rsidRDefault="00104BDC" w:rsidP="00316323">
            <w:pPr>
              <w:spacing w:line="276" w:lineRule="auto"/>
              <w:ind w:left="84"/>
              <w:jc w:val="center"/>
              <w:rPr>
                <w:rFonts w:ascii="Simplified Arabic" w:hAnsi="Simplified Arabic" w:cs="Simplified Arabic"/>
                <w:b/>
                <w:bCs/>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350" r="11430" b="14605"/>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VpFU9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04BDC" w:rsidRDefault="00104BDC" w:rsidP="00316323">
            <w:pPr>
              <w:spacing w:line="276" w:lineRule="auto"/>
              <w:ind w:left="84"/>
              <w:jc w:val="center"/>
              <w:rPr>
                <w:rFonts w:ascii="Simplified Arabic" w:hAnsi="Simplified Arabic" w:cs="Simplified Arabic"/>
                <w:b/>
                <w:bCs/>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5240" r="14605" b="15240"/>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9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Ot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ZwyPY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 xml:space="preserve">Career </w:t>
            </w:r>
          </w:p>
        </w:tc>
      </w:tr>
      <w:tr w:rsidR="00104BDC"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8890" r="13335" b="12065"/>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fD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nU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Kpo3w+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7940" r="39370" b="50165"/>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BAEQsvjwIAAOU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04BDC" w:rsidRDefault="00104BDC" w:rsidP="00316323">
            <w:pPr>
              <w:spacing w:line="276" w:lineRule="auto"/>
              <w:ind w:left="84"/>
              <w:jc w:val="right"/>
              <w:rPr>
                <w:rFonts w:ascii="Tahoma" w:hAnsi="Tahoma" w:cs="Tahoma"/>
                <w:lang w:val="en-US" w:bidi="ar-IQ"/>
              </w:rPr>
            </w:pPr>
          </w:p>
        </w:tc>
      </w:tr>
      <w:tr w:rsidR="00104BDC" w:rsidTr="00316323">
        <w:trPr>
          <w:trHeight w:hRule="exact" w:val="70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jc w:val="center"/>
              <w:rPr>
                <w:rFonts w:ascii="Times New Roman" w:hAnsi="Times New Roman"/>
                <w:bCs/>
                <w:sz w:val="28"/>
                <w:szCs w:val="28"/>
                <w:lang w:val="en-US" w:bidi="ar-IQ"/>
              </w:rPr>
            </w:pPr>
            <w:r>
              <w:rPr>
                <w:rFonts w:ascii="Times New Roman" w:hAnsi="Times New Roman"/>
                <w:b/>
                <w:bCs/>
                <w:sz w:val="28"/>
                <w:szCs w:val="28"/>
                <w:rtl/>
                <w:lang w:bidi="ar-IQ"/>
              </w:rPr>
              <w:t>فحص متطلبات إدارة جودة المشروع وفق المواصفة (</w:t>
            </w:r>
            <w:r>
              <w:rPr>
                <w:rFonts w:ascii="Times New Roman" w:hAnsi="Times New Roman"/>
                <w:b/>
                <w:bCs/>
                <w:sz w:val="28"/>
                <w:szCs w:val="28"/>
                <w:lang w:bidi="ar-IQ"/>
              </w:rPr>
              <w:t>ISO 10006:2003</w:t>
            </w:r>
            <w:r>
              <w:rPr>
                <w:rFonts w:ascii="Times New Roman" w:hAnsi="Times New Roman"/>
                <w:b/>
                <w:bCs/>
                <w:sz w:val="28"/>
                <w:szCs w:val="28"/>
                <w:rtl/>
                <w:lang w:bidi="ar-IQ"/>
              </w:rPr>
              <w:t>) : دراسة حالة في مشروع المستشفى التعليمي لكلية طب الأسنان / الجامعة المستنصرية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 xml:space="preserve">Thesis  Title </w:t>
            </w:r>
          </w:p>
        </w:tc>
      </w:tr>
      <w:tr w:rsidR="00104BDC"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04BDC" w:rsidRDefault="00104BDC" w:rsidP="00316323">
            <w:pPr>
              <w:spacing w:line="276" w:lineRule="auto"/>
              <w:ind w:left="84"/>
              <w:jc w:val="center"/>
              <w:rPr>
                <w:sz w:val="32"/>
                <w:szCs w:val="32"/>
                <w:lang w:bidi="ar-IQ"/>
              </w:rPr>
            </w:pPr>
            <w:r>
              <w:rPr>
                <w:sz w:val="32"/>
                <w:szCs w:val="32"/>
                <w:rtl/>
                <w:lang w:bidi="ar-IQ"/>
              </w:rPr>
              <w:t>1431 هـ                                                                          2010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04BDC" w:rsidRDefault="00104BDC" w:rsidP="00316323">
            <w:pPr>
              <w:spacing w:line="276" w:lineRule="auto"/>
              <w:ind w:left="84"/>
              <w:jc w:val="right"/>
              <w:rPr>
                <w:rFonts w:ascii="Tahoma" w:hAnsi="Tahoma" w:cs="Tahoma"/>
                <w:lang w:val="en-US" w:bidi="ar-IQ"/>
              </w:rPr>
            </w:pPr>
            <w:r>
              <w:rPr>
                <w:rFonts w:ascii="Tahoma" w:hAnsi="Tahoma" w:cs="Tahoma"/>
                <w:lang w:val="en-US" w:bidi="ar-IQ"/>
              </w:rPr>
              <w:t>Year</w:t>
            </w:r>
          </w:p>
        </w:tc>
      </w:tr>
      <w:tr w:rsidR="00104BDC" w:rsidTr="00316323">
        <w:trPr>
          <w:trHeight w:val="522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04BDC" w:rsidRDefault="00104BDC" w:rsidP="00316323">
            <w:pPr>
              <w:spacing w:line="276" w:lineRule="auto"/>
              <w:ind w:left="84"/>
              <w:jc w:val="lowKashida"/>
              <w:rPr>
                <w:rFonts w:ascii="Times New Roman" w:hAnsi="Times New Roman"/>
                <w:b/>
                <w:bCs/>
                <w:rtl/>
                <w:lang w:bidi="ar-IQ"/>
              </w:rPr>
            </w:pPr>
            <w:r>
              <w:rPr>
                <w:rFonts w:ascii="Times New Roman" w:hAnsi="Times New Roman"/>
                <w:b/>
                <w:bCs/>
                <w:rtl/>
                <w:lang w:bidi="ar-IQ"/>
              </w:rPr>
              <w:t xml:space="preserve">          تسهم الدراسة الحالية في فحص متطلبات إدارة الجودة في المشروع على وفق المواصفة القياسية الدولية في إصدارها الحديث رقم (</w:t>
            </w:r>
            <w:r>
              <w:rPr>
                <w:rFonts w:ascii="Times New Roman" w:hAnsi="Times New Roman"/>
                <w:b/>
                <w:bCs/>
                <w:lang w:bidi="ar-IQ"/>
              </w:rPr>
              <w:t>ISO 10006</w:t>
            </w:r>
            <w:r>
              <w:rPr>
                <w:rFonts w:ascii="Times New Roman" w:hAnsi="Times New Roman"/>
                <w:b/>
                <w:bCs/>
                <w:rtl/>
                <w:lang w:bidi="ar-IQ"/>
              </w:rPr>
              <w:t>) لعام (2003)  , والتي مثلت أداة قياس معيارية تمت فيها مقارنة مستوى تنفيذ وتوثيق بنودها مع نظام إدارة الجودة المعتمد في  مشروع المستشفى التعليمي لكلية طب الأسنان أحد مشاريع شركة الفاروق العامة للمقاولات الإنشائية من خلال إعداد قوائم فحص خاصة بهذه المواصفة في ضوء قوائم الفحص المعتمدة في منظمة التقييس الدولية لإصدارها السابق (</w:t>
            </w:r>
            <w:r>
              <w:rPr>
                <w:rFonts w:ascii="Times New Roman" w:hAnsi="Times New Roman"/>
                <w:b/>
                <w:bCs/>
                <w:lang w:bidi="ar-IQ"/>
              </w:rPr>
              <w:t xml:space="preserve"> (ISO10006:1997</w:t>
            </w:r>
            <w:r>
              <w:rPr>
                <w:rFonts w:ascii="Times New Roman" w:hAnsi="Times New Roman"/>
                <w:b/>
                <w:bCs/>
                <w:rtl/>
                <w:lang w:bidi="ar-IQ"/>
              </w:rPr>
              <w:t xml:space="preserve">لتحديد مدى مطابقة مستوى التنفيذ والتوثيق الفعلي لبنود المواصفة ومتطلباتها في المشروع , ولتكون أساساً في تحسين إدارة الجودة في مشروع المستشفى التعليمي لكلية طب الأسنان كعينة لمشاريع شركة الفاروق العامة للمقاولات الإنشائية . </w:t>
            </w:r>
            <w:proofErr w:type="spellStart"/>
            <w:r>
              <w:rPr>
                <w:rFonts w:ascii="Times New Roman" w:hAnsi="Times New Roman"/>
                <w:b/>
                <w:bCs/>
                <w:rtl/>
                <w:lang w:bidi="ar-IQ"/>
              </w:rPr>
              <w:t>وأستهدفت</w:t>
            </w:r>
            <w:proofErr w:type="spellEnd"/>
            <w:r>
              <w:rPr>
                <w:rFonts w:ascii="Times New Roman" w:hAnsi="Times New Roman"/>
                <w:b/>
                <w:bCs/>
                <w:rtl/>
                <w:lang w:bidi="ar-IQ"/>
              </w:rPr>
              <w:t xml:space="preserve"> الدراسة الحالية الى توفير الأساس العلمي لضمان نظام إدارة الجودة في المشاريع القائمة في الشركة على وفق المتطلبات الحديثة التي أصدرتها المواصفة (2003 : </w:t>
            </w:r>
            <w:r>
              <w:rPr>
                <w:rFonts w:ascii="Times New Roman" w:hAnsi="Times New Roman"/>
                <w:b/>
                <w:bCs/>
                <w:lang w:bidi="ar-IQ"/>
              </w:rPr>
              <w:t>ISO 10006</w:t>
            </w:r>
            <w:r>
              <w:rPr>
                <w:rFonts w:ascii="Times New Roman" w:hAnsi="Times New Roman"/>
                <w:b/>
                <w:bCs/>
                <w:rtl/>
                <w:lang w:bidi="ar-IQ"/>
              </w:rPr>
              <w:t xml:space="preserve">) . وخلصت الدراسة الى جملة من </w:t>
            </w:r>
            <w:proofErr w:type="spellStart"/>
            <w:r>
              <w:rPr>
                <w:rFonts w:ascii="Times New Roman" w:hAnsi="Times New Roman"/>
                <w:b/>
                <w:bCs/>
                <w:rtl/>
                <w:lang w:bidi="ar-IQ"/>
              </w:rPr>
              <w:t>الأستنتاجات</w:t>
            </w:r>
            <w:proofErr w:type="spellEnd"/>
            <w:r>
              <w:rPr>
                <w:rFonts w:ascii="Times New Roman" w:hAnsi="Times New Roman"/>
                <w:b/>
                <w:bCs/>
                <w:rtl/>
                <w:lang w:bidi="ar-IQ"/>
              </w:rPr>
              <w:t xml:space="preserve"> كان أهمها :</w:t>
            </w:r>
          </w:p>
          <w:p w:rsidR="00104BDC" w:rsidRDefault="00104BDC" w:rsidP="00104BDC">
            <w:pPr>
              <w:numPr>
                <w:ilvl w:val="0"/>
                <w:numId w:val="4"/>
              </w:numPr>
              <w:spacing w:line="276" w:lineRule="auto"/>
              <w:ind w:left="84" w:firstLine="0"/>
              <w:jc w:val="lowKashida"/>
              <w:rPr>
                <w:rFonts w:ascii="Times New Roman" w:hAnsi="Times New Roman"/>
                <w:b/>
                <w:bCs/>
                <w:rtl/>
                <w:lang w:bidi="ar-IQ"/>
              </w:rPr>
            </w:pPr>
            <w:r>
              <w:rPr>
                <w:rFonts w:ascii="Times New Roman" w:hAnsi="Times New Roman"/>
                <w:b/>
                <w:bCs/>
                <w:rtl/>
                <w:lang w:bidi="ar-IQ"/>
              </w:rPr>
              <w:t xml:space="preserve">هنالك قصور واضح في توثيق المتطلبات الخاصة بالأنشطة المؤثرة على الجودة وعلى وجه التحديد ( التحسين المستمر, وتقويم المجهزين, ورقابة </w:t>
            </w:r>
            <w:proofErr w:type="spellStart"/>
            <w:r>
              <w:rPr>
                <w:rFonts w:ascii="Times New Roman" w:hAnsi="Times New Roman"/>
                <w:b/>
                <w:bCs/>
                <w:rtl/>
                <w:lang w:bidi="ar-IQ"/>
              </w:rPr>
              <w:t>الأتصالات</w:t>
            </w:r>
            <w:proofErr w:type="spellEnd"/>
            <w:r>
              <w:rPr>
                <w:rFonts w:ascii="Times New Roman" w:hAnsi="Times New Roman"/>
                <w:b/>
                <w:bCs/>
                <w:rtl/>
                <w:lang w:bidi="ar-IQ"/>
              </w:rPr>
              <w:t xml:space="preserve"> , وإدارة التغيير ).</w:t>
            </w:r>
          </w:p>
          <w:p w:rsidR="00104BDC" w:rsidRDefault="00104BDC" w:rsidP="00104BDC">
            <w:pPr>
              <w:numPr>
                <w:ilvl w:val="0"/>
                <w:numId w:val="4"/>
              </w:numPr>
              <w:spacing w:line="276" w:lineRule="auto"/>
              <w:ind w:left="84" w:firstLine="0"/>
              <w:jc w:val="lowKashida"/>
              <w:rPr>
                <w:rFonts w:ascii="Times New Roman" w:hAnsi="Times New Roman"/>
                <w:b/>
                <w:bCs/>
                <w:rtl/>
                <w:lang w:bidi="ar-IQ"/>
              </w:rPr>
            </w:pPr>
            <w:r>
              <w:rPr>
                <w:rFonts w:ascii="Times New Roman" w:hAnsi="Times New Roman"/>
                <w:b/>
                <w:bCs/>
                <w:rtl/>
                <w:lang w:bidi="ar-IQ"/>
              </w:rPr>
              <w:t>عدم اعتماد إدارة الشركة على بنود متطلبات مواصفة إدارة الجودة في المشروع  (</w:t>
            </w:r>
            <w:r>
              <w:rPr>
                <w:rFonts w:ascii="Times New Roman" w:hAnsi="Times New Roman"/>
                <w:b/>
                <w:bCs/>
                <w:lang w:bidi="ar-IQ"/>
              </w:rPr>
              <w:t>ISO 10006</w:t>
            </w:r>
            <w:r>
              <w:rPr>
                <w:rFonts w:ascii="Times New Roman" w:hAnsi="Times New Roman"/>
                <w:b/>
                <w:bCs/>
                <w:rtl/>
                <w:lang w:bidi="ar-IQ"/>
              </w:rPr>
              <w:t>) عند تنفيذ مشاريعها .</w:t>
            </w:r>
          </w:p>
          <w:p w:rsidR="00104BDC" w:rsidRDefault="00104BDC" w:rsidP="00316323">
            <w:pPr>
              <w:spacing w:line="276" w:lineRule="auto"/>
              <w:ind w:left="84"/>
              <w:jc w:val="lowKashida"/>
              <w:rPr>
                <w:rFonts w:ascii="Times New Roman" w:hAnsi="Times New Roman"/>
                <w:b/>
                <w:bCs/>
                <w:lang w:bidi="ar-IQ"/>
              </w:rPr>
            </w:pPr>
            <w:r>
              <w:rPr>
                <w:rFonts w:ascii="Times New Roman" w:hAnsi="Times New Roman"/>
                <w:b/>
                <w:bCs/>
                <w:rtl/>
                <w:lang w:bidi="ar-IQ"/>
              </w:rPr>
              <w:t xml:space="preserve">واختتمت الدراسة بمجموعة توصيات </w:t>
            </w:r>
            <w:proofErr w:type="gramStart"/>
            <w:r>
              <w:rPr>
                <w:rFonts w:ascii="Times New Roman" w:hAnsi="Times New Roman"/>
                <w:b/>
                <w:bCs/>
                <w:rtl/>
                <w:lang w:bidi="ar-IQ"/>
              </w:rPr>
              <w:t>أهمها :</w:t>
            </w:r>
            <w:proofErr w:type="gramEnd"/>
          </w:p>
          <w:p w:rsidR="00104BDC" w:rsidRDefault="00104BDC" w:rsidP="00104BDC">
            <w:pPr>
              <w:numPr>
                <w:ilvl w:val="0"/>
                <w:numId w:val="4"/>
              </w:numPr>
              <w:spacing w:line="276" w:lineRule="auto"/>
              <w:ind w:left="84" w:firstLine="0"/>
              <w:jc w:val="lowKashida"/>
              <w:rPr>
                <w:rFonts w:ascii="Times New Roman" w:hAnsi="Times New Roman"/>
                <w:b/>
                <w:bCs/>
                <w:rtl/>
                <w:lang w:bidi="ar-IQ"/>
              </w:rPr>
            </w:pPr>
            <w:r>
              <w:rPr>
                <w:rFonts w:ascii="Times New Roman" w:hAnsi="Times New Roman"/>
                <w:b/>
                <w:bCs/>
                <w:rtl/>
                <w:lang w:bidi="ar-IQ"/>
              </w:rPr>
              <w:t xml:space="preserve">نشر الجودة بين الأفراد والإدارة وفي جميع المستويات داخل </w:t>
            </w:r>
            <w:proofErr w:type="gramStart"/>
            <w:r>
              <w:rPr>
                <w:rFonts w:ascii="Times New Roman" w:hAnsi="Times New Roman"/>
                <w:b/>
                <w:bCs/>
                <w:rtl/>
                <w:lang w:bidi="ar-IQ"/>
              </w:rPr>
              <w:t>الشركة .</w:t>
            </w:r>
            <w:proofErr w:type="gramEnd"/>
          </w:p>
          <w:p w:rsidR="00104BDC" w:rsidRDefault="00104BDC" w:rsidP="00104BDC">
            <w:pPr>
              <w:numPr>
                <w:ilvl w:val="0"/>
                <w:numId w:val="4"/>
              </w:numPr>
              <w:spacing w:line="276" w:lineRule="auto"/>
              <w:ind w:left="84" w:firstLine="0"/>
              <w:jc w:val="lowKashida"/>
              <w:rPr>
                <w:rFonts w:ascii="Times New Roman" w:hAnsi="Times New Roman"/>
                <w:b/>
                <w:bCs/>
              </w:rPr>
            </w:pPr>
            <w:r>
              <w:rPr>
                <w:rFonts w:ascii="Times New Roman" w:hAnsi="Times New Roman"/>
                <w:b/>
                <w:bCs/>
                <w:rtl/>
                <w:lang w:bidi="ar-IQ"/>
              </w:rPr>
              <w:t xml:space="preserve">تهيئة الشركة لتطبيق وتوثيق متطلبات نظام إدارة الجودة في المشروع وذلك عن طريق إقامة دورات تدريبية داخل وخارج الشركة , مع </w:t>
            </w:r>
            <w:proofErr w:type="spellStart"/>
            <w:r>
              <w:rPr>
                <w:rFonts w:ascii="Times New Roman" w:hAnsi="Times New Roman"/>
                <w:b/>
                <w:bCs/>
                <w:rtl/>
                <w:lang w:bidi="ar-IQ"/>
              </w:rPr>
              <w:t>الأستعانة</w:t>
            </w:r>
            <w:proofErr w:type="spellEnd"/>
            <w:r>
              <w:rPr>
                <w:rFonts w:ascii="Times New Roman" w:hAnsi="Times New Roman"/>
                <w:b/>
                <w:bCs/>
                <w:rtl/>
                <w:lang w:bidi="ar-IQ"/>
              </w:rPr>
              <w:t xml:space="preserve"> للجهاز المركزي للتقييس والسيطرة النوعية في هذا المجال .</w:t>
            </w:r>
          </w:p>
          <w:p w:rsidR="00104BDC" w:rsidRDefault="00104BDC" w:rsidP="00316323">
            <w:pPr>
              <w:spacing w:line="276" w:lineRule="auto"/>
              <w:ind w:left="84"/>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04BDC" w:rsidRDefault="00104BDC" w:rsidP="00316323">
            <w:pPr>
              <w:spacing w:line="360" w:lineRule="auto"/>
              <w:ind w:left="84"/>
              <w:rPr>
                <w:rFonts w:ascii="Tahoma" w:hAnsi="Tahoma" w:cs="Tahoma"/>
                <w:sz w:val="14"/>
                <w:szCs w:val="14"/>
                <w:rtl/>
                <w:lang w:val="en-US" w:bidi="ar-IQ"/>
              </w:rPr>
            </w:pPr>
          </w:p>
          <w:p w:rsidR="00104BDC" w:rsidRDefault="00104BDC" w:rsidP="00316323">
            <w:pPr>
              <w:spacing w:line="360" w:lineRule="auto"/>
              <w:ind w:left="84"/>
              <w:jc w:val="right"/>
              <w:rPr>
                <w:rFonts w:ascii="Tahoma" w:hAnsi="Tahoma" w:cs="Tahoma"/>
                <w:sz w:val="14"/>
                <w:szCs w:val="14"/>
                <w:rtl/>
                <w:lang w:val="en-US" w:bidi="ar-IQ"/>
              </w:rPr>
            </w:pPr>
          </w:p>
          <w:p w:rsidR="00104BDC" w:rsidRDefault="00104BDC" w:rsidP="00316323">
            <w:pPr>
              <w:spacing w:line="360" w:lineRule="auto"/>
              <w:ind w:left="84"/>
              <w:jc w:val="right"/>
              <w:rPr>
                <w:rFonts w:ascii="Tahoma" w:hAnsi="Tahoma" w:cs="Tahoma"/>
                <w:sz w:val="28"/>
                <w:szCs w:val="28"/>
                <w:lang w:val="en-US" w:bidi="ar-IQ"/>
              </w:rPr>
            </w:pPr>
            <w:r>
              <w:rPr>
                <w:rFonts w:ascii="Tahoma" w:hAnsi="Tahoma" w:cs="Tahoma"/>
                <w:sz w:val="28"/>
                <w:szCs w:val="28"/>
                <w:lang w:val="en-US" w:bidi="ar-IQ"/>
              </w:rPr>
              <w:t xml:space="preserve"> Abstract </w:t>
            </w:r>
            <w:r>
              <w:rPr>
                <w:rFonts w:ascii="Tahoma" w:hAnsi="Tahoma" w:cs="Tahoma"/>
                <w:sz w:val="28"/>
                <w:szCs w:val="28"/>
                <w:rtl/>
                <w:lang w:val="en-US" w:bidi="ar-IQ"/>
              </w:rPr>
              <w:t xml:space="preserve">  </w:t>
            </w:r>
          </w:p>
        </w:tc>
      </w:tr>
    </w:tbl>
    <w:p w:rsidR="0055715B" w:rsidRPr="00104BDC" w:rsidRDefault="0055715B" w:rsidP="00104BDC">
      <w:pPr>
        <w:rPr>
          <w:rFonts w:hint="cs"/>
          <w:lang w:bidi="ar-IQ"/>
        </w:rPr>
      </w:pPr>
    </w:p>
    <w:sectPr w:rsidR="0055715B" w:rsidRPr="00104BDC"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3">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104BDC"/>
    <w:rsid w:val="00232CF7"/>
    <w:rsid w:val="0055715B"/>
    <w:rsid w:val="006C6588"/>
    <w:rsid w:val="00817E2A"/>
    <w:rsid w:val="009F515C"/>
    <w:rsid w:val="00C74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2015-05-27T06:17:00Z</dcterms:created>
  <dcterms:modified xsi:type="dcterms:W3CDTF">2015-05-27T06:17:00Z</dcterms:modified>
</cp:coreProperties>
</file>